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885B" w14:textId="667CEB71" w:rsidR="007D2E35" w:rsidRDefault="001552BA" w:rsidP="007D2E35">
      <w:pPr>
        <w:jc w:val="center"/>
        <w:rPr>
          <w:rFonts w:ascii="Times New Roman" w:hAnsi="Times New Roman" w:cs="Times New Roman"/>
          <w:sz w:val="28"/>
          <w:szCs w:val="28"/>
          <w:lang w:val="kk-KZ"/>
        </w:rPr>
      </w:pPr>
      <w:r>
        <w:rPr>
          <w:rFonts w:ascii="Times New Roman" w:hAnsi="Times New Roman" w:cs="Times New Roman"/>
          <w:sz w:val="28"/>
          <w:szCs w:val="28"/>
          <w:lang w:val="kk-KZ"/>
        </w:rPr>
        <w:t>РУХАНИЛЫҚТЫҢ МӨЛДІР БҰЛАҒЫ</w:t>
      </w:r>
    </w:p>
    <w:p w14:paraId="3931AADB" w14:textId="3B80C710" w:rsidR="00491912" w:rsidRPr="00491912" w:rsidRDefault="001552BA"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Бүгінде біздің қоғамдастықтың рухани-адамгершілік мәселелері барлығына жақсы мәлім. Олар бұл туралы көп жазады және айтады, бірақ танымнан айыру олардың шешімін табу үшін жеткіліксіз. Азаматтық қоғамды қалыптастыру процесінде әр адамның руханиятының рөлі бірнеше есе артып келеді. </w:t>
      </w:r>
    </w:p>
    <w:p w14:paraId="2A7BD4E4" w14:textId="14752B82" w:rsidR="00491912" w:rsidRPr="00491912" w:rsidRDefault="007D2E35"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Адамгершілік негізін қалаушылар-бұл мемлекет жүйесін құруға және қолдауға арналған негізгі фильмдер, онда жеке адамның жетістіктері мен бостандықтары бірінші орында болуы керек. Руханилық бізді дұрыс емес рәсімдерден және қоршаған ортаға және өзіне иеліктен шығару үшін деструктивті әрекеттерден қорғауы керек. </w:t>
      </w:r>
    </w:p>
    <w:p w14:paraId="684E3CC4" w14:textId="0B33595E" w:rsidR="00491912" w:rsidRPr="00491912" w:rsidRDefault="007A6729"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Үлкен проблема-руханият деңгейі, бірақ дәйекті және жалпы білім байқалмайды. Мұның көрінісі-немқұрайлылық, агрессия мен қатыгездіктің жоғарылауы, мұқтаж қалаулардың пайда болуы. Кеңестердің баяу еруі моральдық есте сақтауды бұзады, жалпы зияткерлік қабілеттерін төмендетеді. Жоғарыда айтылғандардың нәтижесінде шығармашылық қабілеттердің бұзылуы және адамның рухани дамуының әсемдігі орын алады. </w:t>
      </w:r>
    </w:p>
    <w:p w14:paraId="2C3AAA26" w14:textId="0690835A" w:rsidR="00491912" w:rsidRPr="00491912" w:rsidRDefault="00003B55"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Физикалық және материалдық қажеттіліктерімізден бір </w:t>
      </w:r>
      <w:r w:rsidR="00BB414F">
        <w:rPr>
          <w:rFonts w:ascii="Times New Roman" w:hAnsi="Times New Roman" w:cs="Times New Roman"/>
          <w:sz w:val="28"/>
          <w:szCs w:val="28"/>
          <w:lang w:val="kk-KZ"/>
        </w:rPr>
        <w:t>сәтке</w:t>
      </w:r>
      <w:r w:rsidR="00491912" w:rsidRPr="00491912">
        <w:rPr>
          <w:rFonts w:ascii="Times New Roman" w:hAnsi="Times New Roman" w:cs="Times New Roman"/>
          <w:sz w:val="28"/>
          <w:szCs w:val="28"/>
          <w:lang w:val="kk-KZ"/>
        </w:rPr>
        <w:t xml:space="preserve"> </w:t>
      </w:r>
      <w:r w:rsidR="00BB414F">
        <w:rPr>
          <w:rFonts w:ascii="Times New Roman" w:hAnsi="Times New Roman" w:cs="Times New Roman"/>
          <w:sz w:val="28"/>
          <w:szCs w:val="28"/>
          <w:lang w:val="kk-KZ"/>
        </w:rPr>
        <w:t>алшақтасақ,</w:t>
      </w:r>
      <w:r w:rsidR="00491912" w:rsidRPr="00491912">
        <w:rPr>
          <w:rFonts w:ascii="Times New Roman" w:hAnsi="Times New Roman" w:cs="Times New Roman"/>
          <w:sz w:val="28"/>
          <w:szCs w:val="28"/>
          <w:lang w:val="kk-KZ"/>
        </w:rPr>
        <w:t xml:space="preserve"> біз "дүниетанымдық апат"</w:t>
      </w:r>
      <w:r w:rsidR="003529DB">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болып жатқанын байқаймыз. Қоғамда ішкі құрылым мен жалпы рухани-психологиялық ахуал өзгеруде. Өткен ғасырдың ортасында қолданылған саяси идеологияның болмауымен азаматтардың ақыл-ойы шатасып кетті-не нәрсеге сену керек және қандай мұраттарды ұстану керек? </w:t>
      </w:r>
    </w:p>
    <w:p w14:paraId="17A8A5E5" w14:textId="3DA6F278" w:rsidR="00491912" w:rsidRPr="00491912" w:rsidRDefault="00003B55"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Бірақ таным бос бола алмайды және "Маркстің идеологиясын" жаңа тенденциялар алмастырады. Олардың бірі-өз әлемін материалдық құндылықтармен, мұқтаждықтармен толтыруға деген құштарлықтың пайда болуы және ойдан шығарылған, сол шатастырылған ақыл-ойдың жетістігі үшін күресу. Қазір біздің қоғамдастық өкілдерінің үлкен қауымдастығы адам болмысының рухани құрамдас бөлігін ашық түрде қабылдамайды, қоршаған әлемдегі сұлулықты және болмыстың мәңгілігін ойлайды. Мұқтаж тілектер индустриясы дамуда. Материализмнің жетістігі идеалдардың болмауына ғана емес, сонымен қатар қазіргі педагогика, саясат және психологияның әдістеріне де уәде етілген. </w:t>
      </w:r>
    </w:p>
    <w:p w14:paraId="2649D014" w14:textId="11FA7C67" w:rsidR="00491912" w:rsidRPr="00491912" w:rsidRDefault="00366281"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Қоғамдық танымда әртүрлі секталар мен неопагандық мәдениеттер өркендейді. Біз адам дамуының бетбұрыс кезеңінде екендігіміз және Біз туралы және Ғаламның өзі туралы көбірек білім ашатынымыз туралы қоғамға енгізілген Идея адамдардың "Ғарыштық ақылға", "ақпараттық қоғамға" сенуін талап етеді, олар міндетті түрде руханият пен сенімге жатпайды. </w:t>
      </w:r>
    </w:p>
    <w:p w14:paraId="04999906" w14:textId="61B9C6FD" w:rsidR="00491912" w:rsidRPr="00491912" w:rsidRDefault="00366281" w:rsidP="0049191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91912" w:rsidRPr="00491912">
        <w:rPr>
          <w:rFonts w:ascii="Times New Roman" w:hAnsi="Times New Roman" w:cs="Times New Roman"/>
          <w:sz w:val="28"/>
          <w:szCs w:val="28"/>
          <w:lang w:val="kk-KZ"/>
        </w:rPr>
        <w:t xml:space="preserve">Бірақ егер сіз біздің заманымыздың дүниетанымдық апатының себептері туралы толығырақ қарасаңыз, менің адам екенімді руханият пен мейірімділіктің себебі ретінде көруге болады. Ол өзін танымда орынсыз нәрсе ретінде ұсынады, мұны философия мен әлеуметтанудың көптеген ғылыми ағымдары растайды. Жоғарыда айтылғандардың мысалында Фрейдизмнің пайда болуы, Кант мектебінде жеке тұлғаларды басқалардан бөлу, адамды бәріне мұқтаж және тек өзі үшін өмір сүретін субъект ретінде бөлу және қолайлы теориялардың дамуы орын алады. </w:t>
      </w:r>
    </w:p>
    <w:p w14:paraId="1FAADA10" w14:textId="62C48AA1" w:rsidR="00491912" w:rsidRPr="00491912" w:rsidRDefault="009C7895"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Қоғам дамуының осы сәтінде адамға деген психологиялық, саяси-экономикалық, гуманитарлық және философиялық көзқарастарды қайта қарау қажет. </w:t>
      </w:r>
    </w:p>
    <w:p w14:paraId="5851EEA6" w14:textId="04DD58A0" w:rsidR="00491912" w:rsidRPr="00491912" w:rsidRDefault="009C7895"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Қазіргі қоғам рухани-адамгершілік жандануды бастауы керек. Білім адамның ақыл-ой қабілеті мен ақыл-ойын дамытуды ғана емес, сонымен бірге адамды өзін-өзі, адамның бет-әлпетін табуға, оларды өздері болуға және жақсылық пен жамандықты бөлісуге шақыруды мақсат етуі керек. Әр адам тарихи және мәдени іс-әрекеттің субъектісі болуы керек. </w:t>
      </w:r>
    </w:p>
    <w:p w14:paraId="7C9A1D00" w14:textId="7523D056" w:rsidR="00491912" w:rsidRPr="00491912" w:rsidRDefault="006659C3"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Білім беру арқылы жастар қоғамдастықты дамытудың және онда өз бетінше тұрудың үздіксіз процесіне қосылуға тиіс. Білім беру ғасырлар бойы жинақталған білім мен құндылықтарды игере отырып, жаңа ұрпақтар х қабілетті ақсақалдар өмірін алу функциясын атқарады. </w:t>
      </w:r>
    </w:p>
    <w:p w14:paraId="1C5F9FD4" w14:textId="68BB0ABA" w:rsidR="00491912" w:rsidRPr="00491912" w:rsidRDefault="006659C3"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Қазіргі әлеуметтік жағдайдың басты ауыр нүктесі-отбасылық дәстүрлерден бас тарту және оған қарсы тұру, барлық әлеуметтік іргетастарда, ата-аналар мен балалар арасындағы байланыстардың бұзылуы. Сондай-ақ, бұған адамдардың қалыптасқан қауымдастықтарының болмауы, яғни ұлттық, рухани, мәдени және әлеуметтік ортақ құндылықтар мен мағыналар кіруі мүмкін. Қазір ұйымдар мен бейресми бірлестіктердің көпшілігі жойқын сипатқа ие. </w:t>
      </w:r>
    </w:p>
    <w:p w14:paraId="18625659" w14:textId="2C7F9FB3" w:rsidR="00491912" w:rsidRPr="00491912" w:rsidRDefault="006659C3" w:rsidP="0049191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 xml:space="preserve">Педагогикада "руханият "пен" мораль" ұғымдары әдетте бір-бірімен байланысты және бұл терең мағынаға ие. Сонымен, жалпы алғанда, мораль-бұл қоғам адамдарының өмір салтының салдары мен себебі; дәл осы жерде адамзат қоғамының нормалары, құндылықтары мен мағыналары өмір сүреді. </w:t>
      </w:r>
    </w:p>
    <w:p w14:paraId="0F975586" w14:textId="5D8ED6B3" w:rsidR="00491912" w:rsidRPr="00491912" w:rsidRDefault="006659C3">
      <w:pPr>
        <w:rPr>
          <w:rFonts w:ascii="Times New Roman" w:hAnsi="Times New Roman" w:cs="Times New Roman"/>
          <w:sz w:val="28"/>
          <w:szCs w:val="28"/>
        </w:rPr>
      </w:pPr>
      <w:r>
        <w:rPr>
          <w:rFonts w:ascii="Times New Roman" w:hAnsi="Times New Roman" w:cs="Times New Roman"/>
          <w:sz w:val="28"/>
          <w:szCs w:val="28"/>
          <w:lang w:val="kk-KZ"/>
        </w:rPr>
        <w:t xml:space="preserve">             </w:t>
      </w:r>
      <w:r w:rsidR="00491912" w:rsidRPr="00491912">
        <w:rPr>
          <w:rFonts w:ascii="Times New Roman" w:hAnsi="Times New Roman" w:cs="Times New Roman"/>
          <w:sz w:val="28"/>
          <w:szCs w:val="28"/>
          <w:lang w:val="kk-KZ"/>
        </w:rPr>
        <w:t>Осылайша, қазіргі заманғы адам қоғам өміріндегі болып жатқан өзгерістер мен құбылыстардың арасында азғындық рәсімдерін жасамау, дұрыс нәтиже беру және мораль мен Руханият қағидаттарына негізделген әрекеттерді таңдау сияқты күрделі таңдау жасайды деп қорытынды жасауға болады. Қажеттілік адам мен табиғаттың үйлесімділік қағидаттарына негізделген моральдық гуманизмге айналады.</w:t>
      </w:r>
    </w:p>
    <w:sectPr w:rsidR="00491912" w:rsidRPr="00491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12"/>
    <w:rsid w:val="00003B55"/>
    <w:rsid w:val="001552BA"/>
    <w:rsid w:val="001C5362"/>
    <w:rsid w:val="003529DB"/>
    <w:rsid w:val="00366281"/>
    <w:rsid w:val="0047116A"/>
    <w:rsid w:val="00491912"/>
    <w:rsid w:val="004E3EDE"/>
    <w:rsid w:val="006016F7"/>
    <w:rsid w:val="006659C3"/>
    <w:rsid w:val="007A6729"/>
    <w:rsid w:val="007D2E35"/>
    <w:rsid w:val="00946569"/>
    <w:rsid w:val="009C7895"/>
    <w:rsid w:val="00BB414F"/>
    <w:rsid w:val="00C01118"/>
    <w:rsid w:val="00C60459"/>
    <w:rsid w:val="00C92D0E"/>
    <w:rsid w:val="00D425BE"/>
    <w:rsid w:val="00FA2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A805C7"/>
  <w15:chartTrackingRefBased/>
  <w15:docId w15:val="{CE656DCA-09B9-F14F-AF98-D31DD95C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muratovnaaruka@gmail.com</dc:creator>
  <cp:keywords/>
  <dc:description/>
  <cp:lastModifiedBy>muratovnaaruka@gmail.com</cp:lastModifiedBy>
  <cp:revision>2</cp:revision>
  <dcterms:created xsi:type="dcterms:W3CDTF">2022-01-27T11:46:00Z</dcterms:created>
  <dcterms:modified xsi:type="dcterms:W3CDTF">2022-01-27T11:46:00Z</dcterms:modified>
</cp:coreProperties>
</file>