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065" w:type="dxa"/>
        <w:tblInd w:w="-147" w:type="dxa"/>
        <w:tblLayout w:type="fixed"/>
        <w:tblLook w:val="04A0" w:firstRow="1" w:lastRow="0" w:firstColumn="1" w:lastColumn="0" w:noHBand="0" w:noVBand="1"/>
      </w:tblPr>
      <w:tblGrid>
        <w:gridCol w:w="2044"/>
        <w:gridCol w:w="792"/>
        <w:gridCol w:w="3873"/>
        <w:gridCol w:w="1797"/>
        <w:gridCol w:w="1559"/>
      </w:tblGrid>
      <w:tr w:rsidR="00E23183" w:rsidRPr="00484A6D" w:rsidTr="00E23183">
        <w:trPr>
          <w:trHeight w:val="306"/>
        </w:trPr>
        <w:tc>
          <w:tcPr>
            <w:tcW w:w="2836" w:type="dxa"/>
            <w:gridSpan w:val="2"/>
          </w:tcPr>
          <w:p w:rsidR="00E23183" w:rsidRDefault="00E23183" w:rsidP="004E0CD8">
            <w:pPr>
              <w:rPr>
                <w:rFonts w:ascii="Times New Roman" w:hAnsi="Times New Roman" w:cs="Times New Roman"/>
                <w:b/>
                <w:lang w:val="kk-KZ"/>
              </w:rPr>
            </w:pPr>
            <w:r>
              <w:rPr>
                <w:rFonts w:ascii="Times New Roman" w:hAnsi="Times New Roman" w:cs="Times New Roman"/>
                <w:b/>
                <w:lang w:val="kk-KZ"/>
              </w:rPr>
              <w:t>Тексерілді:</w:t>
            </w:r>
          </w:p>
          <w:p w:rsidR="00E23183" w:rsidRPr="00484A6D" w:rsidRDefault="00E23183" w:rsidP="004E0CD8">
            <w:pPr>
              <w:rPr>
                <w:rFonts w:ascii="Times New Roman" w:hAnsi="Times New Roman" w:cs="Times New Roman"/>
                <w:b/>
                <w:lang w:val="kk-KZ"/>
              </w:rPr>
            </w:pPr>
            <w:bookmarkStart w:id="0" w:name="_GoBack"/>
            <w:bookmarkEnd w:id="0"/>
            <w:r w:rsidRPr="00484A6D">
              <w:rPr>
                <w:rFonts w:ascii="Times New Roman" w:hAnsi="Times New Roman" w:cs="Times New Roman"/>
                <w:b/>
                <w:lang w:val="kk-KZ"/>
              </w:rPr>
              <w:t xml:space="preserve">Тақырыбы: </w:t>
            </w:r>
          </w:p>
          <w:p w:rsidR="00E23183" w:rsidRPr="006E2839" w:rsidRDefault="006E2839" w:rsidP="004E0CD8">
            <w:pPr>
              <w:rPr>
                <w:rFonts w:ascii="Times New Roman" w:hAnsi="Times New Roman" w:cs="Times New Roman"/>
                <w:b/>
                <w:lang w:val="kk-KZ"/>
              </w:rPr>
            </w:pPr>
            <w:r>
              <w:rPr>
                <w:rFonts w:ascii="Times New Roman" w:hAnsi="Times New Roman"/>
                <w:b/>
                <w:lang w:val="kk-KZ"/>
              </w:rPr>
              <w:t>Сен не істейсің?</w:t>
            </w:r>
          </w:p>
          <w:p w:rsidR="00E23183" w:rsidRPr="00484A6D" w:rsidRDefault="00E23183" w:rsidP="004E0CD8">
            <w:pPr>
              <w:rPr>
                <w:rFonts w:ascii="Times New Roman" w:hAnsi="Times New Roman" w:cs="Times New Roman"/>
                <w:b/>
                <w:lang w:val="kk-KZ"/>
              </w:rPr>
            </w:pPr>
            <w:r w:rsidRPr="00484A6D">
              <w:rPr>
                <w:rFonts w:ascii="Times New Roman" w:hAnsi="Times New Roman" w:cs="Times New Roman"/>
                <w:b/>
                <w:lang w:val="kk-KZ"/>
              </w:rPr>
              <w:t xml:space="preserve">21-САБАҚ </w:t>
            </w:r>
          </w:p>
        </w:tc>
        <w:tc>
          <w:tcPr>
            <w:tcW w:w="7229" w:type="dxa"/>
            <w:gridSpan w:val="3"/>
          </w:tcPr>
          <w:p w:rsidR="00E23183" w:rsidRPr="00484A6D" w:rsidRDefault="00E23183" w:rsidP="004E0CD8">
            <w:pPr>
              <w:rPr>
                <w:rFonts w:ascii="Times New Roman" w:hAnsi="Times New Roman" w:cs="Times New Roman"/>
                <w:b/>
                <w:lang w:val="kk-KZ"/>
              </w:rPr>
            </w:pPr>
            <w:r w:rsidRPr="00484A6D">
              <w:rPr>
                <w:rFonts w:ascii="Times New Roman" w:hAnsi="Times New Roman" w:cs="Times New Roman"/>
                <w:b/>
                <w:lang w:val="kk-KZ"/>
              </w:rPr>
              <w:t>Мектебі: «№</w:t>
            </w:r>
            <w:r w:rsidRPr="00484A6D">
              <w:rPr>
                <w:rFonts w:ascii="Times New Roman" w:hAnsi="Times New Roman" w:cs="Times New Roman"/>
                <w:b/>
              </w:rPr>
              <w:t>44</w:t>
            </w:r>
            <w:r w:rsidRPr="00484A6D">
              <w:rPr>
                <w:rFonts w:ascii="Times New Roman" w:hAnsi="Times New Roman" w:cs="Times New Roman"/>
                <w:b/>
                <w:lang w:val="kk-KZ"/>
              </w:rPr>
              <w:t>ЖОББМ» КММ</w:t>
            </w:r>
          </w:p>
        </w:tc>
      </w:tr>
      <w:tr w:rsidR="00E23183" w:rsidRPr="006E2839" w:rsidTr="00E23183">
        <w:trPr>
          <w:trHeight w:val="306"/>
        </w:trPr>
        <w:tc>
          <w:tcPr>
            <w:tcW w:w="2836" w:type="dxa"/>
            <w:gridSpan w:val="2"/>
          </w:tcPr>
          <w:p w:rsidR="00E23183" w:rsidRPr="00484A6D" w:rsidRDefault="00E23183" w:rsidP="006E2839">
            <w:pPr>
              <w:rPr>
                <w:rFonts w:ascii="Times New Roman" w:hAnsi="Times New Roman" w:cs="Times New Roman"/>
                <w:b/>
                <w:lang w:val="en-US"/>
              </w:rPr>
            </w:pPr>
            <w:r w:rsidRPr="00484A6D">
              <w:rPr>
                <w:rFonts w:ascii="Times New Roman" w:hAnsi="Times New Roman" w:cs="Times New Roman"/>
                <w:b/>
                <w:lang w:val="kk-KZ"/>
              </w:rPr>
              <w:t xml:space="preserve">Күні,айы: </w:t>
            </w:r>
          </w:p>
        </w:tc>
        <w:tc>
          <w:tcPr>
            <w:tcW w:w="7229" w:type="dxa"/>
            <w:gridSpan w:val="3"/>
          </w:tcPr>
          <w:p w:rsidR="00E23183" w:rsidRPr="00484A6D" w:rsidRDefault="00E23183" w:rsidP="004E0CD8">
            <w:pPr>
              <w:rPr>
                <w:rFonts w:ascii="Times New Roman" w:hAnsi="Times New Roman" w:cs="Times New Roman"/>
                <w:b/>
                <w:lang w:val="kk-KZ"/>
              </w:rPr>
            </w:pPr>
            <w:r w:rsidRPr="00484A6D">
              <w:rPr>
                <w:rFonts w:ascii="Times New Roman" w:hAnsi="Times New Roman" w:cs="Times New Roman"/>
                <w:b/>
                <w:lang w:val="kk-KZ"/>
              </w:rPr>
              <w:t>Мұғалімнің аты-жөні:  Еркинбекова М.А</w:t>
            </w:r>
          </w:p>
        </w:tc>
      </w:tr>
      <w:tr w:rsidR="00E23183" w:rsidRPr="00484A6D" w:rsidTr="00E23183">
        <w:trPr>
          <w:trHeight w:val="324"/>
        </w:trPr>
        <w:tc>
          <w:tcPr>
            <w:tcW w:w="2836" w:type="dxa"/>
            <w:gridSpan w:val="2"/>
          </w:tcPr>
          <w:p w:rsidR="00E23183" w:rsidRPr="00484A6D" w:rsidRDefault="00E23183" w:rsidP="004E0CD8">
            <w:pPr>
              <w:rPr>
                <w:rFonts w:ascii="Times New Roman" w:hAnsi="Times New Roman" w:cs="Times New Roman"/>
                <w:b/>
                <w:lang w:val="kk-KZ"/>
              </w:rPr>
            </w:pPr>
            <w:r w:rsidRPr="00484A6D">
              <w:rPr>
                <w:rFonts w:ascii="Times New Roman" w:hAnsi="Times New Roman" w:cs="Times New Roman"/>
                <w:b/>
              </w:rPr>
              <w:t xml:space="preserve">1 </w:t>
            </w:r>
            <w:r w:rsidRPr="00484A6D">
              <w:rPr>
                <w:rFonts w:ascii="Times New Roman" w:hAnsi="Times New Roman" w:cs="Times New Roman"/>
                <w:b/>
                <w:lang w:val="kk-KZ"/>
              </w:rPr>
              <w:t>«</w:t>
            </w:r>
            <w:proofErr w:type="gramStart"/>
            <w:r w:rsidRPr="00484A6D">
              <w:rPr>
                <w:rFonts w:ascii="Times New Roman" w:hAnsi="Times New Roman" w:cs="Times New Roman"/>
                <w:b/>
                <w:lang w:val="kk-KZ"/>
              </w:rPr>
              <w:t>Б»</w:t>
            </w:r>
            <w:r w:rsidRPr="00484A6D">
              <w:rPr>
                <w:rFonts w:ascii="Times New Roman" w:hAnsi="Times New Roman" w:cs="Times New Roman"/>
                <w:b/>
              </w:rPr>
              <w:t>-</w:t>
            </w:r>
            <w:proofErr w:type="spellStart"/>
            <w:proofErr w:type="gramEnd"/>
            <w:r w:rsidRPr="00484A6D">
              <w:rPr>
                <w:rFonts w:ascii="Times New Roman" w:hAnsi="Times New Roman" w:cs="Times New Roman"/>
                <w:b/>
              </w:rPr>
              <w:t>сынып</w:t>
            </w:r>
            <w:proofErr w:type="spellEnd"/>
            <w:r w:rsidRPr="00484A6D">
              <w:rPr>
                <w:rFonts w:ascii="Times New Roman" w:hAnsi="Times New Roman" w:cs="Times New Roman"/>
                <w:b/>
              </w:rPr>
              <w:t xml:space="preserve"> </w:t>
            </w:r>
          </w:p>
        </w:tc>
        <w:tc>
          <w:tcPr>
            <w:tcW w:w="3873" w:type="dxa"/>
          </w:tcPr>
          <w:p w:rsidR="00E23183" w:rsidRPr="00484A6D" w:rsidRDefault="00E23183" w:rsidP="004E0CD8">
            <w:pPr>
              <w:rPr>
                <w:rFonts w:ascii="Times New Roman" w:hAnsi="Times New Roman" w:cs="Times New Roman"/>
                <w:b/>
                <w:lang w:val="kk-KZ"/>
              </w:rPr>
            </w:pPr>
            <w:r w:rsidRPr="00484A6D">
              <w:rPr>
                <w:rFonts w:ascii="Times New Roman" w:hAnsi="Times New Roman" w:cs="Times New Roman"/>
                <w:b/>
                <w:lang w:val="kk-KZ"/>
              </w:rPr>
              <w:t>Сабаққа қатысқан оқушылар саны:</w:t>
            </w:r>
          </w:p>
        </w:tc>
        <w:tc>
          <w:tcPr>
            <w:tcW w:w="3356" w:type="dxa"/>
            <w:gridSpan w:val="2"/>
          </w:tcPr>
          <w:p w:rsidR="00E23183" w:rsidRPr="00484A6D" w:rsidRDefault="00E23183" w:rsidP="004E0CD8">
            <w:pPr>
              <w:rPr>
                <w:rFonts w:ascii="Times New Roman" w:hAnsi="Times New Roman" w:cs="Times New Roman"/>
                <w:b/>
                <w:lang w:val="kk-KZ"/>
              </w:rPr>
            </w:pPr>
            <w:r w:rsidRPr="00484A6D">
              <w:rPr>
                <w:rFonts w:ascii="Times New Roman" w:hAnsi="Times New Roman" w:cs="Times New Roman"/>
                <w:b/>
                <w:lang w:val="kk-KZ"/>
              </w:rPr>
              <w:t>Сабаққа қатыспаған оқушылар саны:</w:t>
            </w:r>
          </w:p>
        </w:tc>
      </w:tr>
      <w:tr w:rsidR="00E23183" w:rsidRPr="00F96D58" w:rsidTr="00E23183">
        <w:trPr>
          <w:trHeight w:val="2077"/>
        </w:trPr>
        <w:tc>
          <w:tcPr>
            <w:tcW w:w="2836" w:type="dxa"/>
            <w:gridSpan w:val="2"/>
          </w:tcPr>
          <w:p w:rsidR="00E23183" w:rsidRPr="00A42F28" w:rsidRDefault="00E23183" w:rsidP="004E0CD8">
            <w:pPr>
              <w:rPr>
                <w:rFonts w:ascii="Times New Roman" w:hAnsi="Times New Roman" w:cs="Times New Roman"/>
                <w:b/>
                <w:sz w:val="24"/>
                <w:szCs w:val="24"/>
                <w:lang w:val="kk-KZ"/>
              </w:rPr>
            </w:pPr>
            <w:r w:rsidRPr="00A42F28">
              <w:rPr>
                <w:rFonts w:ascii="Times New Roman" w:hAnsi="Times New Roman" w:cs="Times New Roman"/>
                <w:b/>
                <w:sz w:val="24"/>
                <w:szCs w:val="24"/>
                <w:lang w:val="kk-KZ"/>
              </w:rPr>
              <w:t>Оқу бағдарламасына сәйкес оқу мақсаты</w:t>
            </w:r>
          </w:p>
        </w:tc>
        <w:tc>
          <w:tcPr>
            <w:tcW w:w="7229" w:type="dxa"/>
            <w:gridSpan w:val="3"/>
          </w:tcPr>
          <w:p w:rsidR="00E23183" w:rsidRDefault="00E23183" w:rsidP="004E0CD8">
            <w:pPr>
              <w:rPr>
                <w:rFonts w:ascii="Times New Roman" w:hAnsi="Times New Roman" w:cs="Times New Roman"/>
                <w:sz w:val="24"/>
                <w:szCs w:val="24"/>
                <w:lang w:val="kk-KZ"/>
              </w:rPr>
            </w:pPr>
            <w:r w:rsidRPr="00A42F28">
              <w:rPr>
                <w:rFonts w:ascii="Times New Roman" w:hAnsi="Times New Roman" w:cs="Times New Roman"/>
                <w:sz w:val="24"/>
                <w:szCs w:val="24"/>
                <w:lang w:val="kk-KZ"/>
              </w:rPr>
              <w:t xml:space="preserve">1.1.2.1. </w:t>
            </w:r>
            <w:r w:rsidRPr="00C72ADC">
              <w:rPr>
                <w:rStyle w:val="FontStyle37"/>
                <w:sz w:val="24"/>
                <w:szCs w:val="24"/>
                <w:lang w:val="kk-KZ"/>
              </w:rPr>
              <w:t>Тірек суреттер бойынша кімнің не істейтінін айта алу</w:t>
            </w:r>
            <w:r w:rsidRPr="00C72ADC">
              <w:rPr>
                <w:rStyle w:val="FontStyle37"/>
                <w:sz w:val="24"/>
                <w:szCs w:val="24"/>
                <w:lang w:val="kk-KZ"/>
              </w:rPr>
              <w:softHyphen/>
              <w:t>ды меңгерту.</w:t>
            </w:r>
            <w:r w:rsidRPr="00A42F28">
              <w:rPr>
                <w:rFonts w:ascii="Times New Roman" w:hAnsi="Times New Roman" w:cs="Times New Roman"/>
                <w:sz w:val="24"/>
                <w:szCs w:val="24"/>
                <w:lang w:val="kk-KZ"/>
              </w:rPr>
              <w:t>.                                                            1.1.1.1.</w:t>
            </w:r>
            <w:r w:rsidRPr="00C72ADC">
              <w:rPr>
                <w:rStyle w:val="FontStyle34"/>
                <w:i/>
                <w:sz w:val="24"/>
                <w:szCs w:val="24"/>
                <w:lang w:val="kk-KZ"/>
              </w:rPr>
              <w:t xml:space="preserve"> </w:t>
            </w:r>
            <w:r w:rsidRPr="00C72ADC">
              <w:rPr>
                <w:rStyle w:val="FontStyle37"/>
                <w:sz w:val="24"/>
                <w:szCs w:val="24"/>
                <w:lang w:val="kk-KZ"/>
              </w:rPr>
              <w:t>Тақырып бойынша етістіктерді болымды, бо</w:t>
            </w:r>
            <w:r w:rsidRPr="00C72ADC">
              <w:rPr>
                <w:rStyle w:val="FontStyle37"/>
                <w:sz w:val="24"/>
                <w:szCs w:val="24"/>
                <w:lang w:val="kk-KZ"/>
              </w:rPr>
              <w:softHyphen/>
              <w:t>лымсыз түрде айта білуге үйрету</w:t>
            </w:r>
            <w:r w:rsidRPr="00A42F28">
              <w:rPr>
                <w:rFonts w:ascii="Times New Roman" w:hAnsi="Times New Roman" w:cs="Times New Roman"/>
                <w:sz w:val="24"/>
                <w:szCs w:val="24"/>
                <w:lang w:val="kk-KZ"/>
              </w:rPr>
              <w:t xml:space="preserve"> </w:t>
            </w:r>
          </w:p>
          <w:p w:rsidR="00E23183" w:rsidRPr="00A42F28" w:rsidRDefault="00E23183" w:rsidP="004E0CD8">
            <w:pPr>
              <w:rPr>
                <w:rFonts w:ascii="Times New Roman" w:hAnsi="Times New Roman" w:cs="Times New Roman"/>
                <w:sz w:val="24"/>
                <w:szCs w:val="24"/>
                <w:lang w:val="kk-KZ"/>
              </w:rPr>
            </w:pPr>
            <w:r w:rsidRPr="00A42F28">
              <w:rPr>
                <w:rFonts w:ascii="Times New Roman" w:hAnsi="Times New Roman" w:cs="Times New Roman"/>
                <w:sz w:val="24"/>
                <w:szCs w:val="24"/>
                <w:lang w:val="kk-KZ"/>
              </w:rPr>
              <w:t>1.2.3.1.Сұхбаттасының не туралы айтқанын түсіну және тілдік  нормаларды сақтай отырып,түрлі тәсілдермен жауап беру.                                                                               1.5.1.2.Мұғалімнің көмегімен жіктік</w:t>
            </w:r>
            <w:r>
              <w:rPr>
                <w:rFonts w:ascii="Times New Roman" w:hAnsi="Times New Roman" w:cs="Times New Roman"/>
                <w:sz w:val="24"/>
                <w:szCs w:val="24"/>
                <w:lang w:val="kk-KZ"/>
              </w:rPr>
              <w:t xml:space="preserve"> жалғауын ауызша тілде қолдану.</w:t>
            </w:r>
          </w:p>
        </w:tc>
      </w:tr>
      <w:tr w:rsidR="00E23183" w:rsidRPr="006E2839" w:rsidTr="00E23183">
        <w:trPr>
          <w:trHeight w:val="306"/>
        </w:trPr>
        <w:tc>
          <w:tcPr>
            <w:tcW w:w="2836" w:type="dxa"/>
            <w:gridSpan w:val="2"/>
            <w:vMerge w:val="restart"/>
          </w:tcPr>
          <w:p w:rsidR="00E23183" w:rsidRPr="00A42F28" w:rsidRDefault="00E23183" w:rsidP="004E0CD8">
            <w:pPr>
              <w:rPr>
                <w:rFonts w:ascii="Times New Roman" w:hAnsi="Times New Roman" w:cs="Times New Roman"/>
                <w:b/>
                <w:sz w:val="24"/>
                <w:szCs w:val="24"/>
                <w:lang w:val="kk-KZ"/>
              </w:rPr>
            </w:pPr>
            <w:r w:rsidRPr="00A42F28">
              <w:rPr>
                <w:rFonts w:ascii="Times New Roman" w:hAnsi="Times New Roman" w:cs="Times New Roman"/>
                <w:b/>
                <w:sz w:val="24"/>
                <w:szCs w:val="24"/>
                <w:lang w:val="kk-KZ"/>
              </w:rPr>
              <w:t>Сабақ мақсаты</w:t>
            </w:r>
          </w:p>
        </w:tc>
        <w:tc>
          <w:tcPr>
            <w:tcW w:w="7229" w:type="dxa"/>
            <w:gridSpan w:val="3"/>
          </w:tcPr>
          <w:p w:rsidR="00E23183" w:rsidRPr="00A42F28" w:rsidRDefault="00E23183" w:rsidP="004E0CD8">
            <w:pPr>
              <w:rPr>
                <w:rFonts w:ascii="Times New Roman" w:hAnsi="Times New Roman" w:cs="Times New Roman"/>
                <w:b/>
                <w:sz w:val="24"/>
                <w:szCs w:val="24"/>
                <w:lang w:val="kk-KZ"/>
              </w:rPr>
            </w:pPr>
            <w:r w:rsidRPr="00A42F28">
              <w:rPr>
                <w:rFonts w:ascii="Times New Roman" w:hAnsi="Times New Roman" w:cs="Times New Roman"/>
                <w:b/>
                <w:sz w:val="24"/>
                <w:szCs w:val="24"/>
                <w:lang w:val="kk-KZ"/>
              </w:rPr>
              <w:t>Барлық оқушылар:</w:t>
            </w:r>
          </w:p>
          <w:p w:rsidR="00E23183" w:rsidRPr="001879C8" w:rsidRDefault="00E23183" w:rsidP="004E0CD8">
            <w:pPr>
              <w:rPr>
                <w:rFonts w:ascii="Times New Roman" w:hAnsi="Times New Roman"/>
                <w:color w:val="000000" w:themeColor="text1"/>
                <w:sz w:val="24"/>
                <w:szCs w:val="24"/>
                <w:lang w:val="kk-KZ"/>
              </w:rPr>
            </w:pPr>
            <w:r w:rsidRPr="00C72ADC">
              <w:rPr>
                <w:rStyle w:val="FontStyle37"/>
                <w:sz w:val="24"/>
                <w:szCs w:val="24"/>
                <w:lang w:val="kk-KZ"/>
              </w:rPr>
              <w:t>тірек суреттер арқылы бос уақытта кімнің не істейтінін айта алу, тақырып бойынша белсенді сөздік қорды меңгеру, етістіктерді болымды, болымсыз түрде айта алуды меңгеру</w:t>
            </w:r>
            <w:r w:rsidRPr="00C72ADC">
              <w:rPr>
                <w:rFonts w:ascii="Times New Roman" w:hAnsi="Times New Roman"/>
                <w:color w:val="000000" w:themeColor="text1"/>
                <w:sz w:val="24"/>
                <w:szCs w:val="24"/>
                <w:lang w:val="kk-KZ"/>
              </w:rPr>
              <w:t>.</w:t>
            </w:r>
          </w:p>
        </w:tc>
      </w:tr>
      <w:tr w:rsidR="00E23183" w:rsidRPr="006E2839" w:rsidTr="00E23183">
        <w:trPr>
          <w:trHeight w:val="306"/>
        </w:trPr>
        <w:tc>
          <w:tcPr>
            <w:tcW w:w="2836" w:type="dxa"/>
            <w:gridSpan w:val="2"/>
            <w:vMerge/>
          </w:tcPr>
          <w:p w:rsidR="00E23183" w:rsidRPr="00A42F28" w:rsidRDefault="00E23183" w:rsidP="004E0CD8">
            <w:pPr>
              <w:rPr>
                <w:rFonts w:ascii="Times New Roman" w:hAnsi="Times New Roman" w:cs="Times New Roman"/>
                <w:sz w:val="24"/>
                <w:szCs w:val="24"/>
                <w:lang w:val="kk-KZ"/>
              </w:rPr>
            </w:pPr>
          </w:p>
        </w:tc>
        <w:tc>
          <w:tcPr>
            <w:tcW w:w="7229" w:type="dxa"/>
            <w:gridSpan w:val="3"/>
          </w:tcPr>
          <w:p w:rsidR="00E23183" w:rsidRPr="00A42F28" w:rsidRDefault="00E23183" w:rsidP="004E0CD8">
            <w:pPr>
              <w:rPr>
                <w:rFonts w:ascii="Times New Roman" w:hAnsi="Times New Roman" w:cs="Times New Roman"/>
                <w:b/>
                <w:sz w:val="24"/>
                <w:szCs w:val="24"/>
                <w:lang w:val="kk-KZ"/>
              </w:rPr>
            </w:pPr>
            <w:r w:rsidRPr="00A42F28">
              <w:rPr>
                <w:rFonts w:ascii="Times New Roman" w:hAnsi="Times New Roman" w:cs="Times New Roman"/>
                <w:b/>
                <w:sz w:val="24"/>
                <w:szCs w:val="24"/>
                <w:lang w:val="kk-KZ"/>
              </w:rPr>
              <w:t>Оқушылардың басым бөлігі:</w:t>
            </w:r>
          </w:p>
          <w:p w:rsidR="00E23183" w:rsidRPr="00A42F28" w:rsidRDefault="00E23183" w:rsidP="004E0CD8">
            <w:pPr>
              <w:rPr>
                <w:rFonts w:ascii="Times New Roman" w:hAnsi="Times New Roman" w:cs="Times New Roman"/>
                <w:sz w:val="24"/>
                <w:szCs w:val="24"/>
                <w:lang w:val="kk-KZ"/>
              </w:rPr>
            </w:pPr>
            <w:r w:rsidRPr="00A42F28">
              <w:rPr>
                <w:rFonts w:ascii="Times New Roman" w:hAnsi="Times New Roman" w:cs="Times New Roman"/>
                <w:sz w:val="24"/>
                <w:szCs w:val="24"/>
                <w:lang w:val="kk-KZ"/>
              </w:rPr>
              <w:t>Топпен жұмыстана алады; -Ізденімпаздылық қабілеттері артады</w:t>
            </w:r>
            <w:r w:rsidRPr="00A42F28">
              <w:rPr>
                <w:rFonts w:ascii="Times New Roman" w:hAnsi="Times New Roman" w:cs="Times New Roman"/>
                <w:color w:val="000000" w:themeColor="text1"/>
                <w:sz w:val="24"/>
                <w:szCs w:val="24"/>
                <w:lang w:val="kk-KZ"/>
              </w:rPr>
              <w:t xml:space="preserve"> анықтауға пайдаланады</w:t>
            </w:r>
            <w:r w:rsidRPr="00A42F28">
              <w:rPr>
                <w:rFonts w:ascii="Times New Roman" w:hAnsi="Times New Roman" w:cs="Times New Roman"/>
                <w:sz w:val="24"/>
                <w:szCs w:val="24"/>
                <w:lang w:val="kk-KZ"/>
              </w:rPr>
              <w:t>.Сөйлемдегі сөздердің орын тәртібін  дұрыс сақтап қолдана алады.</w:t>
            </w:r>
          </w:p>
        </w:tc>
      </w:tr>
      <w:tr w:rsidR="00E23183" w:rsidRPr="006E2839" w:rsidTr="00E23183">
        <w:trPr>
          <w:trHeight w:val="306"/>
        </w:trPr>
        <w:tc>
          <w:tcPr>
            <w:tcW w:w="2836" w:type="dxa"/>
            <w:gridSpan w:val="2"/>
            <w:vMerge/>
          </w:tcPr>
          <w:p w:rsidR="00E23183" w:rsidRPr="00A42F28" w:rsidRDefault="00E23183" w:rsidP="004E0CD8">
            <w:pPr>
              <w:rPr>
                <w:rFonts w:ascii="Times New Roman" w:hAnsi="Times New Roman" w:cs="Times New Roman"/>
                <w:sz w:val="24"/>
                <w:szCs w:val="24"/>
                <w:lang w:val="kk-KZ"/>
              </w:rPr>
            </w:pPr>
          </w:p>
        </w:tc>
        <w:tc>
          <w:tcPr>
            <w:tcW w:w="7229" w:type="dxa"/>
            <w:gridSpan w:val="3"/>
          </w:tcPr>
          <w:p w:rsidR="00E23183" w:rsidRPr="00A42F28" w:rsidRDefault="00E23183" w:rsidP="004E0CD8">
            <w:pPr>
              <w:rPr>
                <w:rFonts w:ascii="Times New Roman" w:hAnsi="Times New Roman" w:cs="Times New Roman"/>
                <w:b/>
                <w:sz w:val="24"/>
                <w:szCs w:val="24"/>
                <w:lang w:val="kk-KZ"/>
              </w:rPr>
            </w:pPr>
            <w:r w:rsidRPr="00A42F28">
              <w:rPr>
                <w:rFonts w:ascii="Times New Roman" w:hAnsi="Times New Roman" w:cs="Times New Roman"/>
                <w:b/>
                <w:sz w:val="24"/>
                <w:szCs w:val="24"/>
                <w:lang w:val="kk-KZ"/>
              </w:rPr>
              <w:t>Кейбір оқушылар:</w:t>
            </w:r>
          </w:p>
          <w:p w:rsidR="00E23183" w:rsidRPr="00A42F28" w:rsidRDefault="00E23183" w:rsidP="004E0CD8">
            <w:pPr>
              <w:rPr>
                <w:rFonts w:ascii="Times New Roman" w:hAnsi="Times New Roman" w:cs="Times New Roman"/>
                <w:sz w:val="24"/>
                <w:szCs w:val="24"/>
                <w:lang w:val="kk-KZ"/>
              </w:rPr>
            </w:pPr>
            <w:r w:rsidRPr="00A42F28">
              <w:rPr>
                <w:rFonts w:ascii="Times New Roman" w:hAnsi="Times New Roman" w:cs="Times New Roman"/>
                <w:sz w:val="24"/>
                <w:szCs w:val="24"/>
                <w:lang w:val="kk-KZ"/>
              </w:rPr>
              <w:t>1-бөлім бойынша өткен материалдарды өмірлік жағдаяттарда еркін қолдана алады.</w:t>
            </w:r>
          </w:p>
        </w:tc>
      </w:tr>
      <w:tr w:rsidR="00E23183" w:rsidRPr="00A42F28" w:rsidTr="004E0CD8">
        <w:trPr>
          <w:trHeight w:val="306"/>
        </w:trPr>
        <w:tc>
          <w:tcPr>
            <w:tcW w:w="10065" w:type="dxa"/>
            <w:gridSpan w:val="5"/>
            <w:tcBorders>
              <w:right w:val="single" w:sz="4" w:space="0" w:color="auto"/>
            </w:tcBorders>
          </w:tcPr>
          <w:p w:rsidR="00E23183" w:rsidRPr="00A42F28" w:rsidRDefault="00E23183" w:rsidP="004E0CD8">
            <w:pPr>
              <w:rPr>
                <w:rFonts w:ascii="Times New Roman" w:hAnsi="Times New Roman" w:cs="Times New Roman"/>
                <w:b/>
                <w:sz w:val="24"/>
                <w:szCs w:val="24"/>
                <w:lang w:val="kk-KZ"/>
              </w:rPr>
            </w:pPr>
            <w:r w:rsidRPr="00A42F28">
              <w:rPr>
                <w:rFonts w:ascii="Times New Roman" w:hAnsi="Times New Roman" w:cs="Times New Roman"/>
                <w:b/>
                <w:sz w:val="24"/>
                <w:szCs w:val="24"/>
                <w:lang w:val="kk-KZ"/>
              </w:rPr>
              <w:t xml:space="preserve">                                                                      Сабақтың барысы</w:t>
            </w:r>
          </w:p>
        </w:tc>
      </w:tr>
      <w:tr w:rsidR="00E23183" w:rsidRPr="00A42F28" w:rsidTr="00E23183">
        <w:trPr>
          <w:trHeight w:val="324"/>
        </w:trPr>
        <w:tc>
          <w:tcPr>
            <w:tcW w:w="2044" w:type="dxa"/>
          </w:tcPr>
          <w:p w:rsidR="00E23183" w:rsidRPr="00A42F28" w:rsidRDefault="00E23183" w:rsidP="004E0CD8">
            <w:pPr>
              <w:rPr>
                <w:rFonts w:ascii="Times New Roman" w:hAnsi="Times New Roman" w:cs="Times New Roman"/>
                <w:b/>
                <w:sz w:val="24"/>
                <w:szCs w:val="24"/>
                <w:lang w:val="kk-KZ"/>
              </w:rPr>
            </w:pPr>
            <w:r w:rsidRPr="00A42F28">
              <w:rPr>
                <w:rFonts w:ascii="Times New Roman" w:hAnsi="Times New Roman" w:cs="Times New Roman"/>
                <w:b/>
                <w:sz w:val="24"/>
                <w:szCs w:val="24"/>
                <w:lang w:val="kk-KZ"/>
              </w:rPr>
              <w:t>Сабақтың кезеңдері</w:t>
            </w:r>
          </w:p>
        </w:tc>
        <w:tc>
          <w:tcPr>
            <w:tcW w:w="6462" w:type="dxa"/>
            <w:gridSpan w:val="3"/>
          </w:tcPr>
          <w:p w:rsidR="00E23183" w:rsidRPr="00A42F28" w:rsidRDefault="00E23183" w:rsidP="004E0CD8">
            <w:pPr>
              <w:rPr>
                <w:rFonts w:ascii="Times New Roman" w:hAnsi="Times New Roman" w:cs="Times New Roman"/>
                <w:b/>
                <w:sz w:val="24"/>
                <w:szCs w:val="24"/>
                <w:lang w:val="kk-KZ"/>
              </w:rPr>
            </w:pPr>
            <w:r w:rsidRPr="00A42F28">
              <w:rPr>
                <w:rFonts w:ascii="Times New Roman" w:hAnsi="Times New Roman" w:cs="Times New Roman"/>
                <w:b/>
                <w:sz w:val="24"/>
                <w:szCs w:val="24"/>
                <w:lang w:val="kk-KZ"/>
              </w:rPr>
              <w:t>Жоспарланған жұмыс</w:t>
            </w:r>
          </w:p>
        </w:tc>
        <w:tc>
          <w:tcPr>
            <w:tcW w:w="1559" w:type="dxa"/>
          </w:tcPr>
          <w:p w:rsidR="00E23183" w:rsidRPr="00A42F28" w:rsidRDefault="00E23183" w:rsidP="004E0CD8">
            <w:pPr>
              <w:rPr>
                <w:rFonts w:ascii="Times New Roman" w:hAnsi="Times New Roman" w:cs="Times New Roman"/>
                <w:b/>
                <w:sz w:val="24"/>
                <w:szCs w:val="24"/>
                <w:lang w:val="kk-KZ"/>
              </w:rPr>
            </w:pPr>
            <w:r w:rsidRPr="00A42F28">
              <w:rPr>
                <w:rFonts w:ascii="Times New Roman" w:hAnsi="Times New Roman" w:cs="Times New Roman"/>
                <w:b/>
                <w:sz w:val="24"/>
                <w:szCs w:val="24"/>
                <w:lang w:val="kk-KZ"/>
              </w:rPr>
              <w:t>Ресурстар</w:t>
            </w:r>
          </w:p>
        </w:tc>
      </w:tr>
      <w:tr w:rsidR="00E23183" w:rsidRPr="00A42F28" w:rsidTr="00E23183">
        <w:trPr>
          <w:trHeight w:val="306"/>
        </w:trPr>
        <w:tc>
          <w:tcPr>
            <w:tcW w:w="2044" w:type="dxa"/>
          </w:tcPr>
          <w:p w:rsidR="00E23183" w:rsidRPr="00A42F28" w:rsidRDefault="00E23183" w:rsidP="00E23183">
            <w:pPr>
              <w:rPr>
                <w:rFonts w:ascii="Times New Roman" w:hAnsi="Times New Roman" w:cs="Times New Roman"/>
                <w:b/>
                <w:sz w:val="24"/>
                <w:szCs w:val="24"/>
                <w:lang w:val="kk-KZ"/>
              </w:rPr>
            </w:pPr>
            <w:r w:rsidRPr="00A42F28">
              <w:rPr>
                <w:rFonts w:ascii="Times New Roman" w:hAnsi="Times New Roman" w:cs="Times New Roman"/>
                <w:b/>
                <w:sz w:val="24"/>
                <w:szCs w:val="24"/>
                <w:lang w:val="kk-KZ"/>
              </w:rPr>
              <w:t>Сабақтың басы</w:t>
            </w:r>
          </w:p>
        </w:tc>
        <w:tc>
          <w:tcPr>
            <w:tcW w:w="6462" w:type="dxa"/>
            <w:gridSpan w:val="3"/>
          </w:tcPr>
          <w:p w:rsidR="00E23183" w:rsidRPr="00A42F28" w:rsidRDefault="00E23183" w:rsidP="004E0CD8">
            <w:pPr>
              <w:rPr>
                <w:rFonts w:ascii="Times New Roman" w:hAnsi="Times New Roman" w:cs="Times New Roman"/>
                <w:sz w:val="24"/>
                <w:szCs w:val="24"/>
                <w:lang w:val="kk-KZ"/>
              </w:rPr>
            </w:pPr>
            <w:r w:rsidRPr="00A42F28">
              <w:rPr>
                <w:rFonts w:ascii="Times New Roman" w:hAnsi="Times New Roman" w:cs="Times New Roman"/>
                <w:sz w:val="24"/>
                <w:szCs w:val="24"/>
                <w:lang w:val="kk-KZ"/>
              </w:rPr>
              <w:t>(МК)Оқушылардың сабаққа дайындығы.Сабақтың басталуына жағымды ықпал ететін көңіл күй қалыптастыру. Сабақ мақсатымен таныстыру.</w:t>
            </w:r>
          </w:p>
          <w:p w:rsidR="00E23183" w:rsidRPr="00A42F28" w:rsidRDefault="00E23183" w:rsidP="004E0CD8">
            <w:pPr>
              <w:rPr>
                <w:rFonts w:ascii="Times New Roman" w:hAnsi="Times New Roman" w:cs="Times New Roman"/>
                <w:sz w:val="24"/>
                <w:szCs w:val="24"/>
                <w:lang w:val="kk-KZ"/>
              </w:rPr>
            </w:pPr>
            <w:r w:rsidRPr="00F96D58">
              <w:rPr>
                <w:rFonts w:ascii="Times New Roman" w:hAnsi="Times New Roman" w:cs="Times New Roman"/>
                <w:noProof/>
                <w:sz w:val="24"/>
                <w:szCs w:val="24"/>
                <w:lang w:eastAsia="ru-RU"/>
              </w:rPr>
              <w:drawing>
                <wp:inline distT="0" distB="0" distL="0" distR="0" wp14:anchorId="537D0CE0" wp14:editId="7F63D3B9">
                  <wp:extent cx="2782651" cy="1533525"/>
                  <wp:effectExtent l="0" t="0" r="0" b="0"/>
                  <wp:docPr id="252" name="Рисунок 252" descr="C:\Users\2\Downloads\13999564995371a413340687.02553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2\Downloads\13999564995371a413340687.0255397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84491" cy="1534539"/>
                          </a:xfrm>
                          <a:prstGeom prst="rect">
                            <a:avLst/>
                          </a:prstGeom>
                          <a:noFill/>
                          <a:ln>
                            <a:noFill/>
                          </a:ln>
                        </pic:spPr>
                      </pic:pic>
                    </a:graphicData>
                  </a:graphic>
                </wp:inline>
              </w:drawing>
            </w:r>
          </w:p>
        </w:tc>
        <w:tc>
          <w:tcPr>
            <w:tcW w:w="1559" w:type="dxa"/>
          </w:tcPr>
          <w:p w:rsidR="00E23183" w:rsidRPr="00A42F28" w:rsidRDefault="00E23183" w:rsidP="004E0CD8">
            <w:pPr>
              <w:rPr>
                <w:rFonts w:ascii="Times New Roman" w:hAnsi="Times New Roman" w:cs="Times New Roman"/>
                <w:sz w:val="24"/>
                <w:szCs w:val="24"/>
                <w:lang w:val="kk-KZ"/>
              </w:rPr>
            </w:pPr>
          </w:p>
        </w:tc>
      </w:tr>
      <w:tr w:rsidR="00E23183" w:rsidRPr="00A42F28" w:rsidTr="00E23183">
        <w:trPr>
          <w:trHeight w:val="306"/>
        </w:trPr>
        <w:tc>
          <w:tcPr>
            <w:tcW w:w="2044" w:type="dxa"/>
          </w:tcPr>
          <w:p w:rsidR="00E23183" w:rsidRPr="00A42F28" w:rsidRDefault="00E23183" w:rsidP="004E0CD8">
            <w:pPr>
              <w:rPr>
                <w:rFonts w:ascii="Times New Roman" w:hAnsi="Times New Roman" w:cs="Times New Roman"/>
                <w:b/>
                <w:sz w:val="24"/>
                <w:szCs w:val="24"/>
                <w:lang w:val="kk-KZ"/>
              </w:rPr>
            </w:pPr>
            <w:r w:rsidRPr="00A42F28">
              <w:rPr>
                <w:rFonts w:ascii="Times New Roman" w:hAnsi="Times New Roman" w:cs="Times New Roman"/>
                <w:b/>
                <w:sz w:val="24"/>
                <w:szCs w:val="24"/>
                <w:lang w:val="kk-KZ"/>
              </w:rPr>
              <w:t>Сабақтың ортасы</w:t>
            </w:r>
          </w:p>
        </w:tc>
        <w:tc>
          <w:tcPr>
            <w:tcW w:w="6462" w:type="dxa"/>
            <w:gridSpan w:val="3"/>
          </w:tcPr>
          <w:p w:rsidR="00E23183" w:rsidRPr="00A42F28" w:rsidRDefault="00E23183" w:rsidP="00E23183">
            <w:pPr>
              <w:rPr>
                <w:rFonts w:ascii="Times New Roman" w:hAnsi="Times New Roman" w:cs="Times New Roman"/>
                <w:sz w:val="24"/>
                <w:szCs w:val="24"/>
                <w:lang w:val="kk-KZ"/>
              </w:rPr>
            </w:pPr>
            <w:r w:rsidRPr="00A42F28">
              <w:rPr>
                <w:rFonts w:ascii="Times New Roman" w:hAnsi="Times New Roman" w:cs="Times New Roman"/>
                <w:sz w:val="24"/>
                <w:szCs w:val="24"/>
                <w:lang w:val="kk-KZ"/>
              </w:rPr>
              <w:t xml:space="preserve">(МК,Ұ) </w:t>
            </w:r>
          </w:p>
          <w:p w:rsidR="00E23183" w:rsidRPr="00A42F28" w:rsidRDefault="00E23183" w:rsidP="00E23183">
            <w:pPr>
              <w:rPr>
                <w:rFonts w:ascii="Times New Roman" w:hAnsi="Times New Roman" w:cs="Times New Roman"/>
                <w:sz w:val="24"/>
                <w:szCs w:val="24"/>
                <w:lang w:val="kk-KZ"/>
              </w:rPr>
            </w:pPr>
          </w:p>
          <w:p w:rsidR="00E23183" w:rsidRPr="00C72ADC" w:rsidRDefault="00E23183" w:rsidP="00E23183">
            <w:pPr>
              <w:pStyle w:val="Style3"/>
              <w:widowControl/>
              <w:ind w:firstLine="709"/>
              <w:jc w:val="both"/>
              <w:rPr>
                <w:rStyle w:val="FontStyle34"/>
                <w:lang w:val="kk-KZ"/>
              </w:rPr>
            </w:pPr>
            <w:r w:rsidRPr="00C72ADC">
              <w:rPr>
                <w:rStyle w:val="FontStyle34"/>
                <w:lang w:val="kk-KZ"/>
              </w:rPr>
              <w:t xml:space="preserve">1-тапсырмадағы суреттер бойынша </w:t>
            </w:r>
            <w:r w:rsidRPr="00C72ADC">
              <w:rPr>
                <w:rStyle w:val="FontStyle37"/>
                <w:lang w:val="kk-KZ"/>
              </w:rPr>
              <w:t xml:space="preserve">Ол теледидар көреді. Ол ән айтады. Ол кітап оқиды </w:t>
            </w:r>
            <w:r w:rsidRPr="00C72ADC">
              <w:rPr>
                <w:rStyle w:val="FontStyle34"/>
                <w:lang w:val="kk-KZ"/>
              </w:rPr>
              <w:t>т.с.с. айтып үйренеді, сөйлемдерді тыңдайды, қайталайды, оқиды. БДҚ-дағы кес</w:t>
            </w:r>
            <w:r w:rsidRPr="00C72ADC">
              <w:rPr>
                <w:rStyle w:val="FontStyle34"/>
                <w:lang w:val="kk-KZ"/>
              </w:rPr>
              <w:softHyphen/>
              <w:t>те пайдаланылады.</w:t>
            </w:r>
          </w:p>
          <w:p w:rsidR="00E23183" w:rsidRPr="00C72ADC" w:rsidRDefault="00E23183" w:rsidP="00E23183">
            <w:pPr>
              <w:pStyle w:val="Style3"/>
              <w:widowControl/>
              <w:ind w:firstLine="709"/>
              <w:jc w:val="both"/>
              <w:rPr>
                <w:rStyle w:val="FontStyle34"/>
                <w:i/>
                <w:lang w:val="kk-KZ"/>
              </w:rPr>
            </w:pPr>
            <w:r w:rsidRPr="00C72ADC">
              <w:rPr>
                <w:rStyle w:val="FontStyle34"/>
                <w:i/>
                <w:lang w:val="kk-KZ"/>
              </w:rPr>
              <w:t xml:space="preserve">Ол сурет салады. Ол доп ойнайды. Ол ойыншық жасайды. Ол шаңғы тебеді. Ол дүкенге барады. Ол домбыра тартады. </w:t>
            </w:r>
          </w:p>
          <w:p w:rsidR="00E23183" w:rsidRPr="00A42F28" w:rsidRDefault="00E23183" w:rsidP="004E0CD8">
            <w:pPr>
              <w:rPr>
                <w:rFonts w:ascii="Times New Roman" w:hAnsi="Times New Roman" w:cs="Times New Roman"/>
                <w:sz w:val="24"/>
                <w:szCs w:val="24"/>
                <w:lang w:val="kk-KZ"/>
              </w:rPr>
            </w:pPr>
          </w:p>
        </w:tc>
        <w:tc>
          <w:tcPr>
            <w:tcW w:w="1559" w:type="dxa"/>
          </w:tcPr>
          <w:p w:rsidR="00E23183" w:rsidRPr="00A42F28" w:rsidRDefault="00E23183" w:rsidP="004E0CD8">
            <w:pPr>
              <w:rPr>
                <w:rFonts w:ascii="Times New Roman" w:hAnsi="Times New Roman" w:cs="Times New Roman"/>
                <w:sz w:val="24"/>
                <w:szCs w:val="24"/>
                <w:lang w:val="kk-KZ"/>
              </w:rPr>
            </w:pPr>
          </w:p>
        </w:tc>
      </w:tr>
      <w:tr w:rsidR="00E23183" w:rsidRPr="006E2839" w:rsidTr="00E23183">
        <w:trPr>
          <w:trHeight w:val="4243"/>
        </w:trPr>
        <w:tc>
          <w:tcPr>
            <w:tcW w:w="2044" w:type="dxa"/>
          </w:tcPr>
          <w:p w:rsidR="00E23183" w:rsidRPr="00A42F28" w:rsidRDefault="00E23183" w:rsidP="00E23183">
            <w:pPr>
              <w:rPr>
                <w:rFonts w:ascii="Times New Roman" w:hAnsi="Times New Roman" w:cs="Times New Roman"/>
                <w:b/>
                <w:sz w:val="24"/>
                <w:szCs w:val="24"/>
              </w:rPr>
            </w:pPr>
            <w:r w:rsidRPr="00A42F28">
              <w:rPr>
                <w:rFonts w:ascii="Times New Roman" w:hAnsi="Times New Roman" w:cs="Times New Roman"/>
                <w:b/>
                <w:sz w:val="24"/>
                <w:szCs w:val="24"/>
                <w:lang w:val="kk-KZ"/>
              </w:rPr>
              <w:lastRenderedPageBreak/>
              <w:t xml:space="preserve"> </w:t>
            </w:r>
          </w:p>
        </w:tc>
        <w:tc>
          <w:tcPr>
            <w:tcW w:w="6462" w:type="dxa"/>
            <w:gridSpan w:val="3"/>
          </w:tcPr>
          <w:p w:rsidR="00E23183" w:rsidRPr="00C72ADC" w:rsidRDefault="00E23183" w:rsidP="004E0CD8">
            <w:pPr>
              <w:pStyle w:val="Style3"/>
              <w:widowControl/>
              <w:ind w:firstLine="709"/>
              <w:jc w:val="both"/>
              <w:rPr>
                <w:rStyle w:val="FontStyle34"/>
                <w:lang w:val="kk-KZ"/>
              </w:rPr>
            </w:pPr>
          </w:p>
          <w:p w:rsidR="00E23183" w:rsidRPr="00C72ADC" w:rsidRDefault="00E23183" w:rsidP="004E0CD8">
            <w:pPr>
              <w:pStyle w:val="Style3"/>
              <w:widowControl/>
              <w:ind w:firstLine="709"/>
              <w:jc w:val="both"/>
              <w:rPr>
                <w:rStyle w:val="FontStyle34"/>
                <w:lang w:val="kk-KZ"/>
              </w:rPr>
            </w:pPr>
            <w:r w:rsidRPr="00C72ADC">
              <w:rPr>
                <w:rStyle w:val="FontStyle34"/>
                <w:lang w:val="kk-KZ"/>
              </w:rPr>
              <w:t>2-тапсырмада берілген етістіктердің болымды/болым-сыз түрлерін сәйкестендіріп оқу арқылы сөздерді тағы бір рет қайталайды, дұрыс қолданылуын есте сақтайды. Оқушыларды екі топқа бөліп ойнатуға болады: бірінші топ болымды етістікті айтса, екінші топтың мүшелері оның болымсыз түрін айтуы керек. Сонан соң орындарын алмас-тыруларына болады. Мұғалім тақтаға топтың ұпайларын белгілеп отырса, қай топтың жеңгенін ойын соңында айтуға болады. Бекіту мақсатында БДҚ-дағы кесте пайдаланылады.</w:t>
            </w:r>
          </w:p>
          <w:p w:rsidR="00E23183" w:rsidRPr="00C72ADC" w:rsidRDefault="00E23183" w:rsidP="004E0CD8">
            <w:pPr>
              <w:pStyle w:val="Style3"/>
              <w:widowControl/>
              <w:ind w:firstLine="709"/>
              <w:jc w:val="both"/>
              <w:rPr>
                <w:rStyle w:val="FontStyle34"/>
                <w:lang w:val="kk-KZ"/>
              </w:rPr>
            </w:pPr>
            <w:r w:rsidRPr="00C72ADC">
              <w:rPr>
                <w:rStyle w:val="FontStyle34"/>
                <w:lang w:val="kk-KZ"/>
              </w:rPr>
              <w:t>домбыра тартады                         домбыра тартпайды</w:t>
            </w:r>
          </w:p>
          <w:p w:rsidR="00E23183" w:rsidRPr="00C72ADC" w:rsidRDefault="00E23183" w:rsidP="004E0CD8">
            <w:pPr>
              <w:pStyle w:val="Style3"/>
              <w:widowControl/>
              <w:ind w:firstLine="709"/>
              <w:jc w:val="both"/>
              <w:rPr>
                <w:rStyle w:val="FontStyle34"/>
                <w:lang w:val="kk-KZ"/>
              </w:rPr>
            </w:pPr>
            <w:r w:rsidRPr="00C72ADC">
              <w:rPr>
                <w:rStyle w:val="FontStyle34"/>
                <w:lang w:val="kk-KZ"/>
              </w:rPr>
              <w:t>сурет салады                                сурет салмайды</w:t>
            </w:r>
          </w:p>
          <w:p w:rsidR="00E23183" w:rsidRPr="00C72ADC" w:rsidRDefault="00E23183" w:rsidP="004E0CD8">
            <w:pPr>
              <w:pStyle w:val="Style3"/>
              <w:widowControl/>
              <w:ind w:firstLine="709"/>
              <w:jc w:val="both"/>
              <w:rPr>
                <w:rStyle w:val="FontStyle34"/>
                <w:lang w:val="kk-KZ"/>
              </w:rPr>
            </w:pPr>
            <w:r w:rsidRPr="00C72ADC">
              <w:rPr>
                <w:rStyle w:val="FontStyle34"/>
                <w:lang w:val="kk-KZ"/>
              </w:rPr>
              <w:t>доп ойнайды                                доп ойнамайды</w:t>
            </w:r>
          </w:p>
          <w:p w:rsidR="00E23183" w:rsidRPr="00C72ADC" w:rsidRDefault="00E23183" w:rsidP="004E0CD8">
            <w:pPr>
              <w:pStyle w:val="Style3"/>
              <w:widowControl/>
              <w:ind w:firstLine="709"/>
              <w:jc w:val="both"/>
              <w:rPr>
                <w:rStyle w:val="FontStyle34"/>
                <w:lang w:val="kk-KZ"/>
              </w:rPr>
            </w:pPr>
            <w:r w:rsidRPr="00C72ADC">
              <w:rPr>
                <w:rStyle w:val="FontStyle34"/>
                <w:lang w:val="kk-KZ"/>
              </w:rPr>
              <w:t>шаңғы тебеді                                шаңғы теппейді</w:t>
            </w:r>
          </w:p>
          <w:p w:rsidR="00E23183" w:rsidRPr="00C72ADC" w:rsidRDefault="00E23183" w:rsidP="004E0CD8">
            <w:pPr>
              <w:pStyle w:val="Style3"/>
              <w:widowControl/>
              <w:ind w:firstLine="709"/>
              <w:jc w:val="both"/>
              <w:rPr>
                <w:rStyle w:val="FontStyle34"/>
                <w:lang w:val="kk-KZ"/>
              </w:rPr>
            </w:pPr>
            <w:r w:rsidRPr="00C72ADC">
              <w:rPr>
                <w:rStyle w:val="FontStyle34"/>
                <w:lang w:val="kk-KZ"/>
              </w:rPr>
              <w:t>ән айтады                                      ән айтпайды</w:t>
            </w:r>
          </w:p>
          <w:p w:rsidR="00E23183" w:rsidRPr="00C72ADC" w:rsidRDefault="00E23183" w:rsidP="004E0CD8">
            <w:pPr>
              <w:pStyle w:val="Style3"/>
              <w:widowControl/>
              <w:ind w:firstLine="709"/>
              <w:jc w:val="both"/>
              <w:rPr>
                <w:rStyle w:val="FontStyle34"/>
                <w:lang w:val="kk-KZ"/>
              </w:rPr>
            </w:pPr>
            <w:r w:rsidRPr="00C72ADC">
              <w:rPr>
                <w:rStyle w:val="FontStyle34"/>
                <w:lang w:val="kk-KZ"/>
              </w:rPr>
              <w:t>теледидар көреді                           теледидар көрмейді</w:t>
            </w:r>
          </w:p>
          <w:p w:rsidR="00E23183" w:rsidRPr="00C72ADC" w:rsidRDefault="00E23183" w:rsidP="004E0CD8">
            <w:pPr>
              <w:pStyle w:val="Style3"/>
              <w:widowControl/>
              <w:ind w:firstLine="709"/>
              <w:jc w:val="both"/>
              <w:rPr>
                <w:rStyle w:val="FontStyle34"/>
                <w:lang w:val="kk-KZ"/>
              </w:rPr>
            </w:pPr>
            <w:r w:rsidRPr="00C72ADC">
              <w:rPr>
                <w:rStyle w:val="FontStyle34"/>
                <w:lang w:val="kk-KZ"/>
              </w:rPr>
              <w:t>кітап оқиды                                    кітап оқымайды</w:t>
            </w:r>
          </w:p>
          <w:p w:rsidR="00E23183" w:rsidRPr="00C72ADC" w:rsidRDefault="00E23183" w:rsidP="004E0CD8">
            <w:pPr>
              <w:pStyle w:val="Style3"/>
              <w:widowControl/>
              <w:ind w:firstLine="709"/>
              <w:jc w:val="both"/>
              <w:rPr>
                <w:rStyle w:val="FontStyle34"/>
                <w:lang w:val="kk-KZ"/>
              </w:rPr>
            </w:pPr>
            <w:r w:rsidRPr="00C72ADC">
              <w:rPr>
                <w:rStyle w:val="FontStyle34"/>
                <w:lang w:val="kk-KZ"/>
              </w:rPr>
              <w:t>дүкенге барады                              дүкенге бармайды</w:t>
            </w:r>
          </w:p>
          <w:p w:rsidR="00E23183" w:rsidRPr="00A42F28" w:rsidRDefault="00E23183" w:rsidP="004E0CD8">
            <w:pPr>
              <w:rPr>
                <w:rFonts w:ascii="Times New Roman" w:hAnsi="Times New Roman" w:cs="Times New Roman"/>
                <w:sz w:val="24"/>
                <w:szCs w:val="24"/>
                <w:lang w:val="kk-KZ"/>
              </w:rPr>
            </w:pPr>
          </w:p>
        </w:tc>
        <w:tc>
          <w:tcPr>
            <w:tcW w:w="1559" w:type="dxa"/>
          </w:tcPr>
          <w:p w:rsidR="00E23183" w:rsidRPr="00A42F28" w:rsidRDefault="00E23183" w:rsidP="004E0CD8">
            <w:pPr>
              <w:rPr>
                <w:rFonts w:ascii="Times New Roman" w:hAnsi="Times New Roman" w:cs="Times New Roman"/>
                <w:sz w:val="24"/>
                <w:szCs w:val="24"/>
                <w:lang w:val="kk-KZ"/>
              </w:rPr>
            </w:pPr>
          </w:p>
          <w:p w:rsidR="00E23183" w:rsidRPr="00A42F28" w:rsidRDefault="00E23183" w:rsidP="004E0CD8">
            <w:pPr>
              <w:rPr>
                <w:rFonts w:ascii="Times New Roman" w:hAnsi="Times New Roman" w:cs="Times New Roman"/>
                <w:sz w:val="24"/>
                <w:szCs w:val="24"/>
                <w:lang w:val="kk-KZ"/>
              </w:rPr>
            </w:pPr>
            <w:r w:rsidRPr="00A42F28">
              <w:rPr>
                <w:rFonts w:ascii="Times New Roman" w:hAnsi="Times New Roman" w:cs="Times New Roman"/>
                <w:sz w:val="24"/>
                <w:szCs w:val="24"/>
                <w:lang w:val="kk-KZ"/>
              </w:rPr>
              <w:t>Оқулық</w:t>
            </w:r>
          </w:p>
          <w:p w:rsidR="00E23183" w:rsidRPr="00A42F28" w:rsidRDefault="00E23183" w:rsidP="004E0CD8">
            <w:pPr>
              <w:rPr>
                <w:rFonts w:ascii="Times New Roman" w:hAnsi="Times New Roman" w:cs="Times New Roman"/>
                <w:sz w:val="24"/>
                <w:szCs w:val="24"/>
                <w:lang w:val="kk-KZ"/>
              </w:rPr>
            </w:pPr>
          </w:p>
          <w:p w:rsidR="00E23183" w:rsidRDefault="00E23183" w:rsidP="004E0CD8">
            <w:pPr>
              <w:rPr>
                <w:rFonts w:ascii="Times New Roman" w:hAnsi="Times New Roman" w:cs="Times New Roman"/>
                <w:sz w:val="24"/>
                <w:szCs w:val="24"/>
                <w:lang w:val="kk-KZ"/>
              </w:rPr>
            </w:pPr>
          </w:p>
          <w:p w:rsidR="00E23183" w:rsidRDefault="00E23183" w:rsidP="004E0CD8">
            <w:pPr>
              <w:rPr>
                <w:rFonts w:ascii="Times New Roman" w:hAnsi="Times New Roman" w:cs="Times New Roman"/>
                <w:sz w:val="24"/>
                <w:szCs w:val="24"/>
                <w:lang w:val="kk-KZ"/>
              </w:rPr>
            </w:pPr>
          </w:p>
          <w:p w:rsidR="00E23183" w:rsidRPr="00A42F28" w:rsidRDefault="00E23183" w:rsidP="004E0CD8">
            <w:pPr>
              <w:rPr>
                <w:rFonts w:ascii="Times New Roman" w:hAnsi="Times New Roman" w:cs="Times New Roman"/>
                <w:sz w:val="24"/>
                <w:szCs w:val="24"/>
                <w:lang w:val="kk-KZ"/>
              </w:rPr>
            </w:pPr>
          </w:p>
          <w:p w:rsidR="00E23183" w:rsidRPr="00A42F28" w:rsidRDefault="00E23183" w:rsidP="004E0CD8">
            <w:pPr>
              <w:rPr>
                <w:rFonts w:ascii="Times New Roman" w:hAnsi="Times New Roman" w:cs="Times New Roman"/>
                <w:sz w:val="24"/>
                <w:szCs w:val="24"/>
                <w:lang w:val="kk-KZ"/>
              </w:rPr>
            </w:pPr>
          </w:p>
          <w:p w:rsidR="00E23183" w:rsidRPr="00A42F28" w:rsidRDefault="00E23183" w:rsidP="004E0CD8">
            <w:pPr>
              <w:rPr>
                <w:rFonts w:ascii="Times New Roman" w:hAnsi="Times New Roman" w:cs="Times New Roman"/>
                <w:sz w:val="24"/>
                <w:szCs w:val="24"/>
                <w:lang w:val="kk-KZ"/>
              </w:rPr>
            </w:pPr>
            <w:r w:rsidRPr="00A42F28">
              <w:rPr>
                <w:rFonts w:ascii="Times New Roman" w:hAnsi="Times New Roman" w:cs="Times New Roman"/>
                <w:sz w:val="24"/>
                <w:szCs w:val="24"/>
                <w:lang w:val="kk-KZ"/>
              </w:rPr>
              <w:t>№1жұмыс дәптері</w:t>
            </w:r>
          </w:p>
          <w:p w:rsidR="00E23183" w:rsidRPr="00A42F28" w:rsidRDefault="00E23183" w:rsidP="004E0CD8">
            <w:pPr>
              <w:rPr>
                <w:rFonts w:ascii="Times New Roman" w:hAnsi="Times New Roman" w:cs="Times New Roman"/>
                <w:sz w:val="24"/>
                <w:szCs w:val="24"/>
                <w:lang w:val="kk-KZ"/>
              </w:rPr>
            </w:pPr>
          </w:p>
          <w:p w:rsidR="00E23183" w:rsidRPr="00A42F28" w:rsidRDefault="00E23183" w:rsidP="004E0CD8">
            <w:pPr>
              <w:rPr>
                <w:rFonts w:ascii="Times New Roman" w:hAnsi="Times New Roman" w:cs="Times New Roman"/>
                <w:sz w:val="24"/>
                <w:szCs w:val="24"/>
                <w:lang w:val="kk-KZ"/>
              </w:rPr>
            </w:pPr>
          </w:p>
          <w:p w:rsidR="00E23183" w:rsidRPr="00A42F28" w:rsidRDefault="00E23183" w:rsidP="004E0CD8">
            <w:pPr>
              <w:rPr>
                <w:rFonts w:ascii="Times New Roman" w:hAnsi="Times New Roman" w:cs="Times New Roman"/>
                <w:sz w:val="24"/>
                <w:szCs w:val="24"/>
                <w:lang w:val="kk-KZ"/>
              </w:rPr>
            </w:pPr>
          </w:p>
          <w:p w:rsidR="00E23183" w:rsidRPr="00A42F28" w:rsidRDefault="00E23183" w:rsidP="004E0CD8">
            <w:pPr>
              <w:rPr>
                <w:rFonts w:ascii="Times New Roman" w:hAnsi="Times New Roman" w:cs="Times New Roman"/>
                <w:sz w:val="24"/>
                <w:szCs w:val="24"/>
                <w:lang w:val="kk-KZ"/>
              </w:rPr>
            </w:pPr>
            <w:r w:rsidRPr="00A42F28">
              <w:rPr>
                <w:rFonts w:ascii="Times New Roman" w:hAnsi="Times New Roman" w:cs="Times New Roman"/>
                <w:sz w:val="24"/>
                <w:szCs w:val="24"/>
                <w:lang w:val="kk-KZ"/>
              </w:rPr>
              <w:t>№1жұмыс дәптер</w:t>
            </w:r>
          </w:p>
        </w:tc>
      </w:tr>
      <w:tr w:rsidR="00E23183" w:rsidRPr="006E2839" w:rsidTr="00E23183">
        <w:trPr>
          <w:trHeight w:val="190"/>
        </w:trPr>
        <w:tc>
          <w:tcPr>
            <w:tcW w:w="2044" w:type="dxa"/>
          </w:tcPr>
          <w:p w:rsidR="00E23183" w:rsidRPr="00A42F28" w:rsidRDefault="00E23183" w:rsidP="004E0CD8">
            <w:pPr>
              <w:rPr>
                <w:rFonts w:ascii="Times New Roman" w:hAnsi="Times New Roman" w:cs="Times New Roman"/>
                <w:b/>
                <w:sz w:val="24"/>
                <w:szCs w:val="24"/>
                <w:lang w:val="kk-KZ"/>
              </w:rPr>
            </w:pPr>
            <w:r w:rsidRPr="00A42F28">
              <w:rPr>
                <w:rFonts w:ascii="Times New Roman" w:hAnsi="Times New Roman" w:cs="Times New Roman"/>
                <w:b/>
                <w:sz w:val="24"/>
                <w:szCs w:val="24"/>
                <w:lang w:val="kk-KZ"/>
              </w:rPr>
              <w:t>Сабақтың соңы</w:t>
            </w:r>
          </w:p>
          <w:p w:rsidR="00E23183" w:rsidRPr="00A42F28" w:rsidRDefault="00E23183" w:rsidP="004E0CD8">
            <w:pPr>
              <w:rPr>
                <w:rFonts w:ascii="Times New Roman" w:hAnsi="Times New Roman" w:cs="Times New Roman"/>
                <w:b/>
                <w:sz w:val="24"/>
                <w:szCs w:val="24"/>
                <w:lang w:val="kk-KZ"/>
              </w:rPr>
            </w:pPr>
          </w:p>
          <w:p w:rsidR="00E23183" w:rsidRPr="00A42F28" w:rsidRDefault="00E23183" w:rsidP="004E0CD8">
            <w:pPr>
              <w:rPr>
                <w:rFonts w:ascii="Times New Roman" w:hAnsi="Times New Roman" w:cs="Times New Roman"/>
                <w:b/>
                <w:sz w:val="24"/>
                <w:szCs w:val="24"/>
                <w:lang w:val="kk-KZ"/>
              </w:rPr>
            </w:pPr>
          </w:p>
        </w:tc>
        <w:tc>
          <w:tcPr>
            <w:tcW w:w="6462" w:type="dxa"/>
            <w:gridSpan w:val="3"/>
          </w:tcPr>
          <w:p w:rsidR="00E23183" w:rsidRPr="00C72ADC" w:rsidRDefault="00E23183" w:rsidP="004E0CD8">
            <w:pPr>
              <w:pStyle w:val="Style3"/>
              <w:widowControl/>
              <w:ind w:firstLine="709"/>
              <w:jc w:val="both"/>
              <w:rPr>
                <w:rStyle w:val="FontStyle34"/>
                <w:lang w:val="kk-KZ"/>
              </w:rPr>
            </w:pPr>
            <w:r w:rsidRPr="00C72ADC">
              <w:rPr>
                <w:rStyle w:val="FontStyle34"/>
                <w:lang w:val="kk-KZ"/>
              </w:rPr>
              <w:t>1-тапсырмада оқушылар берілген үлгі бойынша сөйлеп жаттығады. Оқушылардың сурет бойынша айта алу дағдылары қалыптастырылады. Сондай-ақ сөйлемдегі сөздердің орын тәртібін дұрыс сақтауға жаттығады.</w:t>
            </w:r>
          </w:p>
          <w:p w:rsidR="00E23183" w:rsidRPr="00C72ADC" w:rsidRDefault="00E23183" w:rsidP="004E0CD8">
            <w:pPr>
              <w:pStyle w:val="Style3"/>
              <w:widowControl/>
              <w:ind w:firstLine="709"/>
              <w:jc w:val="both"/>
              <w:rPr>
                <w:rStyle w:val="FontStyle34"/>
                <w:lang w:val="kk-KZ"/>
              </w:rPr>
            </w:pPr>
            <w:r w:rsidRPr="00C72ADC">
              <w:rPr>
                <w:rStyle w:val="FontStyle34"/>
                <w:lang w:val="kk-KZ"/>
              </w:rPr>
              <w:t xml:space="preserve">Үлгі: </w:t>
            </w:r>
            <w:r w:rsidRPr="00C72ADC">
              <w:rPr>
                <w:rStyle w:val="FontStyle34"/>
                <w:color w:val="FF0000"/>
                <w:lang w:val="kk-KZ"/>
              </w:rPr>
              <w:t>V</w:t>
            </w:r>
            <w:r w:rsidRPr="00C72ADC">
              <w:rPr>
                <w:rStyle w:val="FontStyle34"/>
                <w:lang w:val="kk-KZ"/>
              </w:rPr>
              <w:t xml:space="preserve"> Ол демалыс күні теледидар көреді.</w:t>
            </w:r>
          </w:p>
          <w:p w:rsidR="00E23183" w:rsidRPr="00C72ADC" w:rsidRDefault="00E23183" w:rsidP="004E0CD8">
            <w:pPr>
              <w:pStyle w:val="Style3"/>
              <w:widowControl/>
              <w:ind w:firstLine="709"/>
              <w:jc w:val="both"/>
              <w:rPr>
                <w:rStyle w:val="FontStyle34"/>
                <w:lang w:val="kk-KZ"/>
              </w:rPr>
            </w:pPr>
            <w:r w:rsidRPr="00C72ADC">
              <w:rPr>
                <w:rStyle w:val="FontStyle34"/>
                <w:lang w:val="kk-KZ"/>
              </w:rPr>
              <w:t xml:space="preserve">          </w:t>
            </w:r>
            <w:r w:rsidRPr="00C72ADC">
              <w:rPr>
                <w:rStyle w:val="FontStyle34"/>
                <w:color w:val="FF0000"/>
                <w:lang w:val="kk-KZ"/>
              </w:rPr>
              <w:t xml:space="preserve">Х </w:t>
            </w:r>
            <w:r w:rsidRPr="00C72ADC">
              <w:rPr>
                <w:rStyle w:val="FontStyle34"/>
                <w:lang w:val="kk-KZ"/>
              </w:rPr>
              <w:t>Ол демалыс күні шаңғы теппейді.</w:t>
            </w:r>
          </w:p>
          <w:p w:rsidR="00E23183" w:rsidRPr="00C72ADC" w:rsidRDefault="00E23183" w:rsidP="004E0CD8">
            <w:pPr>
              <w:pStyle w:val="Style3"/>
              <w:widowControl/>
              <w:ind w:firstLine="709"/>
              <w:jc w:val="both"/>
              <w:rPr>
                <w:rStyle w:val="FontStyle34"/>
                <w:lang w:val="kk-KZ"/>
              </w:rPr>
            </w:pPr>
            <w:r w:rsidRPr="00C72ADC">
              <w:rPr>
                <w:rStyle w:val="FontStyle34"/>
                <w:color w:val="FF0000"/>
                <w:lang w:val="kk-KZ"/>
              </w:rPr>
              <w:t xml:space="preserve">V </w:t>
            </w:r>
            <w:r w:rsidRPr="00C72ADC">
              <w:rPr>
                <w:rStyle w:val="FontStyle34"/>
                <w:lang w:val="kk-KZ"/>
              </w:rPr>
              <w:t>Ол демалыс күні ән айтады.</w:t>
            </w:r>
          </w:p>
          <w:p w:rsidR="00E23183" w:rsidRPr="00C72ADC" w:rsidRDefault="00E23183" w:rsidP="004E0CD8">
            <w:pPr>
              <w:pStyle w:val="Style3"/>
              <w:widowControl/>
              <w:ind w:firstLine="709"/>
              <w:jc w:val="both"/>
              <w:rPr>
                <w:rStyle w:val="FontStyle34"/>
                <w:lang w:val="kk-KZ"/>
              </w:rPr>
            </w:pPr>
            <w:r w:rsidRPr="00C72ADC">
              <w:rPr>
                <w:rStyle w:val="FontStyle34"/>
                <w:color w:val="FF0000"/>
                <w:lang w:val="kk-KZ"/>
              </w:rPr>
              <w:t xml:space="preserve">Х </w:t>
            </w:r>
            <w:r w:rsidRPr="00C72ADC">
              <w:rPr>
                <w:rStyle w:val="FontStyle34"/>
                <w:lang w:val="kk-KZ"/>
              </w:rPr>
              <w:t>Ол демалыс күні бояу бояды.</w:t>
            </w:r>
          </w:p>
          <w:p w:rsidR="00E23183" w:rsidRPr="00C72ADC" w:rsidRDefault="00E23183" w:rsidP="004E0CD8">
            <w:pPr>
              <w:pStyle w:val="Style3"/>
              <w:widowControl/>
              <w:ind w:firstLine="709"/>
              <w:jc w:val="both"/>
              <w:rPr>
                <w:rStyle w:val="FontStyle34"/>
                <w:lang w:val="kk-KZ"/>
              </w:rPr>
            </w:pPr>
            <w:r w:rsidRPr="00C72ADC">
              <w:rPr>
                <w:rStyle w:val="FontStyle34"/>
                <w:color w:val="FF0000"/>
                <w:lang w:val="kk-KZ"/>
              </w:rPr>
              <w:t xml:space="preserve">V </w:t>
            </w:r>
            <w:r w:rsidRPr="00C72ADC">
              <w:rPr>
                <w:rStyle w:val="FontStyle34"/>
                <w:lang w:val="kk-KZ"/>
              </w:rPr>
              <w:t>Ол демалыс күні доп ойнайды.</w:t>
            </w:r>
          </w:p>
          <w:p w:rsidR="00E23183" w:rsidRPr="00C72ADC" w:rsidRDefault="00E23183" w:rsidP="004E0CD8">
            <w:pPr>
              <w:pStyle w:val="Style3"/>
              <w:widowControl/>
              <w:ind w:firstLine="709"/>
              <w:jc w:val="both"/>
              <w:rPr>
                <w:rStyle w:val="FontStyle34"/>
                <w:color w:val="FF0000"/>
                <w:lang w:val="kk-KZ"/>
              </w:rPr>
            </w:pPr>
            <w:r w:rsidRPr="00C72ADC">
              <w:rPr>
                <w:rStyle w:val="FontStyle34"/>
                <w:color w:val="FF0000"/>
                <w:lang w:val="kk-KZ"/>
              </w:rPr>
              <w:t xml:space="preserve">Х </w:t>
            </w:r>
            <w:r w:rsidRPr="00C72ADC">
              <w:rPr>
                <w:rStyle w:val="FontStyle34"/>
                <w:color w:val="000000"/>
                <w:lang w:val="kk-KZ"/>
              </w:rPr>
              <w:t>Ол демалыс күні домбыра тартады.</w:t>
            </w:r>
          </w:p>
          <w:p w:rsidR="00E23183" w:rsidRPr="00C72ADC" w:rsidRDefault="00E23183" w:rsidP="004E0CD8">
            <w:pPr>
              <w:pStyle w:val="Style3"/>
              <w:widowControl/>
              <w:ind w:firstLine="709"/>
              <w:jc w:val="both"/>
              <w:rPr>
                <w:rStyle w:val="FontStyle34"/>
                <w:color w:val="000000"/>
                <w:lang w:val="kk-KZ"/>
              </w:rPr>
            </w:pPr>
            <w:r w:rsidRPr="00C72ADC">
              <w:rPr>
                <w:rStyle w:val="FontStyle34"/>
                <w:color w:val="FF0000"/>
                <w:lang w:val="kk-KZ"/>
              </w:rPr>
              <w:t xml:space="preserve">V </w:t>
            </w:r>
            <w:r w:rsidRPr="00C72ADC">
              <w:rPr>
                <w:rStyle w:val="FontStyle34"/>
                <w:color w:val="000000"/>
                <w:lang w:val="kk-KZ"/>
              </w:rPr>
              <w:t>Ол демалыс күні дүкенге барады.</w:t>
            </w:r>
          </w:p>
          <w:p w:rsidR="00E23183" w:rsidRPr="00C72ADC" w:rsidRDefault="00E23183" w:rsidP="004E0CD8">
            <w:pPr>
              <w:pStyle w:val="Style3"/>
              <w:widowControl/>
              <w:ind w:firstLine="709"/>
              <w:jc w:val="both"/>
              <w:rPr>
                <w:rStyle w:val="FontStyle34"/>
                <w:lang w:val="kk-KZ"/>
              </w:rPr>
            </w:pPr>
            <w:r w:rsidRPr="00C72ADC">
              <w:rPr>
                <w:rStyle w:val="FontStyle34"/>
                <w:color w:val="FF0000"/>
                <w:lang w:val="kk-KZ"/>
              </w:rPr>
              <w:t xml:space="preserve">Х </w:t>
            </w:r>
            <w:r w:rsidRPr="00C72ADC">
              <w:rPr>
                <w:rStyle w:val="FontStyle34"/>
                <w:color w:val="000000"/>
                <w:lang w:val="kk-KZ"/>
              </w:rPr>
              <w:t>Ол демалыс күні кітап оқыды.</w:t>
            </w:r>
          </w:p>
          <w:p w:rsidR="00E23183" w:rsidRPr="00C72ADC" w:rsidRDefault="00E23183" w:rsidP="004E0CD8">
            <w:pPr>
              <w:pStyle w:val="Style3"/>
              <w:widowControl/>
              <w:ind w:firstLine="709"/>
              <w:jc w:val="both"/>
              <w:rPr>
                <w:rStyle w:val="FontStyle34"/>
                <w:lang w:val="kk-KZ"/>
              </w:rPr>
            </w:pPr>
          </w:p>
          <w:p w:rsidR="00E23183" w:rsidRPr="00C72ADC" w:rsidRDefault="00E23183" w:rsidP="004E0CD8">
            <w:pPr>
              <w:pStyle w:val="Style3"/>
              <w:widowControl/>
              <w:ind w:firstLine="709"/>
              <w:jc w:val="both"/>
              <w:rPr>
                <w:rStyle w:val="FontStyle37"/>
                <w:lang w:val="kk-KZ"/>
              </w:rPr>
            </w:pPr>
            <w:r w:rsidRPr="00C72ADC">
              <w:rPr>
                <w:rStyle w:val="FontStyle34"/>
                <w:lang w:val="kk-KZ"/>
              </w:rPr>
              <w:t xml:space="preserve">Осыдан кейін 2-тапсырмада берілген суреттер бойынша ойын ұйымдастырылады. Алдымен мұғалім оқушылардың назарын тапсырмадағы суреттерге аударады, сұрақтар мен жауаптар оқылады, сұрақ қою мен жауап беру тәртібі түсінікті болғаннан кейін оқушылармен ойнауға болады. Тақтаға үш оқушы шақырылады. Мұғалім оқушылардан </w:t>
            </w:r>
            <w:r w:rsidRPr="00C72ADC">
              <w:rPr>
                <w:rStyle w:val="FontStyle37"/>
                <w:lang w:val="kk-KZ"/>
              </w:rPr>
              <w:t>Бірінші оқушы не істейді?</w:t>
            </w:r>
          </w:p>
          <w:p w:rsidR="00E23183" w:rsidRPr="00C72ADC" w:rsidRDefault="00E23183" w:rsidP="004E0CD8">
            <w:pPr>
              <w:pStyle w:val="Style3"/>
              <w:widowControl/>
              <w:ind w:firstLine="709"/>
              <w:jc w:val="both"/>
              <w:rPr>
                <w:rStyle w:val="FontStyle34"/>
                <w:lang w:val="kk-KZ"/>
              </w:rPr>
            </w:pPr>
            <w:r w:rsidRPr="00C72ADC">
              <w:rPr>
                <w:rStyle w:val="FontStyle37"/>
                <w:lang w:val="kk-KZ"/>
              </w:rPr>
              <w:t xml:space="preserve">Ол жауап береді.  Екінші оқушы не істейді? Ол сұрақ қояды. Үшінші оқушы не істейді? Ол қайталайды. Ажар, сұрақ қой. Сен демалыс күні не істейсің? Мен сурет саламын. Ол сурет салады.  </w:t>
            </w:r>
            <w:r w:rsidRPr="00C72ADC">
              <w:rPr>
                <w:rStyle w:val="FontStyle34"/>
                <w:lang w:val="kk-KZ"/>
              </w:rPr>
              <w:t>деп сұрайды, оқушылардың жауабын тыңдайды. Сонан кейін тақтаға шыққан үш оқушының біріншісі сұрақ қояды, екіншісі жауап береді, үшіншісі жауапты қайталайды. Бұл ойын оқушыларды сұрақ қой-ып, жауап беруге дағдыландырады, бір-бірін тыңдауға, айтқандарын есте сақтауға мүмкіндік береді.</w:t>
            </w:r>
          </w:p>
          <w:p w:rsidR="00E23183" w:rsidRPr="00C72ADC" w:rsidRDefault="00E23183" w:rsidP="004E0CD8">
            <w:pPr>
              <w:pStyle w:val="Style3"/>
              <w:widowControl/>
              <w:ind w:firstLine="709"/>
              <w:jc w:val="both"/>
              <w:rPr>
                <w:rStyle w:val="FontStyle34"/>
                <w:lang w:val="kk-KZ"/>
              </w:rPr>
            </w:pPr>
            <w:r w:rsidRPr="00C72ADC">
              <w:rPr>
                <w:rStyle w:val="FontStyle34"/>
                <w:lang w:val="kk-KZ"/>
              </w:rPr>
              <w:t>Жазу дәптеріндегі тапсырмаларды орындау арқылы оқушылар оқулықтағы лексика-грамматикалық тапсырмалар</w:t>
            </w:r>
            <w:r w:rsidRPr="00C72ADC">
              <w:rPr>
                <w:rStyle w:val="FontStyle34"/>
                <w:lang w:val="kk-KZ"/>
              </w:rPr>
              <w:softHyphen/>
              <w:t>ды бекіте түседі.</w:t>
            </w:r>
          </w:p>
          <w:p w:rsidR="00E23183" w:rsidRDefault="00E23183" w:rsidP="004E0CD8">
            <w:pPr>
              <w:rPr>
                <w:rFonts w:ascii="Times New Roman" w:hAnsi="Times New Roman" w:cs="Times New Roman"/>
                <w:sz w:val="24"/>
                <w:szCs w:val="24"/>
                <w:lang w:val="kk-KZ"/>
              </w:rPr>
            </w:pPr>
          </w:p>
          <w:p w:rsidR="00E23183" w:rsidRPr="00A42F28" w:rsidRDefault="00E23183" w:rsidP="004E0CD8">
            <w:pPr>
              <w:rPr>
                <w:rFonts w:ascii="Times New Roman" w:hAnsi="Times New Roman" w:cs="Times New Roman"/>
                <w:sz w:val="24"/>
                <w:szCs w:val="24"/>
                <w:lang w:val="kk-KZ"/>
              </w:rPr>
            </w:pPr>
            <w:r w:rsidRPr="00A42F28">
              <w:rPr>
                <w:rFonts w:ascii="Times New Roman" w:hAnsi="Times New Roman" w:cs="Times New Roman"/>
                <w:sz w:val="24"/>
                <w:szCs w:val="24"/>
                <w:lang w:val="kk-KZ"/>
              </w:rPr>
              <w:t>Қ)Сабақты қортындылау мақсатында мұғалім оқушылармен кері байланыс орнатады.Оқушылар сабақ барысында нені білгенін, қалай жұмыс істегенін ,не қызықты әрі жеңіл болғанын, не киындық туғызғаны туралы ой-пікірлерін білдіре алады.</w:t>
            </w:r>
          </w:p>
        </w:tc>
        <w:tc>
          <w:tcPr>
            <w:tcW w:w="1559" w:type="dxa"/>
          </w:tcPr>
          <w:p w:rsidR="00E23183" w:rsidRPr="00A42F28" w:rsidRDefault="00E23183" w:rsidP="004E0CD8">
            <w:pPr>
              <w:rPr>
                <w:rFonts w:ascii="Times New Roman" w:hAnsi="Times New Roman" w:cs="Times New Roman"/>
                <w:sz w:val="24"/>
                <w:szCs w:val="24"/>
                <w:lang w:val="kk-KZ"/>
              </w:rPr>
            </w:pPr>
          </w:p>
        </w:tc>
      </w:tr>
    </w:tbl>
    <w:p w:rsidR="00092A1C" w:rsidRPr="006E2839" w:rsidRDefault="00092A1C">
      <w:pPr>
        <w:rPr>
          <w:lang w:val="kk-KZ"/>
        </w:rPr>
      </w:pPr>
    </w:p>
    <w:sectPr w:rsidR="00092A1C" w:rsidRPr="006E28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37"/>
    <w:rsid w:val="00092A1C"/>
    <w:rsid w:val="006E2839"/>
    <w:rsid w:val="00BD2A37"/>
    <w:rsid w:val="00E23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32842-7498-41B9-9096-CDA12F73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1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31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7">
    <w:name w:val="Font Style37"/>
    <w:uiPriority w:val="99"/>
    <w:rsid w:val="00E23183"/>
    <w:rPr>
      <w:rFonts w:ascii="Times New Roman" w:hAnsi="Times New Roman" w:cs="Times New Roman" w:hint="default"/>
      <w:i/>
      <w:iCs/>
      <w:sz w:val="22"/>
      <w:szCs w:val="22"/>
    </w:rPr>
  </w:style>
  <w:style w:type="paragraph" w:customStyle="1" w:styleId="Style3">
    <w:name w:val="Style3"/>
    <w:basedOn w:val="a"/>
    <w:rsid w:val="00E231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4">
    <w:name w:val="Font Style34"/>
    <w:rsid w:val="00E23183"/>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2019-11-13T02:14:00Z</dcterms:created>
  <dcterms:modified xsi:type="dcterms:W3CDTF">2022-01-22T09:17:00Z</dcterms:modified>
</cp:coreProperties>
</file>