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3665"/>
        <w:gridCol w:w="23"/>
        <w:gridCol w:w="424"/>
        <w:gridCol w:w="1671"/>
        <w:gridCol w:w="29"/>
        <w:gridCol w:w="1701"/>
        <w:gridCol w:w="1701"/>
      </w:tblGrid>
      <w:tr w:rsidR="00981EF4" w:rsidRPr="00AC118C" w:rsidTr="00981EF4">
        <w:tc>
          <w:tcPr>
            <w:tcW w:w="1526" w:type="dxa"/>
          </w:tcPr>
          <w:p w:rsidR="00981EF4" w:rsidRPr="006251A5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ұйымының</w:t>
            </w:r>
            <w:proofErr w:type="spellEnd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51A5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9214" w:type="dxa"/>
            <w:gridSpan w:val="7"/>
          </w:tcPr>
          <w:p w:rsidR="00981EF4" w:rsidRPr="005A3C3C" w:rsidRDefault="00D4733C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Рудный қаласы білім бөлімінің «№15 жалпы білім беретін мектебі»КММ</w:t>
            </w:r>
          </w:p>
        </w:tc>
      </w:tr>
      <w:tr w:rsidR="006F44E6" w:rsidRPr="00AC118C" w:rsidTr="00981EF4">
        <w:tc>
          <w:tcPr>
            <w:tcW w:w="1526" w:type="dxa"/>
          </w:tcPr>
          <w:p w:rsidR="006F44E6" w:rsidRPr="006F44E6" w:rsidRDefault="006F44E6" w:rsidP="00A429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Пәні </w:t>
            </w:r>
          </w:p>
        </w:tc>
        <w:tc>
          <w:tcPr>
            <w:tcW w:w="9214" w:type="dxa"/>
            <w:gridSpan w:val="7"/>
          </w:tcPr>
          <w:p w:rsidR="006F44E6" w:rsidRDefault="006F44E6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</w:tr>
      <w:tr w:rsidR="006251A5" w:rsidRPr="005A3C3C" w:rsidTr="00981EF4">
        <w:tc>
          <w:tcPr>
            <w:tcW w:w="1526" w:type="dxa"/>
          </w:tcPr>
          <w:p w:rsidR="006251A5" w:rsidRPr="005A3C3C" w:rsidRDefault="006251A5" w:rsidP="00B01D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9214" w:type="dxa"/>
            <w:gridSpan w:val="7"/>
          </w:tcPr>
          <w:p w:rsidR="006251A5" w:rsidRPr="005A3C3C" w:rsidRDefault="006251A5" w:rsidP="00B01DB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3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3А Бөлім.  Геометриялық  фигуралар  және  олардың  өзара  орналасуы </w:t>
            </w:r>
          </w:p>
        </w:tc>
      </w:tr>
      <w:tr w:rsidR="006251A5" w:rsidRPr="005A3C3C" w:rsidTr="00981EF4">
        <w:tc>
          <w:tcPr>
            <w:tcW w:w="1526" w:type="dxa"/>
          </w:tcPr>
          <w:p w:rsidR="006251A5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Педагогтың Т.А.Ә</w:t>
            </w:r>
          </w:p>
        </w:tc>
        <w:tc>
          <w:tcPr>
            <w:tcW w:w="9214" w:type="dxa"/>
            <w:gridSpan w:val="7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Коспанова Л.Б</w:t>
            </w:r>
          </w:p>
        </w:tc>
      </w:tr>
      <w:tr w:rsidR="006251A5" w:rsidRPr="005A3C3C" w:rsidTr="00981EF4">
        <w:tc>
          <w:tcPr>
            <w:tcW w:w="1526" w:type="dxa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9214" w:type="dxa"/>
            <w:gridSpan w:val="7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51A5" w:rsidRPr="005A3C3C" w:rsidTr="00981EF4">
        <w:tc>
          <w:tcPr>
            <w:tcW w:w="1526" w:type="dxa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Сынып:</w:t>
            </w:r>
          </w:p>
        </w:tc>
        <w:tc>
          <w:tcPr>
            <w:tcW w:w="4112" w:type="dxa"/>
            <w:gridSpan w:val="3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Қатысушылар саны:</w:t>
            </w:r>
            <w:r w:rsidR="006F4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102" w:type="dxa"/>
            <w:gridSpan w:val="4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Қатыспағандар саны:</w:t>
            </w:r>
            <w:r w:rsidR="006F4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6251A5" w:rsidRPr="00981EF4" w:rsidTr="00981EF4">
        <w:tc>
          <w:tcPr>
            <w:tcW w:w="1526" w:type="dxa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3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9214" w:type="dxa"/>
            <w:gridSpan w:val="7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b/>
                <w:color w:val="000000"/>
                <w:spacing w:val="2"/>
                <w:lang w:val="kk-KZ"/>
              </w:rPr>
              <w:t>Баға. Сан. Құн</w:t>
            </w:r>
          </w:p>
        </w:tc>
      </w:tr>
      <w:tr w:rsidR="006251A5" w:rsidRPr="00AC118C" w:rsidTr="00981EF4">
        <w:tc>
          <w:tcPr>
            <w:tcW w:w="1526" w:type="dxa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бағдарламасына сәкес оқу мақсаттары</w:t>
            </w:r>
          </w:p>
        </w:tc>
        <w:tc>
          <w:tcPr>
            <w:tcW w:w="9214" w:type="dxa"/>
            <w:gridSpan w:val="7"/>
          </w:tcPr>
          <w:p w:rsidR="006251A5" w:rsidRPr="005A3C3C" w:rsidRDefault="006251A5" w:rsidP="000F23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color w:val="000000"/>
                <w:lang w:val="kk-KZ"/>
              </w:rPr>
              <w:t>2.5.1.3 - бірдей қосылғыштардың қосындысын табуға; мазмұнына қарай және бірдей бөліктерге бөлуге берілген есептерді талдау және шығару; кері есеп құрастыру және шығару</w:t>
            </w:r>
          </w:p>
        </w:tc>
      </w:tr>
      <w:tr w:rsidR="006251A5" w:rsidRPr="00AC118C" w:rsidTr="00981EF4">
        <w:tc>
          <w:tcPr>
            <w:tcW w:w="1526" w:type="dxa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9214" w:type="dxa"/>
            <w:gridSpan w:val="7"/>
          </w:tcPr>
          <w:p w:rsidR="006251A5" w:rsidRPr="00B638FB" w:rsidRDefault="006251A5" w:rsidP="00B638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Барлық оқушылар: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баға, сан, құнға берілген қосылғыштардың мәнін табады;</w:t>
            </w:r>
          </w:p>
          <w:p w:rsidR="006251A5" w:rsidRPr="00B638FB" w:rsidRDefault="006251A5" w:rsidP="00B638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6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Көптеген оқушылар: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есептерден кері есеп құрастырып шығарады;</w:t>
            </w:r>
          </w:p>
          <w:p w:rsidR="006251A5" w:rsidRPr="005A3C3C" w:rsidRDefault="006251A5" w:rsidP="00B638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63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Кейбір оқушылар: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бірдей бөліктерге бөлуге берілген есептерді талдайды;</w:t>
            </w:r>
          </w:p>
        </w:tc>
      </w:tr>
      <w:tr w:rsidR="006251A5" w:rsidRPr="005A3C3C" w:rsidTr="00981EF4">
        <w:tc>
          <w:tcPr>
            <w:tcW w:w="1526" w:type="dxa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кезеңі/ уақыт</w:t>
            </w:r>
          </w:p>
        </w:tc>
        <w:tc>
          <w:tcPr>
            <w:tcW w:w="3688" w:type="dxa"/>
            <w:gridSpan w:val="2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Педагогтың   </w:t>
            </w:r>
            <w:r w:rsidRPr="005A3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әрекеті </w:t>
            </w:r>
          </w:p>
        </w:tc>
        <w:tc>
          <w:tcPr>
            <w:tcW w:w="2095" w:type="dxa"/>
            <w:gridSpan w:val="2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3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Оқушының  іс- әрекеті </w:t>
            </w:r>
          </w:p>
        </w:tc>
        <w:tc>
          <w:tcPr>
            <w:tcW w:w="1730" w:type="dxa"/>
            <w:gridSpan w:val="2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3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701" w:type="dxa"/>
          </w:tcPr>
          <w:p w:rsidR="006251A5" w:rsidRPr="005A3C3C" w:rsidRDefault="006251A5" w:rsidP="00A4296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A3C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Ресурстар </w:t>
            </w:r>
          </w:p>
        </w:tc>
      </w:tr>
      <w:tr w:rsidR="006251A5" w:rsidRPr="00AC118C" w:rsidTr="00981EF4">
        <w:tc>
          <w:tcPr>
            <w:tcW w:w="1526" w:type="dxa"/>
          </w:tcPr>
          <w:p w:rsidR="00AC118C" w:rsidRDefault="006251A5" w:rsidP="006251A5">
            <w:pPr>
              <w:pStyle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Ұйымдастыру</w:t>
            </w:r>
            <w:r w:rsidR="00AC118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251A5" w:rsidRDefault="00AC118C" w:rsidP="006251A5">
            <w:pPr>
              <w:pStyle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мин</w:t>
            </w:r>
          </w:p>
          <w:p w:rsidR="006251A5" w:rsidRDefault="006251A5" w:rsidP="006251A5">
            <w:pPr>
              <w:pStyle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Өзін-өзі тексеру</w:t>
            </w:r>
          </w:p>
          <w:p w:rsidR="006251A5" w:rsidRDefault="006251A5" w:rsidP="006251A5">
            <w:pPr>
              <w:pStyle w:val="1"/>
              <w:rPr>
                <w:rFonts w:ascii="Times New Roman" w:eastAsia="Times New Roman" w:hAnsi="Times New Roman" w:cs="Times New Roman"/>
              </w:rPr>
            </w:pPr>
          </w:p>
          <w:p w:rsidR="006251A5" w:rsidRDefault="006251A5" w:rsidP="006251A5">
            <w:pPr>
              <w:pStyle w:val="1"/>
              <w:rPr>
                <w:rFonts w:ascii="Times New Roman" w:eastAsia="Times New Roman" w:hAnsi="Times New Roman" w:cs="Times New Roman"/>
              </w:rPr>
            </w:pPr>
          </w:p>
          <w:p w:rsidR="006251A5" w:rsidRDefault="006251A5" w:rsidP="006251A5">
            <w:pPr>
              <w:pStyle w:val="1"/>
              <w:rPr>
                <w:rFonts w:ascii="Times New Roman" w:eastAsia="Times New Roman" w:hAnsi="Times New Roman" w:cs="Times New Roman"/>
              </w:rPr>
            </w:pPr>
          </w:p>
          <w:p w:rsidR="006251A5" w:rsidRDefault="006251A5" w:rsidP="006251A5">
            <w:pPr>
              <w:pStyle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Өткен білімді еске түсіру</w:t>
            </w:r>
          </w:p>
          <w:p w:rsidR="00AC118C" w:rsidRDefault="00AC118C" w:rsidP="006251A5">
            <w:pPr>
              <w:pStyle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мин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65" w:type="dxa"/>
          </w:tcPr>
          <w:p w:rsidR="006251A5" w:rsidRPr="006F44E6" w:rsidRDefault="006251A5" w:rsidP="00EE2D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F44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Ширату жаттығуы</w:t>
            </w:r>
          </w:p>
          <w:p w:rsidR="006251A5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жарығын алақанға саламыз,</w:t>
            </w:r>
          </w:p>
          <w:p w:rsidR="006251A5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Жүрегіме басып ұстай қаламын.</w:t>
            </w:r>
          </w:p>
          <w:p w:rsidR="000F2393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Ізгі әрі нәзік, жарық, </w:t>
            </w:r>
            <w:r w:rsidR="000F23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мейірімді,</w:t>
            </w:r>
          </w:p>
          <w:p w:rsidR="006251A5" w:rsidRPr="006251A5" w:rsidRDefault="000F2393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Болып кетер сонда дереу жан-жағым.</w:t>
            </w:r>
            <w:r w:rsidR="006251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251A5" w:rsidRPr="006F44E6" w:rsidRDefault="00083BC5" w:rsidP="00EE2D22">
            <w:pPr>
              <w:rPr>
                <w:rFonts w:ascii="Times New Roman" w:hAnsi="Times New Roman" w:cs="Times New Roman"/>
                <w:b/>
                <w:color w:val="181818"/>
                <w:sz w:val="27"/>
                <w:szCs w:val="27"/>
                <w:shd w:val="clear" w:color="auto" w:fill="F5F5F5"/>
                <w:lang w:val="kk-KZ"/>
              </w:rPr>
            </w:pPr>
            <w:r w:rsidRPr="006F44E6">
              <w:rPr>
                <w:rFonts w:ascii="Times New Roman" w:hAnsi="Times New Roman" w:cs="Times New Roman"/>
                <w:b/>
                <w:color w:val="181818"/>
                <w:sz w:val="27"/>
                <w:szCs w:val="27"/>
                <w:shd w:val="clear" w:color="auto" w:fill="F5F5F5"/>
                <w:lang w:val="kk-KZ"/>
              </w:rPr>
              <w:t>«Шахмат» әдісі</w:t>
            </w:r>
          </w:p>
          <w:p w:rsidR="00083BC5" w:rsidRPr="00083BC5" w:rsidRDefault="00083BC5" w:rsidP="00EE2D22">
            <w:pPr>
              <w:rPr>
                <w:rFonts w:ascii="Times New Roman" w:hAnsi="Times New Roman" w:cs="Times New Roman"/>
                <w:color w:val="181818"/>
                <w:sz w:val="27"/>
                <w:szCs w:val="27"/>
                <w:shd w:val="clear" w:color="auto" w:fill="F5F5F5"/>
                <w:lang w:val="kk-KZ"/>
              </w:rPr>
            </w:pPr>
            <w:r w:rsidRPr="00083BC5">
              <w:rPr>
                <w:rFonts w:ascii="Times New Roman" w:hAnsi="Times New Roman" w:cs="Times New Roman"/>
                <w:color w:val="181818"/>
                <w:sz w:val="27"/>
                <w:szCs w:val="27"/>
                <w:shd w:val="clear" w:color="auto" w:fill="F5F5F5"/>
                <w:lang w:val="kk-KZ"/>
              </w:rPr>
              <w:t>өткен тақырып бойынша қайталау.</w:t>
            </w:r>
          </w:p>
          <w:p w:rsidR="00083BC5" w:rsidRPr="00083BC5" w:rsidRDefault="00083BC5" w:rsidP="00083BC5">
            <w:pPr>
              <w:rPr>
                <w:rFonts w:ascii="Times New Roman" w:hAnsi="Times New Roman" w:cs="Times New Roman"/>
                <w:color w:val="181818"/>
                <w:sz w:val="27"/>
                <w:szCs w:val="27"/>
                <w:shd w:val="clear" w:color="auto" w:fill="F5F5F5"/>
                <w:lang w:val="kk-KZ"/>
              </w:rPr>
            </w:pPr>
            <w:r w:rsidRPr="00083BC5">
              <w:rPr>
                <w:rFonts w:ascii="Times New Roman" w:hAnsi="Times New Roman" w:cs="Times New Roman"/>
                <w:color w:val="181818"/>
                <w:sz w:val="27"/>
                <w:szCs w:val="27"/>
                <w:shd w:val="clear" w:color="auto" w:fill="F5F5F5"/>
                <w:lang w:val="kk-KZ"/>
              </w:rPr>
              <w:t>Шахмат тақтасының суретін пайдалану арқылы Теңге, монета, қағаз ақша шахматын жасап ақшаны ұсату сұрақтар қоямын</w:t>
            </w:r>
          </w:p>
          <w:p w:rsidR="00083BC5" w:rsidRPr="00083BC5" w:rsidRDefault="00083BC5" w:rsidP="00083BC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81818"/>
                <w:sz w:val="27"/>
                <w:szCs w:val="27"/>
                <w:shd w:val="clear" w:color="auto" w:fill="F5F5F5"/>
                <w:lang w:val="kk-KZ"/>
              </w:rPr>
            </w:pPr>
            <w:r w:rsidRPr="00083BC5">
              <w:rPr>
                <w:rFonts w:ascii="Times New Roman" w:hAnsi="Times New Roman" w:cs="Times New Roman"/>
                <w:color w:val="181818"/>
                <w:sz w:val="27"/>
                <w:szCs w:val="27"/>
                <w:shd w:val="clear" w:color="auto" w:fill="F5F5F5"/>
                <w:lang w:val="kk-KZ"/>
              </w:rPr>
              <w:t>200 тг-ні 100-ліктен ұстуға болады?</w:t>
            </w:r>
          </w:p>
          <w:p w:rsidR="00083BC5" w:rsidRPr="00083BC5" w:rsidRDefault="00083BC5" w:rsidP="00083BC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181818"/>
                <w:sz w:val="27"/>
                <w:szCs w:val="27"/>
                <w:shd w:val="clear" w:color="auto" w:fill="F5F5F5"/>
                <w:lang w:val="kk-KZ"/>
              </w:rPr>
            </w:pPr>
            <w:r w:rsidRPr="00083BC5">
              <w:rPr>
                <w:rFonts w:ascii="Times New Roman" w:hAnsi="Times New Roman" w:cs="Times New Roman"/>
                <w:color w:val="181818"/>
                <w:sz w:val="27"/>
                <w:szCs w:val="27"/>
                <w:shd w:val="clear" w:color="auto" w:fill="F5F5F5"/>
                <w:lang w:val="kk-KZ"/>
              </w:rPr>
              <w:t>500 тг-ні қалай ұсатуға болады?</w:t>
            </w:r>
          </w:p>
          <w:p w:rsidR="00083BC5" w:rsidRPr="00083BC5" w:rsidRDefault="00083BC5" w:rsidP="00083BC5">
            <w:pPr>
              <w:pStyle w:val="a6"/>
              <w:numPr>
                <w:ilvl w:val="0"/>
                <w:numId w:val="1"/>
              </w:numPr>
              <w:rPr>
                <w:color w:val="181818"/>
                <w:sz w:val="27"/>
                <w:szCs w:val="27"/>
                <w:shd w:val="clear" w:color="auto" w:fill="F5F5F5"/>
                <w:lang w:val="kk-KZ"/>
              </w:rPr>
            </w:pPr>
            <w:r w:rsidRPr="00083BC5">
              <w:rPr>
                <w:rFonts w:ascii="Times New Roman" w:hAnsi="Times New Roman" w:cs="Times New Roman"/>
                <w:color w:val="181818"/>
                <w:sz w:val="27"/>
                <w:szCs w:val="27"/>
                <w:shd w:val="clear" w:color="auto" w:fill="F5F5F5"/>
                <w:lang w:val="kk-KZ"/>
              </w:rPr>
              <w:t>1000тг ұсатыңдар.</w:t>
            </w:r>
          </w:p>
        </w:tc>
        <w:tc>
          <w:tcPr>
            <w:tcW w:w="2147" w:type="dxa"/>
            <w:gridSpan w:val="4"/>
          </w:tcPr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 қайталап  айтады.</w:t>
            </w:r>
          </w:p>
          <w:p w:rsidR="006251A5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Оқушылардың  арасының  алшақтығы 1,5 метр.  </w:t>
            </w:r>
          </w:p>
          <w:p w:rsidR="006251A5" w:rsidRPr="00EE2D22" w:rsidRDefault="006251A5" w:rsidP="0037413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Сұрақтарға жауап беру арқылы </w:t>
            </w:r>
            <w:r w:rsidR="00374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 ақшаны ұсатады.</w:t>
            </w:r>
          </w:p>
        </w:tc>
        <w:tc>
          <w:tcPr>
            <w:tcW w:w="1701" w:type="dxa"/>
          </w:tcPr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Формативті  бағалау  үнемі   жүргізіліп  отырады.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Шарлардың  суреттерін тарату арқылы бағалау  жүргізіледі</w:t>
            </w:r>
          </w:p>
        </w:tc>
        <w:tc>
          <w:tcPr>
            <w:tcW w:w="1701" w:type="dxa"/>
          </w:tcPr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Оқулықтар суреттер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6251A5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  <w:p w:rsidR="00374137" w:rsidRPr="00EE2D22" w:rsidRDefault="0037413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 ақша копиясы, монеталар.</w:t>
            </w:r>
          </w:p>
        </w:tc>
      </w:tr>
      <w:tr w:rsidR="006251A5" w:rsidRPr="006251A5" w:rsidTr="00981EF4">
        <w:tc>
          <w:tcPr>
            <w:tcW w:w="1526" w:type="dxa"/>
          </w:tcPr>
          <w:p w:rsidR="006251A5" w:rsidRDefault="006251A5" w:rsidP="006251A5">
            <w:pPr>
              <w:pStyle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Жаңа білім</w:t>
            </w:r>
          </w:p>
          <w:p w:rsidR="00AC118C" w:rsidRDefault="006F44E6" w:rsidP="006251A5">
            <w:pPr>
              <w:pStyle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AC118C">
              <w:rPr>
                <w:rFonts w:ascii="Times New Roman" w:eastAsia="Times New Roman" w:hAnsi="Times New Roman" w:cs="Times New Roman"/>
              </w:rPr>
              <w:t xml:space="preserve"> мин</w:t>
            </w:r>
          </w:p>
          <w:p w:rsidR="006251A5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6F44E6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EE2D22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3665" w:type="dxa"/>
          </w:tcPr>
          <w:p w:rsidR="000F2393" w:rsidRDefault="000F2393" w:rsidP="000F23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251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«Бірге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251A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ойлаймыз»</w:t>
            </w:r>
            <w:r w:rsidRPr="00625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әдісі. </w:t>
            </w:r>
            <w:r w:rsidRPr="006251A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25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25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1 – 4 дейін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25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санды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25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таңдай</w:t>
            </w:r>
            <w:r w:rsidRPr="000B65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мын сол сандардың артына сұрақтар жазылып сол сұрақтар арқылы тақырыпты ашады.</w:t>
            </w:r>
          </w:p>
          <w:p w:rsidR="00374137" w:rsidRDefault="00374137" w:rsidP="000F239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 саны заттардың бағасы жазылған қағаздан бға және сан сөздерін шығару.</w:t>
            </w:r>
          </w:p>
          <w:p w:rsidR="00374137" w:rsidRPr="000B6516" w:rsidRDefault="00374137" w:rsidP="000F23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 зат қанша тұрады оның құны сөзімен таныстыру арқылы тақырыпты шығару.</w:t>
            </w:r>
          </w:p>
          <w:p w:rsidR="000F2393" w:rsidRPr="00EE2D22" w:rsidRDefault="000F2393" w:rsidP="000F23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Сабақтың  тақырыбын  хабарлау</w:t>
            </w:r>
          </w:p>
          <w:p w:rsidR="000F2393" w:rsidRDefault="000F2393" w:rsidP="000F239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6516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lang w:val="kk-KZ"/>
              </w:rPr>
              <w:t xml:space="preserve">Сабақтың  мақсатын </w:t>
            </w:r>
            <w:r w:rsidRPr="000B6516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lang w:val="kk-KZ"/>
              </w:rPr>
              <w:lastRenderedPageBreak/>
              <w:t>оқушылардың өздері құрастырады.</w:t>
            </w:r>
          </w:p>
          <w:p w:rsidR="00374137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Тақырыппен оқушыларға түсінік беру.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«Баға», «сан», «құн»  ұғымдарын есіңе  түсір.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100  х   5  </w:t>
            </w:r>
            <w:r w:rsidR="006251A5"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251A5" w:rsidRPr="00EE2D22">
              <w:rPr>
                <w:rFonts w:ascii="Times New Roman" w:eastAsia="Calibri" w:hAnsi="Times New Roman" w:cs="Times New Roman"/>
                <w:sz w:val="24"/>
                <w:szCs w:val="24"/>
              </w:rPr>
              <w:t>=     500тг</w:t>
            </w:r>
          </w:p>
          <w:p w:rsidR="006251A5" w:rsidRP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Баға, сан , құны режесін айтамын.</w:t>
            </w:r>
          </w:p>
          <w:p w:rsidR="006251A5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Ережесін қайталатамын.</w:t>
            </w:r>
          </w:p>
          <w:p w:rsidR="006251A5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D40874" w:rsidRDefault="006251A5" w:rsidP="00EE2D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461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Жұптық жұмыс </w:t>
            </w:r>
            <w:r w:rsidRPr="00625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«Серпілген</w:t>
            </w:r>
            <w:r w:rsidR="00D473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25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сауал» әдісі</w:t>
            </w:r>
            <w:r w:rsidRPr="006251A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25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408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кестеде не белгісіз керек деп</w:t>
            </w:r>
            <w:r w:rsidRPr="006251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ойлайсың?”</w:t>
            </w:r>
            <w:r w:rsidRPr="006251A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25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408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оны қалай табуға болады?</w:t>
            </w:r>
            <w:r w:rsidRPr="006251A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25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408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Белгісіз санды табу үшін қандай амал қолдандың?</w:t>
            </w:r>
            <w:r w:rsidRPr="006251A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6251A5" w:rsidRPr="00EE2D22" w:rsidRDefault="006F44E6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F44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Сергіту  сәті;</w:t>
            </w:r>
          </w:p>
          <w:p w:rsidR="006251A5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651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Топтық жұмыс.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«Бинго ойыны» </w:t>
            </w:r>
            <w:r w:rsidRPr="00C41C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осы лотоны таңдау арқылы топ басшысы тапсырмаларды таңдап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D4733C" w:rsidRPr="000B6516" w:rsidRDefault="00D4733C" w:rsidP="00EE2D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Таңдаған лотоға байланысты топтық жұмыстар.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№1</w:t>
            </w: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Топ.</w:t>
            </w: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Кесте бойынша  есептер  құрастырып, оларды  шығар.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№2</w:t>
            </w: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</w:t>
            </w: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Теңдеуді  шеш.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85 – х </w:t>
            </w:r>
            <w:r w:rsidRPr="00EE2D22">
              <w:rPr>
                <w:rFonts w:ascii="Times New Roman" w:eastAsia="Calibri" w:hAnsi="Times New Roman" w:cs="Times New Roman"/>
                <w:sz w:val="24"/>
                <w:szCs w:val="24"/>
              </w:rPr>
              <w:t>= 35              27 + у =92          61 – х = 12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</w:rPr>
              <w:t>Х= 85 – 35               у = 92 – 27         х = 61 – 12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</w:rPr>
              <w:t>Х = 50                      у = 65                 у = 49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</w:rPr>
              <w:t>85 – 50 =35             27 + 65 =92        61 – 49 =12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 = 35                     92 = 92                 12=12 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№3</w:t>
            </w: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</w:t>
            </w: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Баған түрінде  есепте.  Есептеуді  тексер.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+ 6             _  98           _50          _  37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44                 35             17              19</w:t>
            </w:r>
          </w:p>
          <w:p w:rsidR="006251A5" w:rsidRPr="006F44E6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50                 63             33              18</w:t>
            </w:r>
          </w:p>
        </w:tc>
        <w:tc>
          <w:tcPr>
            <w:tcW w:w="2147" w:type="dxa"/>
            <w:gridSpan w:val="4"/>
          </w:tcPr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4137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«Баға», «сан», «құн»  ұғымдарын </w:t>
            </w:r>
            <w:r w:rsidR="003741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айтады.</w:t>
            </w:r>
            <w:r w:rsidR="00374137"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74137" w:rsidRDefault="0037413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4137" w:rsidRDefault="0037413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4137" w:rsidRDefault="0037413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4137" w:rsidRDefault="0037413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4137" w:rsidRDefault="0037413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4137" w:rsidRDefault="0037413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4137" w:rsidRDefault="0037413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4137" w:rsidRDefault="0037413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4137" w:rsidRDefault="0037413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4137" w:rsidRDefault="0037413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74137" w:rsidRDefault="00374137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Формаллаға  қарап  есептеге пайдануды  үйренеді.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Ережелерді қайталайды.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</w:t>
            </w:r>
            <w:r w:rsidR="006251A5"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тедегі  суретті  пайдаланып, ауызша  формулланы  пайдана отырап есептер шығарады.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Кесте бойынша  есептер  құрастырып, оларды  шығарады.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Таңдаған лото арқылы тапсырмаларды  орындайд</w:t>
            </w:r>
            <w:r w:rsidR="00D473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Теңдеуді  есептеп  шығарады.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C118C" w:rsidRPr="00EE2D22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Баған  түрінде  есептеп  шығарады.</w:t>
            </w:r>
          </w:p>
          <w:p w:rsidR="006251A5" w:rsidRDefault="006251A5" w:rsidP="00EE2D22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D4733C" w:rsidRPr="00D4733C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Бейне бая</w:t>
            </w:r>
            <w:r w:rsidR="00D4733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ru-RU"/>
              </w:rPr>
              <w:t>нға байланысты сергіту сәтін орындайды.</w:t>
            </w:r>
          </w:p>
        </w:tc>
        <w:tc>
          <w:tcPr>
            <w:tcW w:w="1701" w:type="dxa"/>
          </w:tcPr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Шарлардың  суреттерін тарату арқылы бағалау  жүргізіледі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Шарлардың  </w:t>
            </w: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суреттерін тарату арқылы бағалау  жүргізіледі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шарлардың көмегімен орындалып отырылады</w:t>
            </w:r>
          </w:p>
        </w:tc>
        <w:tc>
          <w:tcPr>
            <w:tcW w:w="1701" w:type="dxa"/>
          </w:tcPr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Оқулықтар суреттер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Оқулықтар суреттер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F44E6" w:rsidRDefault="006F44E6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F44E6" w:rsidRDefault="006F44E6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Pr="002157C0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https://youtu.be/Sb6f2p0kqdk</w:t>
              </w:r>
            </w:hyperlink>
          </w:p>
          <w:p w:rsidR="006F44E6" w:rsidRDefault="006F44E6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F44E6" w:rsidRPr="00EE2D22" w:rsidRDefault="006F44E6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Оқулықтар суреттер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Кеспелер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Сызғыш қарындаштар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Қайшы</w:t>
            </w:r>
          </w:p>
          <w:p w:rsidR="006251A5" w:rsidRPr="00EE2D22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Қағаздар  беріледі.</w:t>
            </w:r>
          </w:p>
          <w:p w:rsidR="006251A5" w:rsidRDefault="006251A5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Кесілген лото</w:t>
            </w: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D4733C" w:rsidRPr="00EE2D22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251A5" w:rsidRPr="00D4733C" w:rsidTr="00981EF4">
        <w:tc>
          <w:tcPr>
            <w:tcW w:w="1526" w:type="dxa"/>
          </w:tcPr>
          <w:p w:rsidR="006251A5" w:rsidRDefault="006251A5" w:rsidP="006251A5">
            <w:pPr>
              <w:pStyle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Бекіту</w:t>
            </w:r>
          </w:p>
          <w:p w:rsidR="00AC118C" w:rsidRDefault="00AC118C" w:rsidP="006251A5">
            <w:pPr>
              <w:pStyle w:val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  <w:p w:rsidR="006251A5" w:rsidRPr="00EE2D22" w:rsidRDefault="006251A5" w:rsidP="00EE2D2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3665" w:type="dxa"/>
          </w:tcPr>
          <w:p w:rsidR="006251A5" w:rsidRPr="006251A5" w:rsidRDefault="006251A5" w:rsidP="00EE2D22">
            <w:pP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val="kk-KZ" w:eastAsia="ru-RU"/>
              </w:rPr>
              <w:t>Рефлексия</w:t>
            </w:r>
            <w:r w:rsidR="00D4733C"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val="kk-KZ" w:eastAsia="ru-RU"/>
              </w:rPr>
              <w:t xml:space="preserve"> </w:t>
            </w:r>
            <w:r w:rsidRPr="006251A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3 таяқша” әдісі</w:t>
            </w:r>
            <w:r w:rsidRPr="006251A5">
              <w:rPr>
                <w:rStyle w:val="apple-converted-space"/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 </w:t>
            </w:r>
            <w:r w:rsidRPr="006251A5">
              <w:rPr>
                <w:rFonts w:ascii="Times New Roman" w:hAnsi="Times New Roman" w:cs="Times New Roman"/>
                <w:sz w:val="24"/>
                <w:szCs w:val="21"/>
                <w:lang w:val="kk-KZ"/>
              </w:rPr>
              <w:br/>
            </w:r>
            <w:r w:rsidRPr="006251A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Берілгентақырыпқабайланысты</w:t>
            </w:r>
            <w:r w:rsidRPr="006251A5">
              <w:rPr>
                <w:rStyle w:val="apple-converted-space"/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 </w:t>
            </w:r>
            <w:r w:rsidRPr="006251A5">
              <w:rPr>
                <w:rFonts w:ascii="Times New Roman" w:hAnsi="Times New Roman" w:cs="Times New Roman"/>
                <w:sz w:val="24"/>
                <w:szCs w:val="21"/>
                <w:lang w:val="kk-KZ"/>
              </w:rPr>
              <w:br/>
            </w:r>
            <w:r w:rsidRPr="006251A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1 сұрақ</w:t>
            </w:r>
            <w:r w:rsidRPr="006251A5">
              <w:rPr>
                <w:rStyle w:val="apple-converted-space"/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 </w:t>
            </w:r>
            <w:r w:rsidRPr="006251A5">
              <w:rPr>
                <w:rFonts w:ascii="Times New Roman" w:hAnsi="Times New Roman" w:cs="Times New Roman"/>
                <w:sz w:val="24"/>
                <w:szCs w:val="21"/>
                <w:lang w:val="kk-KZ"/>
              </w:rPr>
              <w:br/>
            </w:r>
            <w:r w:rsidRPr="006251A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1 жауап</w:t>
            </w:r>
            <w:r w:rsidRPr="006251A5">
              <w:rPr>
                <w:rStyle w:val="apple-converted-space"/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 </w:t>
            </w:r>
            <w:r w:rsidRPr="006251A5">
              <w:rPr>
                <w:rFonts w:ascii="Times New Roman" w:hAnsi="Times New Roman" w:cs="Times New Roman"/>
                <w:sz w:val="24"/>
                <w:szCs w:val="21"/>
                <w:lang w:val="kk-KZ"/>
              </w:rPr>
              <w:br/>
            </w:r>
            <w:r w:rsidRPr="006251A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t>1 келісім</w:t>
            </w:r>
          </w:p>
          <w:p w:rsidR="006251A5" w:rsidRPr="006F44E6" w:rsidRDefault="006251A5" w:rsidP="006F44E6">
            <w:pPr>
              <w:rPr>
                <w:rFonts w:ascii="Times New Roman" w:eastAsia="Times New Roman" w:hAnsi="Times New Roman" w:cs="Times New Roman"/>
                <w:b/>
                <w:color w:val="0D0D0D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  <w:lang w:val="kk-KZ"/>
              </w:rPr>
              <w:lastRenderedPageBreak/>
              <w:t xml:space="preserve">Тапсырма беріледі жылдам жауап береді </w:t>
            </w:r>
            <w:r w:rsidRPr="006251A5">
              <w:rPr>
                <w:rStyle w:val="apple-converted-space"/>
                <w:rFonts w:ascii="Arial" w:hAnsi="Arial" w:cs="Arial"/>
                <w:sz w:val="24"/>
                <w:szCs w:val="21"/>
                <w:shd w:val="clear" w:color="auto" w:fill="FFFFFF"/>
                <w:lang w:val="kk-KZ"/>
              </w:rPr>
              <w:t> </w:t>
            </w:r>
            <w:bookmarkStart w:id="0" w:name="_GoBack"/>
            <w:bookmarkEnd w:id="0"/>
          </w:p>
        </w:tc>
        <w:tc>
          <w:tcPr>
            <w:tcW w:w="2147" w:type="dxa"/>
            <w:gridSpan w:val="4"/>
          </w:tcPr>
          <w:p w:rsidR="006251A5" w:rsidRPr="00EE2D22" w:rsidRDefault="00D4733C" w:rsidP="00D4733C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D0D0D"/>
                <w:sz w:val="26"/>
                <w:szCs w:val="26"/>
                <w:lang w:val="kk-KZ" w:eastAsia="ru-RU"/>
              </w:rPr>
              <w:lastRenderedPageBreak/>
              <w:t>Сұақ таяқшалары арқылы жауап және келісім жасайды.</w:t>
            </w:r>
            <w:r w:rsidR="006251A5" w:rsidRPr="00EE2D22">
              <w:rPr>
                <w:rFonts w:ascii="Times New Roman" w:eastAsia="Times New Roman" w:hAnsi="Times New Roman" w:cs="Times New Roman"/>
                <w:noProof/>
                <w:color w:val="0D0D0D"/>
                <w:sz w:val="26"/>
                <w:szCs w:val="26"/>
                <w:lang w:val="kk-KZ" w:eastAsia="ru-RU"/>
              </w:rPr>
              <w:t xml:space="preserve"> </w:t>
            </w:r>
          </w:p>
        </w:tc>
        <w:tc>
          <w:tcPr>
            <w:tcW w:w="1701" w:type="dxa"/>
          </w:tcPr>
          <w:p w:rsidR="006251A5" w:rsidRPr="00EE2D22" w:rsidRDefault="006251A5" w:rsidP="00D4733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473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 келісімге шешім шапалақ</w:t>
            </w:r>
          </w:p>
        </w:tc>
        <w:tc>
          <w:tcPr>
            <w:tcW w:w="1701" w:type="dxa"/>
          </w:tcPr>
          <w:p w:rsidR="006251A5" w:rsidRPr="00EE2D22" w:rsidRDefault="00D4733C" w:rsidP="00EE2D2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Үш түсті таяқша.</w:t>
            </w:r>
          </w:p>
        </w:tc>
      </w:tr>
      <w:tr w:rsidR="006251A5" w:rsidRPr="00EE2D22" w:rsidTr="00981EF4">
        <w:tc>
          <w:tcPr>
            <w:tcW w:w="1526" w:type="dxa"/>
          </w:tcPr>
          <w:p w:rsidR="006251A5" w:rsidRDefault="006251A5" w:rsidP="00EE2D2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D4733C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Кері байланыс</w:t>
            </w:r>
          </w:p>
          <w:p w:rsidR="00AC118C" w:rsidRPr="00EE2D22" w:rsidRDefault="00AC118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3665" w:type="dxa"/>
          </w:tcPr>
          <w:p w:rsidR="006251A5" w:rsidRPr="00EE2D22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noProof/>
                <w:color w:val="0D0D0D"/>
                <w:sz w:val="24"/>
                <w:lang w:val="kk-KZ"/>
              </w:rPr>
              <w:t xml:space="preserve">Оқушыларға </w:t>
            </w:r>
            <w:r w:rsidRPr="00EE2D22">
              <w:rPr>
                <w:rFonts w:ascii="Times New Roman" w:eastAsia="Calibri" w:hAnsi="Times New Roman" w:cs="Times New Roman"/>
                <w:b/>
                <w:noProof/>
                <w:color w:val="0D0D0D"/>
                <w:sz w:val="24"/>
                <w:lang w:val="kk-KZ"/>
              </w:rPr>
              <w:t xml:space="preserve">«Білім сандығы» </w:t>
            </w:r>
            <w:r w:rsidRPr="00EE2D22">
              <w:rPr>
                <w:rFonts w:ascii="Times New Roman" w:eastAsia="Calibri" w:hAnsi="Times New Roman" w:cs="Times New Roman"/>
                <w:noProof/>
                <w:color w:val="0D0D0D"/>
                <w:sz w:val="24"/>
                <w:lang w:val="kk-KZ"/>
              </w:rPr>
              <w:t>кері байланыс парағы таратылады. Оқушылар өздері белгілейді</w:t>
            </w:r>
          </w:p>
        </w:tc>
        <w:tc>
          <w:tcPr>
            <w:tcW w:w="2147" w:type="dxa"/>
            <w:gridSpan w:val="4"/>
          </w:tcPr>
          <w:p w:rsidR="006251A5" w:rsidRPr="00EE2D22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Times New Roman" w:hAnsi="Times New Roman" w:cs="Times New Roman"/>
                <w:noProof/>
                <w:color w:val="0D0D0D"/>
                <w:sz w:val="26"/>
                <w:szCs w:val="26"/>
                <w:lang w:val="kk-KZ" w:eastAsia="ru-RU"/>
              </w:rPr>
              <w:t>«Білім сандығы» кері байланыс парағы таратылады. Оқушылар өздері белгілейді.</w:t>
            </w:r>
          </w:p>
        </w:tc>
        <w:tc>
          <w:tcPr>
            <w:tcW w:w="1701" w:type="dxa"/>
          </w:tcPr>
          <w:p w:rsidR="006251A5" w:rsidRDefault="00D4733C" w:rsidP="00EE2D2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EE2D22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Кері байланыс парағы</w:t>
            </w:r>
          </w:p>
          <w:p w:rsidR="00D4733C" w:rsidRPr="00EE2D22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2D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тарату арқылы бағалау  жүргізіледі</w:t>
            </w:r>
          </w:p>
        </w:tc>
        <w:tc>
          <w:tcPr>
            <w:tcW w:w="1701" w:type="dxa"/>
          </w:tcPr>
          <w:p w:rsidR="006251A5" w:rsidRPr="00EE2D22" w:rsidRDefault="00D4733C" w:rsidP="00EE2D2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шарлар суреті</w:t>
            </w:r>
          </w:p>
        </w:tc>
      </w:tr>
    </w:tbl>
    <w:p w:rsidR="00BE205E" w:rsidRDefault="00BE205E" w:rsidP="00981EF4">
      <w:pPr>
        <w:jc w:val="center"/>
      </w:pPr>
    </w:p>
    <w:sectPr w:rsidR="00BE205E" w:rsidSect="00981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14199"/>
    <w:multiLevelType w:val="hybridMultilevel"/>
    <w:tmpl w:val="DEA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22"/>
    <w:rsid w:val="00083BC5"/>
    <w:rsid w:val="000B6516"/>
    <w:rsid w:val="000F2393"/>
    <w:rsid w:val="00104611"/>
    <w:rsid w:val="002B6742"/>
    <w:rsid w:val="00374137"/>
    <w:rsid w:val="004227C4"/>
    <w:rsid w:val="006251A5"/>
    <w:rsid w:val="006F44E6"/>
    <w:rsid w:val="008159D3"/>
    <w:rsid w:val="00981EF4"/>
    <w:rsid w:val="00AC118C"/>
    <w:rsid w:val="00B638FB"/>
    <w:rsid w:val="00BE205E"/>
    <w:rsid w:val="00C25482"/>
    <w:rsid w:val="00C41C2E"/>
    <w:rsid w:val="00D40874"/>
    <w:rsid w:val="00D4733C"/>
    <w:rsid w:val="00EE2D22"/>
    <w:rsid w:val="00F42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D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6516"/>
  </w:style>
  <w:style w:type="paragraph" w:customStyle="1" w:styleId="1">
    <w:name w:val="Обычный1"/>
    <w:rsid w:val="006251A5"/>
    <w:rPr>
      <w:rFonts w:ascii="Calibri" w:eastAsia="Calibri" w:hAnsi="Calibri" w:cs="Calibri"/>
      <w:lang w:val="kk-KZ" w:eastAsia="ru-RU"/>
    </w:rPr>
  </w:style>
  <w:style w:type="paragraph" w:styleId="a6">
    <w:name w:val="List Paragraph"/>
    <w:basedOn w:val="a"/>
    <w:uiPriority w:val="34"/>
    <w:qFormat/>
    <w:rsid w:val="00083BC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7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D2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B6516"/>
  </w:style>
  <w:style w:type="paragraph" w:customStyle="1" w:styleId="1">
    <w:name w:val="Обычный1"/>
    <w:rsid w:val="006251A5"/>
    <w:rPr>
      <w:rFonts w:ascii="Calibri" w:eastAsia="Calibri" w:hAnsi="Calibri" w:cs="Calibri"/>
      <w:lang w:val="kk-KZ" w:eastAsia="ru-RU"/>
    </w:rPr>
  </w:style>
  <w:style w:type="paragraph" w:styleId="a6">
    <w:name w:val="List Paragraph"/>
    <w:basedOn w:val="a"/>
    <w:uiPriority w:val="34"/>
    <w:qFormat/>
    <w:rsid w:val="00083BC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7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b6f2p0kq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Лаззат</cp:lastModifiedBy>
  <cp:revision>2</cp:revision>
  <dcterms:created xsi:type="dcterms:W3CDTF">2022-01-12T18:37:00Z</dcterms:created>
  <dcterms:modified xsi:type="dcterms:W3CDTF">2022-01-12T18:37:00Z</dcterms:modified>
</cp:coreProperties>
</file>