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5" w:type="dxa"/>
        <w:tblInd w:w="-9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4A0"/>
      </w:tblPr>
      <w:tblGrid>
        <w:gridCol w:w="1559"/>
        <w:gridCol w:w="287"/>
        <w:gridCol w:w="334"/>
        <w:gridCol w:w="1238"/>
        <w:gridCol w:w="1400"/>
        <w:gridCol w:w="2834"/>
        <w:gridCol w:w="567"/>
        <w:gridCol w:w="2326"/>
      </w:tblGrid>
      <w:tr w:rsidR="004C0FC0" w:rsidTr="004C0FC0">
        <w:trPr>
          <w:trHeight w:val="236"/>
        </w:trPr>
        <w:tc>
          <w:tcPr>
            <w:tcW w:w="342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C0FC0" w:rsidRDefault="004C0FC0">
            <w:pPr>
              <w:spacing w:after="0"/>
              <w:ind w:left="69" w:right="51" w:hanging="69"/>
              <w:rPr>
                <w:rFonts w:ascii="Times New Roman" w:hAnsi="Times New Roman" w:cs="Times New Roman"/>
                <w:b/>
                <w:lang w:val="kk-KZ"/>
              </w:rPr>
            </w:pPr>
            <w:r>
              <w:rPr>
                <w:rFonts w:ascii="Times New Roman" w:hAnsi="Times New Roman" w:cs="Times New Roman"/>
                <w:b/>
                <w:lang w:val="kk-KZ"/>
              </w:rPr>
              <w:t xml:space="preserve">Мектеп: </w:t>
            </w:r>
            <w:r>
              <w:rPr>
                <w:rFonts w:ascii="Times New Roman" w:eastAsia="Times New Roman" w:hAnsi="Times New Roman"/>
                <w:sz w:val="24"/>
                <w:szCs w:val="24"/>
                <w:lang w:val="kk-KZ"/>
              </w:rPr>
              <w:t>«Өндіріс орта мектебі» КММ</w:t>
            </w:r>
          </w:p>
        </w:tc>
        <w:tc>
          <w:tcPr>
            <w:tcW w:w="7130" w:type="dxa"/>
            <w:gridSpan w:val="4"/>
            <w:tcBorders>
              <w:top w:val="single" w:sz="4" w:space="0" w:color="auto"/>
              <w:left w:val="single" w:sz="4" w:space="0" w:color="auto"/>
              <w:bottom w:val="single" w:sz="4" w:space="0" w:color="auto"/>
              <w:right w:val="single" w:sz="4" w:space="0" w:color="auto"/>
            </w:tcBorders>
            <w:shd w:val="clear" w:color="auto" w:fill="FFFFFF"/>
          </w:tcPr>
          <w:p w:rsidR="004C0FC0" w:rsidRDefault="004C0FC0">
            <w:pPr>
              <w:spacing w:after="0"/>
              <w:rPr>
                <w:rFonts w:ascii="Times New Roman" w:hAnsi="Times New Roman" w:cs="Times New Roman"/>
                <w:b/>
                <w:lang w:val="kk-KZ"/>
              </w:rPr>
            </w:pPr>
          </w:p>
        </w:tc>
      </w:tr>
      <w:tr w:rsidR="004C0FC0" w:rsidRPr="004C0FC0" w:rsidTr="004C0FC0">
        <w:trPr>
          <w:trHeight w:val="263"/>
        </w:trPr>
        <w:tc>
          <w:tcPr>
            <w:tcW w:w="342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Күні:</w:t>
            </w:r>
          </w:p>
        </w:tc>
        <w:tc>
          <w:tcPr>
            <w:tcW w:w="713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C0FC0" w:rsidRDefault="004C0FC0">
            <w:pPr>
              <w:spacing w:after="0"/>
              <w:ind w:left="547"/>
              <w:rPr>
                <w:rFonts w:ascii="Times New Roman" w:hAnsi="Times New Roman" w:cs="Times New Roman"/>
                <w:b/>
                <w:lang w:val="kk-KZ"/>
              </w:rPr>
            </w:pPr>
            <w:r>
              <w:rPr>
                <w:rFonts w:ascii="Times New Roman" w:hAnsi="Times New Roman" w:cs="Times New Roman"/>
                <w:b/>
                <w:lang w:val="kk-KZ"/>
              </w:rPr>
              <w:t xml:space="preserve">Мұғалімнің есімі: </w:t>
            </w:r>
            <w:r>
              <w:rPr>
                <w:rFonts w:ascii="Times New Roman" w:eastAsia="Times New Roman" w:hAnsi="Times New Roman"/>
                <w:sz w:val="24"/>
                <w:szCs w:val="24"/>
                <w:lang w:val="kk-KZ"/>
              </w:rPr>
              <w:t>Дюсенова Рысжан Каратаевна</w:t>
            </w:r>
          </w:p>
        </w:tc>
      </w:tr>
      <w:tr w:rsidR="004C0FC0" w:rsidTr="004C0FC0">
        <w:trPr>
          <w:trHeight w:val="277"/>
        </w:trPr>
        <w:tc>
          <w:tcPr>
            <w:tcW w:w="342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Сынып:  6</w:t>
            </w:r>
          </w:p>
        </w:tc>
        <w:tc>
          <w:tcPr>
            <w:tcW w:w="7130" w:type="dxa"/>
            <w:gridSpan w:val="4"/>
            <w:tcBorders>
              <w:top w:val="single" w:sz="4" w:space="0" w:color="auto"/>
              <w:left w:val="single" w:sz="4" w:space="0" w:color="auto"/>
              <w:bottom w:val="single" w:sz="4" w:space="0" w:color="auto"/>
              <w:right w:val="single" w:sz="4" w:space="0" w:color="auto"/>
            </w:tcBorders>
            <w:shd w:val="clear" w:color="auto" w:fill="FFFFFF"/>
          </w:tcPr>
          <w:p w:rsidR="004C0FC0" w:rsidRDefault="004C0FC0">
            <w:pPr>
              <w:spacing w:after="0"/>
              <w:rPr>
                <w:rFonts w:ascii="Times New Roman" w:hAnsi="Times New Roman" w:cs="Times New Roman"/>
                <w:b/>
                <w:lang w:val="kk-KZ"/>
              </w:rPr>
            </w:pPr>
          </w:p>
        </w:tc>
      </w:tr>
      <w:tr w:rsidR="004C0FC0" w:rsidTr="004C0FC0">
        <w:trPr>
          <w:trHeight w:val="346"/>
        </w:trPr>
        <w:tc>
          <w:tcPr>
            <w:tcW w:w="342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Қатысқандар саны:14</w:t>
            </w:r>
          </w:p>
        </w:tc>
        <w:tc>
          <w:tcPr>
            <w:tcW w:w="7130" w:type="dxa"/>
            <w:gridSpan w:val="4"/>
            <w:tcBorders>
              <w:top w:val="single" w:sz="4" w:space="0" w:color="auto"/>
              <w:left w:val="single" w:sz="4" w:space="0" w:color="auto"/>
              <w:bottom w:val="single" w:sz="4" w:space="0" w:color="auto"/>
              <w:right w:val="single" w:sz="4" w:space="0" w:color="auto"/>
            </w:tcBorders>
            <w:shd w:val="clear" w:color="auto" w:fill="FFFFFF"/>
            <w:hideMark/>
          </w:tcPr>
          <w:p w:rsidR="004C0FC0" w:rsidRDefault="004C0FC0">
            <w:pPr>
              <w:spacing w:after="0"/>
              <w:ind w:left="519"/>
              <w:rPr>
                <w:rFonts w:ascii="Times New Roman" w:hAnsi="Times New Roman" w:cs="Times New Roman"/>
                <w:b/>
                <w:lang w:val="kk-KZ"/>
              </w:rPr>
            </w:pPr>
            <w:r>
              <w:rPr>
                <w:rFonts w:ascii="Times New Roman" w:hAnsi="Times New Roman" w:cs="Times New Roman"/>
                <w:b/>
                <w:lang w:val="kk-KZ"/>
              </w:rPr>
              <w:t>Қатыспапағандар саны:0</w:t>
            </w:r>
          </w:p>
        </w:tc>
      </w:tr>
      <w:tr w:rsidR="004C0FC0" w:rsidRPr="004C0FC0" w:rsidTr="004C0FC0">
        <w:trPr>
          <w:trHeight w:val="461"/>
        </w:trPr>
        <w:tc>
          <w:tcPr>
            <w:tcW w:w="10550" w:type="dxa"/>
            <w:gridSpan w:val="8"/>
            <w:tcBorders>
              <w:top w:val="single" w:sz="4" w:space="0" w:color="auto"/>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Ұзақ мерзімді жоспардың тарауы</w:t>
            </w:r>
            <w:r>
              <w:rPr>
                <w:rFonts w:ascii="Times New Roman" w:hAnsi="Times New Roman" w:cs="Times New Roman"/>
                <w:lang w:val="kk-KZ"/>
              </w:rPr>
              <w:t xml:space="preserve">: </w:t>
            </w:r>
          </w:p>
          <w:p w:rsidR="004C0FC0" w:rsidRDefault="004C0FC0">
            <w:pPr>
              <w:spacing w:after="0"/>
              <w:rPr>
                <w:rFonts w:ascii="Times New Roman" w:hAnsi="Times New Roman" w:cs="Times New Roman"/>
                <w:lang w:val="kk-KZ"/>
              </w:rPr>
            </w:pPr>
            <w:r>
              <w:rPr>
                <w:rFonts w:ascii="Times New Roman" w:hAnsi="Times New Roman"/>
                <w:sz w:val="24"/>
                <w:szCs w:val="24"/>
                <w:lang w:val="kk-KZ"/>
              </w:rPr>
              <w:t xml:space="preserve">2С – ХІҮ-ХҮ ғас. І жартысындағы  Ортағасырлық еуропалық қоғам  </w:t>
            </w:r>
          </w:p>
        </w:tc>
      </w:tr>
      <w:tr w:rsidR="004C0FC0" w:rsidRPr="004C0FC0" w:rsidTr="004C0FC0">
        <w:trPr>
          <w:trHeight w:val="583"/>
        </w:trPr>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Сабақ тақырыбы:</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jc w:val="both"/>
              <w:rPr>
                <w:rFonts w:ascii="Times New Roman" w:hAnsi="Times New Roman" w:cs="Times New Roman"/>
                <w:bCs/>
                <w:lang w:val="kk-KZ"/>
              </w:rPr>
            </w:pPr>
            <w:r>
              <w:rPr>
                <w:rFonts w:ascii="Times New Roman" w:hAnsi="Times New Roman"/>
                <w:b/>
                <w:sz w:val="24"/>
                <w:szCs w:val="24"/>
                <w:lang w:val="kk-KZ"/>
              </w:rPr>
              <w:t>Неліктен Жанна д’Арк бүгінгі француз халқының есінде сақталды?</w:t>
            </w:r>
          </w:p>
        </w:tc>
      </w:tr>
      <w:tr w:rsidR="004C0FC0" w:rsidRPr="004C0FC0" w:rsidTr="004C0FC0">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Сабақ негізделген оқу мақсаты (мақсаттары)</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pStyle w:val="a7"/>
              <w:spacing w:line="276" w:lineRule="auto"/>
              <w:rPr>
                <w:rFonts w:ascii="Times New Roman" w:hAnsi="Times New Roman"/>
                <w:sz w:val="24"/>
                <w:szCs w:val="24"/>
                <w:lang w:val="kk-KZ"/>
              </w:rPr>
            </w:pPr>
            <w:r>
              <w:rPr>
                <w:rFonts w:ascii="Times New Roman" w:hAnsi="Times New Roman"/>
                <w:sz w:val="24"/>
                <w:szCs w:val="24"/>
                <w:lang w:val="kk-KZ"/>
              </w:rPr>
              <w:t>6.3.1.4 – феодалдық соғыстар мен орталықтандырылған мемлекеттердің құрылуы арасында байланыс орнату</w:t>
            </w:r>
          </w:p>
        </w:tc>
      </w:tr>
      <w:tr w:rsidR="004C0FC0" w:rsidRPr="004C0FC0" w:rsidTr="004C0FC0">
        <w:trPr>
          <w:trHeight w:val="1478"/>
        </w:trPr>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Сабақтың мақсаттары:</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pStyle w:val="a7"/>
              <w:spacing w:line="276" w:lineRule="auto"/>
              <w:jc w:val="both"/>
              <w:rPr>
                <w:rFonts w:ascii="Times New Roman" w:eastAsia="Times New Roman" w:hAnsi="Times New Roman"/>
                <w:i/>
                <w:sz w:val="24"/>
                <w:szCs w:val="24"/>
                <w:lang w:val="kk-KZ"/>
              </w:rPr>
            </w:pPr>
            <w:r>
              <w:rPr>
                <w:rFonts w:ascii="Times New Roman" w:hAnsi="Times New Roman"/>
                <w:b/>
                <w:lang w:val="kk-KZ"/>
              </w:rPr>
              <w:t>Барлық оқушылар</w:t>
            </w:r>
            <w:r>
              <w:rPr>
                <w:rFonts w:ascii="Times New Roman" w:hAnsi="Times New Roman"/>
                <w:lang w:val="kk-KZ"/>
              </w:rPr>
              <w:t xml:space="preserve">: </w:t>
            </w:r>
            <w:r>
              <w:rPr>
                <w:rFonts w:ascii="Times New Roman" w:hAnsi="Times New Roman"/>
                <w:sz w:val="24"/>
                <w:szCs w:val="24"/>
                <w:lang w:val="kk-KZ"/>
              </w:rPr>
              <w:t>оқушылар феодалдық соғыстар мен орталықтандырылған мемлекеттердің құрылуы арасындағы байланысты сипаттайды.</w:t>
            </w:r>
            <w:r>
              <w:rPr>
                <w:rFonts w:ascii="Times New Roman" w:eastAsia="Times New Roman" w:hAnsi="Times New Roman"/>
                <w:i/>
                <w:sz w:val="24"/>
                <w:szCs w:val="24"/>
                <w:lang w:val="kk-KZ"/>
              </w:rPr>
              <w:t xml:space="preserve"> </w:t>
            </w:r>
          </w:p>
          <w:p w:rsidR="004C0FC0" w:rsidRDefault="004C0FC0">
            <w:pPr>
              <w:pStyle w:val="a7"/>
              <w:spacing w:line="276" w:lineRule="auto"/>
              <w:rPr>
                <w:rFonts w:ascii="Times New Roman" w:hAnsi="Times New Roman"/>
                <w:sz w:val="24"/>
                <w:szCs w:val="24"/>
                <w:lang w:val="kk-KZ"/>
              </w:rPr>
            </w:pPr>
            <w:r>
              <w:rPr>
                <w:rFonts w:ascii="Times New Roman" w:hAnsi="Times New Roman"/>
                <w:b/>
                <w:lang w:val="kk-KZ"/>
              </w:rPr>
              <w:t xml:space="preserve">Оқушылардың басым бөлігі: </w:t>
            </w:r>
            <w:r>
              <w:rPr>
                <w:rFonts w:ascii="Times New Roman" w:eastAsia="Times New Roman" w:hAnsi="Times New Roman"/>
                <w:sz w:val="24"/>
                <w:szCs w:val="24"/>
                <w:lang w:val="kk-KZ"/>
              </w:rPr>
              <w:t>оқушылар орта ғасырлардағы Франция мен Англия арасында орын алған «Жүзжылдық соғыстың» себеп – салдарын айқындау ерекшелігін айқындау.</w:t>
            </w:r>
          </w:p>
          <w:p w:rsidR="004C0FC0" w:rsidRDefault="004C0FC0">
            <w:pPr>
              <w:spacing w:after="0"/>
              <w:jc w:val="both"/>
              <w:rPr>
                <w:rFonts w:ascii="Times New Roman" w:hAnsi="Times New Roman" w:cs="Times New Roman"/>
                <w:lang w:val="kk-KZ"/>
              </w:rPr>
            </w:pPr>
            <w:r>
              <w:rPr>
                <w:rFonts w:ascii="Times New Roman" w:hAnsi="Times New Roman" w:cs="Times New Roman"/>
                <w:b/>
                <w:lang w:val="kk-KZ"/>
              </w:rPr>
              <w:t xml:space="preserve">Кейбір оқушылар:  </w:t>
            </w:r>
            <w:r>
              <w:rPr>
                <w:rFonts w:ascii="Times New Roman" w:eastAsia="Times New Roman" w:hAnsi="Times New Roman"/>
                <w:sz w:val="24"/>
                <w:szCs w:val="24"/>
                <w:lang w:val="kk-KZ"/>
              </w:rPr>
              <w:t>оқушылар орта ғасырлардағы Франция мен Англия арасында орын алған «Жүзжылдық соғыстың» себеп – салдарына баға береді.</w:t>
            </w:r>
          </w:p>
        </w:tc>
      </w:tr>
      <w:tr w:rsidR="004C0FC0" w:rsidRPr="004C0FC0" w:rsidTr="004C0FC0">
        <w:trPr>
          <w:trHeight w:val="626"/>
        </w:trPr>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Бағалау критерийі</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rsidP="00ED1D4A">
            <w:pPr>
              <w:pStyle w:val="a7"/>
              <w:numPr>
                <w:ilvl w:val="0"/>
                <w:numId w:val="1"/>
              </w:numPr>
              <w:spacing w:line="276" w:lineRule="auto"/>
              <w:rPr>
                <w:rFonts w:ascii="Times New Roman" w:hAnsi="Times New Roman"/>
                <w:sz w:val="24"/>
                <w:szCs w:val="24"/>
                <w:lang w:val="kk-KZ"/>
              </w:rPr>
            </w:pPr>
            <w:r>
              <w:rPr>
                <w:rFonts w:ascii="Times New Roman" w:eastAsia="Times New Roman" w:hAnsi="Times New Roman"/>
                <w:sz w:val="24"/>
                <w:szCs w:val="24"/>
                <w:lang w:val="kk-KZ"/>
              </w:rPr>
              <w:t>оқушылар орта ғасырлардағы Франция мен Англия арасында орын алған «Жүзжылдық соғыстың» себеп – салдарын айқындау ерекшелігін сипаттайды.</w:t>
            </w:r>
          </w:p>
        </w:tc>
      </w:tr>
      <w:tr w:rsidR="004C0FC0" w:rsidRPr="004C0FC0" w:rsidTr="004C0FC0">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Тілдік мақсат</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pStyle w:val="a7"/>
              <w:spacing w:line="276" w:lineRule="auto"/>
              <w:rPr>
                <w:rFonts w:ascii="Times New Roman" w:hAnsi="Times New Roman"/>
                <w:sz w:val="24"/>
                <w:szCs w:val="24"/>
                <w:lang w:val="kk-KZ"/>
              </w:rPr>
            </w:pPr>
            <w:r>
              <w:rPr>
                <w:rFonts w:ascii="Times New Roman" w:hAnsi="Times New Roman"/>
                <w:b/>
                <w:sz w:val="24"/>
                <w:szCs w:val="24"/>
                <w:lang w:val="kk-KZ"/>
              </w:rPr>
              <w:t>Негізгі ұғымдар мен терминдер</w:t>
            </w:r>
            <w:r>
              <w:rPr>
                <w:rFonts w:ascii="Times New Roman" w:hAnsi="Times New Roman"/>
                <w:sz w:val="24"/>
                <w:szCs w:val="24"/>
                <w:lang w:val="kk-KZ"/>
              </w:rPr>
              <w:t>: «Жүзжылдық соғыс» (1337 – 1453жж.); Алқызыл және Ақ раушандар соғысы (1455 - 1485).</w:t>
            </w:r>
          </w:p>
          <w:p w:rsidR="004C0FC0" w:rsidRDefault="004C0FC0">
            <w:pPr>
              <w:pStyle w:val="a7"/>
              <w:spacing w:line="276" w:lineRule="auto"/>
              <w:rPr>
                <w:rFonts w:ascii="Times New Roman" w:hAnsi="Times New Roman"/>
                <w:i/>
                <w:sz w:val="24"/>
                <w:szCs w:val="24"/>
                <w:lang w:val="kk-KZ"/>
              </w:rPr>
            </w:pPr>
            <w:r>
              <w:rPr>
                <w:rFonts w:ascii="Times New Roman" w:hAnsi="Times New Roman"/>
                <w:b/>
                <w:sz w:val="24"/>
                <w:szCs w:val="24"/>
                <w:lang w:val="kk-KZ"/>
              </w:rPr>
              <w:t>Талқылауға арналған тармақтар</w:t>
            </w:r>
            <w:r>
              <w:rPr>
                <w:rFonts w:ascii="Times New Roman" w:hAnsi="Times New Roman"/>
                <w:sz w:val="24"/>
                <w:szCs w:val="24"/>
                <w:lang w:val="kk-KZ"/>
              </w:rPr>
              <w:t xml:space="preserve">: кесте, карта бойынша жүзжылдық соғыстың себеп – салдарын талдайды (оқылым, айтылым) </w:t>
            </w:r>
          </w:p>
        </w:tc>
      </w:tr>
      <w:tr w:rsidR="004C0FC0" w:rsidRPr="004C0FC0" w:rsidTr="004C0FC0">
        <w:trPr>
          <w:trHeight w:val="734"/>
        </w:trPr>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lang w:val="kk-KZ"/>
              </w:rPr>
            </w:pPr>
            <w:r>
              <w:rPr>
                <w:rFonts w:ascii="Times New Roman" w:hAnsi="Times New Roman" w:cs="Times New Roman"/>
                <w:lang w:val="kk-KZ"/>
              </w:rPr>
              <w:t>Құндылықтарға баулу</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pStyle w:val="a7"/>
              <w:spacing w:line="276" w:lineRule="auto"/>
              <w:rPr>
                <w:rFonts w:ascii="Times New Roman" w:hAnsi="Times New Roman"/>
                <w:sz w:val="24"/>
                <w:szCs w:val="24"/>
                <w:lang w:val="kk-KZ"/>
              </w:rPr>
            </w:pPr>
            <w:r>
              <w:rPr>
                <w:rFonts w:ascii="Times New Roman" w:hAnsi="Times New Roman"/>
                <w:sz w:val="24"/>
                <w:szCs w:val="24"/>
                <w:lang w:val="kk-KZ"/>
              </w:rPr>
              <w:t xml:space="preserve">    Өзге халықтардың тарихын құрметтеу, жалпыадамзаттық және ұлттық, құндылықтарды дамыту. </w:t>
            </w:r>
          </w:p>
          <w:p w:rsidR="004C0FC0" w:rsidRDefault="004C0FC0">
            <w:pPr>
              <w:spacing w:after="0"/>
              <w:jc w:val="both"/>
              <w:rPr>
                <w:rFonts w:ascii="Times New Roman" w:hAnsi="Times New Roman" w:cs="Times New Roman"/>
                <w:lang w:val="kk-KZ"/>
              </w:rPr>
            </w:pPr>
            <w:r>
              <w:rPr>
                <w:rFonts w:ascii="Times New Roman" w:hAnsi="Times New Roman"/>
                <w:sz w:val="24"/>
                <w:szCs w:val="24"/>
                <w:lang w:val="kk-KZ"/>
              </w:rPr>
              <w:t xml:space="preserve">    Орта ғасырдағы елі үшін ерлік көрсеткен қайраткер үлгісі негізінде еліміздің ұлттық қауіпсіздігінің маңыздылығын ашып көрсету.</w:t>
            </w:r>
          </w:p>
        </w:tc>
      </w:tr>
      <w:tr w:rsidR="004C0FC0" w:rsidTr="004C0FC0">
        <w:trPr>
          <w:trHeight w:val="734"/>
        </w:trPr>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lang w:val="kk-KZ"/>
              </w:rPr>
            </w:pPr>
            <w:r>
              <w:rPr>
                <w:rFonts w:ascii="Times New Roman" w:hAnsi="Times New Roman" w:cs="Times New Roman"/>
                <w:lang w:val="kk-KZ"/>
              </w:rPr>
              <w:t>Пән аралық байланыс</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pStyle w:val="a7"/>
              <w:spacing w:line="276" w:lineRule="auto"/>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Жаратылыстану, әдебиет, Қазақстан тарихы, </w:t>
            </w:r>
          </w:p>
        </w:tc>
      </w:tr>
      <w:tr w:rsidR="004C0FC0" w:rsidRPr="004C0FC0" w:rsidTr="004C0FC0">
        <w:trPr>
          <w:trHeight w:val="1083"/>
        </w:trPr>
        <w:tc>
          <w:tcPr>
            <w:tcW w:w="1847"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Алдыңғы оқу</w:t>
            </w:r>
          </w:p>
        </w:tc>
        <w:tc>
          <w:tcPr>
            <w:tcW w:w="870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pStyle w:val="a7"/>
              <w:spacing w:line="276" w:lineRule="auto"/>
              <w:rPr>
                <w:rFonts w:ascii="Times New Roman" w:eastAsia="Times New Roman" w:hAnsi="Times New Roman"/>
                <w:sz w:val="24"/>
                <w:szCs w:val="24"/>
                <w:lang w:val="kk-KZ"/>
              </w:rPr>
            </w:pPr>
            <w:bookmarkStart w:id="0" w:name="__DdeLink__689_14449009711"/>
            <w:bookmarkEnd w:id="0"/>
            <w:r>
              <w:rPr>
                <w:rFonts w:ascii="Times New Roman" w:eastAsia="Times New Roman" w:hAnsi="Times New Roman"/>
                <w:sz w:val="24"/>
                <w:szCs w:val="24"/>
                <w:lang w:val="kk-KZ"/>
              </w:rPr>
              <w:t>6.2.4.1.- адам өміріндегі қоршаған орта туралы білімнің рөлін түсіндіру;</w:t>
            </w:r>
          </w:p>
          <w:p w:rsidR="004C0FC0" w:rsidRDefault="004C0FC0">
            <w:pPr>
              <w:spacing w:after="0"/>
              <w:rPr>
                <w:rFonts w:ascii="Times New Roman" w:hAnsi="Times New Roman" w:cs="Times New Roman"/>
                <w:bCs/>
                <w:lang w:val="kk-KZ"/>
              </w:rPr>
            </w:pPr>
            <w:r>
              <w:rPr>
                <w:rFonts w:ascii="Times New Roman" w:eastAsia="Times New Roman" w:hAnsi="Times New Roman"/>
                <w:sz w:val="24"/>
                <w:szCs w:val="24"/>
                <w:lang w:val="kk-KZ"/>
              </w:rPr>
              <w:t>6.3.2.2.- У.Тайлер, Г.Каль жетекшілігімен болған антифеодалдық көтерілістердің себептері мен маңызын анықтау</w:t>
            </w:r>
          </w:p>
        </w:tc>
      </w:tr>
      <w:tr w:rsidR="004C0FC0" w:rsidTr="004C0FC0">
        <w:trPr>
          <w:trHeight w:val="302"/>
        </w:trPr>
        <w:tc>
          <w:tcPr>
            <w:tcW w:w="10550" w:type="dxa"/>
            <w:gridSpan w:val="8"/>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jc w:val="center"/>
              <w:rPr>
                <w:rFonts w:ascii="Times New Roman" w:hAnsi="Times New Roman" w:cs="Times New Roman"/>
                <w:b/>
                <w:lang w:val="kk-KZ"/>
              </w:rPr>
            </w:pPr>
            <w:r>
              <w:rPr>
                <w:rFonts w:ascii="Times New Roman" w:hAnsi="Times New Roman" w:cs="Times New Roman"/>
                <w:b/>
                <w:lang w:val="kk-KZ"/>
              </w:rPr>
              <w:t>Сабақ барысы</w:t>
            </w:r>
          </w:p>
        </w:tc>
      </w:tr>
      <w:tr w:rsidR="004C0FC0" w:rsidTr="004C0FC0">
        <w:trPr>
          <w:trHeight w:val="1242"/>
        </w:trPr>
        <w:tc>
          <w:tcPr>
            <w:tcW w:w="1560" w:type="dxa"/>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Сабақ кезеңдері</w:t>
            </w:r>
          </w:p>
          <w:p w:rsidR="004C0FC0" w:rsidRDefault="004C0FC0">
            <w:pPr>
              <w:spacing w:after="0"/>
              <w:rPr>
                <w:rFonts w:ascii="Times New Roman" w:hAnsi="Times New Roman" w:cs="Times New Roman"/>
                <w:b/>
                <w:lang w:val="kk-KZ"/>
              </w:rPr>
            </w:pPr>
            <w:r>
              <w:rPr>
                <w:rFonts w:ascii="Times New Roman" w:hAnsi="Times New Roman" w:cs="Times New Roman"/>
                <w:b/>
                <w:lang w:val="kk-KZ"/>
              </w:rPr>
              <w:t>Жоспарланған уақыт</w:t>
            </w:r>
          </w:p>
        </w:tc>
        <w:tc>
          <w:tcPr>
            <w:tcW w:w="6663" w:type="dxa"/>
            <w:gridSpan w:val="6"/>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Жоспарланған жаттығулар (төменде жоспарланған жаттығулар мен қатар, ескертпелерді жазыңыз)</w:t>
            </w:r>
          </w:p>
        </w:tc>
        <w:tc>
          <w:tcPr>
            <w:tcW w:w="2327" w:type="dxa"/>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Ресурстар</w:t>
            </w:r>
          </w:p>
        </w:tc>
      </w:tr>
      <w:tr w:rsidR="004C0FC0" w:rsidTr="004C0FC0">
        <w:trPr>
          <w:trHeight w:val="6338"/>
        </w:trPr>
        <w:tc>
          <w:tcPr>
            <w:tcW w:w="1560" w:type="dxa"/>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lang w:val="kk-KZ"/>
              </w:rPr>
            </w:pPr>
            <w:r>
              <w:rPr>
                <w:rFonts w:ascii="Times New Roman" w:hAnsi="Times New Roman" w:cs="Times New Roman"/>
                <w:lang w:val="kk-KZ"/>
              </w:rPr>
              <w:lastRenderedPageBreak/>
              <w:t>Сабақтың басы (7 мин)</w:t>
            </w:r>
          </w:p>
          <w:p w:rsidR="004C0FC0" w:rsidRDefault="004C0FC0">
            <w:pPr>
              <w:jc w:val="right"/>
              <w:rPr>
                <w:rFonts w:ascii="Times New Roman" w:hAnsi="Times New Roman" w:cs="Times New Roman"/>
                <w:lang w:val="kk-KZ"/>
              </w:rPr>
            </w:pPr>
            <w:r>
              <w:rPr>
                <w:rFonts w:ascii="Times New Roman" w:hAnsi="Times New Roman" w:cs="Times New Roman"/>
                <w:lang w:val="kk-KZ"/>
              </w:rPr>
              <w:t xml:space="preserve"> </w:t>
            </w:r>
          </w:p>
        </w:tc>
        <w:tc>
          <w:tcPr>
            <w:tcW w:w="6663" w:type="dxa"/>
            <w:gridSpan w:val="6"/>
            <w:tcBorders>
              <w:top w:val="single" w:sz="4" w:space="0" w:color="auto"/>
              <w:left w:val="single" w:sz="4" w:space="0" w:color="00000A"/>
              <w:bottom w:val="single" w:sz="4" w:space="0" w:color="00000A"/>
              <w:right w:val="single" w:sz="4" w:space="0" w:color="00000A"/>
            </w:tcBorders>
            <w:shd w:val="clear" w:color="auto" w:fill="FFFFFF"/>
          </w:tcPr>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 xml:space="preserve">Ұйымдастыру шаралары (сәлемдесу, психологиялық ахуал туғызу, оқушыларды түгендеу) </w:t>
            </w:r>
          </w:p>
          <w:p w:rsidR="004C0FC0" w:rsidRDefault="004C0FC0">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«Көңіл күй» қоржыны. </w:t>
            </w:r>
            <w:r>
              <w:rPr>
                <w:rFonts w:ascii="Times New Roman" w:hAnsi="Times New Roman" w:cs="Times New Roman"/>
                <w:sz w:val="24"/>
                <w:szCs w:val="24"/>
                <w:lang w:val="kk-KZ"/>
              </w:rPr>
              <w:t>Оқушылар смайликтер арқылы өздерінің көңіл  күйлерін білдіреді.</w:t>
            </w:r>
          </w:p>
          <w:p w:rsidR="004C0FC0" w:rsidRDefault="004C0FC0">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Топқа  бөлу («Гүл күлтелері» </w:t>
            </w:r>
            <w:r>
              <w:rPr>
                <w:rFonts w:ascii="Times New Roman" w:hAnsi="Times New Roman" w:cs="Times New Roman"/>
                <w:sz w:val="24"/>
                <w:szCs w:val="24"/>
                <w:lang w:val="kk-KZ"/>
              </w:rPr>
              <w:t>тәсілін пайдаланып, оқушыларды топқа бөлу. Гүлдің әрбір күлтесіне тілектер жазылады. Олар гүлдің күлтесін жұлып алып, сол бойынша топтасады. Бірдей тілек жазылған гүл күлтесі бар оқушылар бір топқа бірігеді</w:t>
            </w:r>
            <w:r>
              <w:rPr>
                <w:rFonts w:ascii="Times New Roman" w:hAnsi="Times New Roman" w:cs="Times New Roman"/>
                <w:b/>
                <w:sz w:val="24"/>
                <w:szCs w:val="24"/>
                <w:lang w:val="kk-KZ"/>
              </w:rPr>
              <w:t>);</w:t>
            </w:r>
          </w:p>
          <w:p w:rsidR="004C0FC0" w:rsidRDefault="004C0FC0">
            <w:pPr>
              <w:tabs>
                <w:tab w:val="center" w:pos="1724"/>
              </w:tabs>
              <w:rPr>
                <w:rFonts w:ascii="Times New Roman KZ" w:eastAsia="Calibri" w:hAnsi="Times New Roman KZ" w:cs="Times New Roman"/>
                <w:sz w:val="24"/>
                <w:szCs w:val="24"/>
                <w:lang w:val="kk-KZ"/>
              </w:rPr>
            </w:pPr>
            <w:r>
              <w:rPr>
                <w:rFonts w:ascii="Times New Roman KZ" w:eastAsia="Calibri" w:hAnsi="Times New Roman KZ" w:cs="Times New Roman"/>
                <w:sz w:val="24"/>
                <w:szCs w:val="24"/>
                <w:lang w:val="kk-KZ"/>
              </w:rPr>
              <w:t>І топ – «</w:t>
            </w:r>
            <w:r>
              <w:rPr>
                <w:rFonts w:ascii="Times New Roman KZ" w:eastAsia="Calibri" w:hAnsi="Times New Roman KZ" w:cs="Times New Roman"/>
                <w:b/>
                <w:sz w:val="24"/>
                <w:szCs w:val="24"/>
                <w:lang w:val="kk-KZ"/>
              </w:rPr>
              <w:t>Алқызыл»</w:t>
            </w:r>
          </w:p>
          <w:p w:rsidR="004C0FC0" w:rsidRDefault="004C0FC0">
            <w:pPr>
              <w:tabs>
                <w:tab w:val="center" w:pos="1724"/>
              </w:tabs>
              <w:rPr>
                <w:rFonts w:ascii="Times New Roman KZ" w:eastAsia="Calibri" w:hAnsi="Times New Roman KZ" w:cs="Times New Roman"/>
                <w:b/>
                <w:sz w:val="24"/>
                <w:szCs w:val="24"/>
                <w:lang w:val="kk-KZ"/>
              </w:rPr>
            </w:pPr>
            <w:r>
              <w:rPr>
                <w:rFonts w:ascii="Times New Roman KZ" w:eastAsia="Calibri" w:hAnsi="Times New Roman KZ" w:cs="Times New Roman"/>
                <w:sz w:val="24"/>
                <w:szCs w:val="24"/>
                <w:lang w:val="kk-KZ"/>
              </w:rPr>
              <w:t xml:space="preserve">ІІ топ – </w:t>
            </w:r>
            <w:r>
              <w:rPr>
                <w:rFonts w:ascii="Times New Roman KZ" w:eastAsia="Calibri" w:hAnsi="Times New Roman KZ" w:cs="Times New Roman"/>
                <w:b/>
                <w:sz w:val="24"/>
                <w:szCs w:val="24"/>
                <w:lang w:val="kk-KZ"/>
              </w:rPr>
              <w:t>«Ақ раушан»</w:t>
            </w:r>
          </w:p>
          <w:p w:rsidR="004C0FC0" w:rsidRDefault="004C0FC0">
            <w:pPr>
              <w:tabs>
                <w:tab w:val="left" w:pos="4495"/>
              </w:tabs>
              <w:spacing w:after="24" w:line="256" w:lineRule="auto"/>
              <w:jc w:val="center"/>
              <w:rPr>
                <w:rFonts w:ascii="Times New Roman" w:hAnsi="Times New Roman" w:cs="Times New Roman"/>
                <w:b/>
                <w:sz w:val="24"/>
                <w:lang w:val="kk-KZ"/>
              </w:rPr>
            </w:pPr>
            <w:r>
              <w:rPr>
                <w:rFonts w:ascii="Times New Roman" w:hAnsi="Times New Roman" w:cs="Times New Roman"/>
                <w:b/>
                <w:sz w:val="24"/>
                <w:lang w:val="kk-KZ"/>
              </w:rPr>
              <w:t>Үй жұмысы: «Конверт - сұрақ» әдісі</w:t>
            </w:r>
            <w:r>
              <w:rPr>
                <w:rFonts w:ascii="Times New Roman" w:hAnsi="Times New Roman" w:cs="Times New Roman"/>
                <w:b/>
                <w:sz w:val="24"/>
                <w:lang w:val="kk-KZ"/>
              </w:rPr>
              <w:tab/>
            </w:r>
          </w:p>
          <w:p w:rsidR="004C0FC0" w:rsidRDefault="004C0FC0">
            <w:pPr>
              <w:tabs>
                <w:tab w:val="left" w:pos="4495"/>
              </w:tabs>
              <w:spacing w:after="24" w:line="256" w:lineRule="auto"/>
              <w:jc w:val="center"/>
              <w:rPr>
                <w:rFonts w:ascii="Times New Roman" w:hAnsi="Times New Roman" w:cs="Times New Roman"/>
                <w:sz w:val="24"/>
                <w:lang w:val="kk-KZ"/>
              </w:rPr>
            </w:pPr>
            <w:r>
              <w:rPr>
                <w:rFonts w:ascii="Times New Roman" w:hAnsi="Times New Roman" w:cs="Times New Roman"/>
                <w:sz w:val="24"/>
                <w:lang w:val="kk-KZ"/>
              </w:rPr>
              <w:t>(топ бойынша жұмыс)</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Феодалдық бытыраңқы және орталықтандырылған мемлекеттің белгілерін ажыратыңыз. </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А) Король тек өзінің бағыныштысынан ғана салық алды</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В) Король мемлекет халқының барлығынан салық алды</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С) Ірі феодалдар корольге бағынбай оқшаулана бастады</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D) Мемлекетте барлығына бірдей заң </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E) «Мырзасыз жер жоқ»</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F) Мемлекет халқының барлығына бірдей салық жүйесі </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G) Феодалдар арасындағы қырқыс мемлекетті әлсіретеді </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H) «Бағыныштымның бағыныштысы маған бағынышты емес» деген түсінік. </w:t>
            </w:r>
          </w:p>
          <w:p w:rsidR="004C0FC0" w:rsidRDefault="004C0FC0">
            <w:pPr>
              <w:spacing w:after="24" w:line="256" w:lineRule="auto"/>
              <w:rPr>
                <w:rFonts w:ascii="Times New Roman" w:hAnsi="Times New Roman" w:cs="Times New Roman"/>
                <w:sz w:val="24"/>
                <w:lang w:val="kk-KZ"/>
              </w:rPr>
            </w:pPr>
          </w:p>
          <w:tbl>
            <w:tblPr>
              <w:tblStyle w:val="aa"/>
              <w:tblW w:w="0" w:type="auto"/>
              <w:tblInd w:w="0" w:type="dxa"/>
              <w:tblLayout w:type="fixed"/>
              <w:tblLook w:val="04A0"/>
            </w:tblPr>
            <w:tblGrid>
              <w:gridCol w:w="3357"/>
              <w:gridCol w:w="3358"/>
            </w:tblGrid>
            <w:tr w:rsidR="004C0FC0" w:rsidRPr="004C0FC0">
              <w:tc>
                <w:tcPr>
                  <w:tcW w:w="3357" w:type="dxa"/>
                  <w:tcBorders>
                    <w:top w:val="single" w:sz="4" w:space="0" w:color="auto"/>
                    <w:left w:val="single" w:sz="4" w:space="0" w:color="auto"/>
                    <w:bottom w:val="single" w:sz="4" w:space="0" w:color="auto"/>
                    <w:right w:val="single" w:sz="4" w:space="0" w:color="auto"/>
                  </w:tcBorders>
                  <w:hideMark/>
                </w:tcPr>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Феодалдық бытыраңқы мемлекет</w:t>
                  </w:r>
                </w:p>
              </w:tc>
              <w:tc>
                <w:tcPr>
                  <w:tcW w:w="3358" w:type="dxa"/>
                  <w:tcBorders>
                    <w:top w:val="single" w:sz="4" w:space="0" w:color="auto"/>
                    <w:left w:val="single" w:sz="4" w:space="0" w:color="auto"/>
                    <w:bottom w:val="single" w:sz="4" w:space="0" w:color="auto"/>
                    <w:right w:val="single" w:sz="4" w:space="0" w:color="auto"/>
                  </w:tcBorders>
                  <w:hideMark/>
                </w:tcPr>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Орталықтандырылған мемлекет </w:t>
                  </w:r>
                </w:p>
              </w:tc>
            </w:tr>
            <w:tr w:rsidR="004C0FC0" w:rsidRPr="004C0FC0">
              <w:tc>
                <w:tcPr>
                  <w:tcW w:w="3357" w:type="dxa"/>
                  <w:tcBorders>
                    <w:top w:val="single" w:sz="4" w:space="0" w:color="auto"/>
                    <w:left w:val="single" w:sz="4" w:space="0" w:color="auto"/>
                    <w:bottom w:val="single" w:sz="4" w:space="0" w:color="auto"/>
                    <w:right w:val="single" w:sz="4" w:space="0" w:color="auto"/>
                  </w:tcBorders>
                </w:tcPr>
                <w:p w:rsidR="004C0FC0" w:rsidRDefault="004C0FC0">
                  <w:pPr>
                    <w:spacing w:after="24" w:line="256" w:lineRule="auto"/>
                    <w:rPr>
                      <w:rFonts w:ascii="Times New Roman" w:hAnsi="Times New Roman" w:cs="Times New Roman"/>
                      <w:sz w:val="24"/>
                      <w:lang w:val="kk-KZ"/>
                    </w:rPr>
                  </w:pPr>
                </w:p>
              </w:tc>
              <w:tc>
                <w:tcPr>
                  <w:tcW w:w="3358" w:type="dxa"/>
                  <w:tcBorders>
                    <w:top w:val="single" w:sz="4" w:space="0" w:color="auto"/>
                    <w:left w:val="single" w:sz="4" w:space="0" w:color="auto"/>
                    <w:bottom w:val="single" w:sz="4" w:space="0" w:color="auto"/>
                    <w:right w:val="single" w:sz="4" w:space="0" w:color="auto"/>
                  </w:tcBorders>
                </w:tcPr>
                <w:p w:rsidR="004C0FC0" w:rsidRDefault="004C0FC0">
                  <w:pPr>
                    <w:spacing w:after="24" w:line="256" w:lineRule="auto"/>
                    <w:rPr>
                      <w:rFonts w:ascii="Times New Roman" w:hAnsi="Times New Roman" w:cs="Times New Roman"/>
                      <w:sz w:val="24"/>
                      <w:lang w:val="kk-KZ"/>
                    </w:rPr>
                  </w:pPr>
                </w:p>
              </w:tc>
            </w:tr>
          </w:tbl>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Дескриптор </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xml:space="preserve"> - Феодалдық бытыраңқы мемлекеттің ерекшеліктерін көрсетеді; </w:t>
            </w:r>
          </w:p>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t>- Орталықтандырылған мемлекеттің ерекшеліктерін көрсетеді.</w:t>
            </w:r>
          </w:p>
          <w:p w:rsidR="004C0FC0" w:rsidRDefault="004C0FC0">
            <w:pPr>
              <w:spacing w:after="24" w:line="256" w:lineRule="auto"/>
              <w:rPr>
                <w:rFonts w:ascii="Times New Roman" w:hAnsi="Times New Roman" w:cs="Times New Roman"/>
                <w:lang w:val="kk-KZ"/>
              </w:rPr>
            </w:pPr>
            <w:r>
              <w:rPr>
                <w:rFonts w:ascii="Times New Roman" w:hAnsi="Times New Roman" w:cs="Times New Roman"/>
                <w:b/>
                <w:sz w:val="24"/>
                <w:lang w:val="kk-KZ"/>
              </w:rPr>
              <w:t>ҚБ:</w:t>
            </w:r>
            <w:r>
              <w:rPr>
                <w:rFonts w:ascii="Times New Roman" w:hAnsi="Times New Roman" w:cs="Times New Roman"/>
                <w:b/>
                <w:sz w:val="28"/>
                <w:lang w:val="kk-KZ"/>
              </w:rPr>
              <w:t xml:space="preserve"> </w:t>
            </w:r>
            <w:r>
              <w:rPr>
                <w:rFonts w:ascii="Times New Roman" w:hAnsi="Times New Roman" w:cs="Times New Roman"/>
                <w:b/>
                <w:sz w:val="24"/>
                <w:lang w:val="kk-KZ"/>
              </w:rPr>
              <w:t>«Плюс, Минус, Қызықты</w:t>
            </w:r>
            <w:r>
              <w:rPr>
                <w:rFonts w:ascii="Times New Roman" w:hAnsi="Times New Roman" w:cs="Times New Roman"/>
                <w:sz w:val="24"/>
                <w:lang w:val="kk-KZ"/>
              </w:rPr>
              <w:t>». ( Мұғаліммен оқушының арасындағы кері байланыс)</w:t>
            </w:r>
          </w:p>
        </w:tc>
        <w:tc>
          <w:tcPr>
            <w:tcW w:w="2327" w:type="dxa"/>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20" w:line="256" w:lineRule="auto"/>
              <w:rPr>
                <w:rFonts w:ascii="Times New Roman" w:hAnsi="Times New Roman" w:cs="Times New Roman"/>
                <w:sz w:val="24"/>
                <w:lang w:val="kk-KZ"/>
              </w:rPr>
            </w:pPr>
            <w:r>
              <w:rPr>
                <w:rFonts w:ascii="Times New Roman" w:hAnsi="Times New Roman" w:cs="Times New Roman"/>
                <w:sz w:val="24"/>
                <w:lang w:val="kk-KZ"/>
              </w:rPr>
              <w:t xml:space="preserve"> Қоржынан смайликтерді алып, оқушылар өздерінің көңіл күйлерін білдіреді</w:t>
            </w: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p>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тапсырма жазылған үлестірмелі парақтар</w:t>
            </w:r>
          </w:p>
          <w:p w:rsidR="004C0FC0" w:rsidRDefault="004C0FC0">
            <w:pPr>
              <w:spacing w:after="0"/>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p w:rsidR="004C0FC0" w:rsidRDefault="004C0FC0">
            <w:pPr>
              <w:rPr>
                <w:rFonts w:ascii="Times New Roman" w:hAnsi="Times New Roman" w:cs="Times New Roman"/>
                <w:lang w:val="kk-KZ"/>
              </w:rPr>
            </w:pPr>
          </w:p>
        </w:tc>
      </w:tr>
      <w:tr w:rsidR="004C0FC0" w:rsidTr="004C0FC0">
        <w:trPr>
          <w:trHeight w:val="761"/>
        </w:trPr>
        <w:tc>
          <w:tcPr>
            <w:tcW w:w="1560" w:type="dxa"/>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0"/>
              <w:rPr>
                <w:rFonts w:ascii="Times New Roman" w:hAnsi="Times New Roman" w:cs="Times New Roman"/>
                <w:lang w:val="kk-KZ"/>
              </w:rPr>
            </w:pPr>
            <w:r>
              <w:rPr>
                <w:rFonts w:ascii="Times New Roman" w:hAnsi="Times New Roman" w:cs="Times New Roman"/>
                <w:lang w:val="kk-KZ"/>
              </w:rPr>
              <w:t>Сабақтың   ортасы</w:t>
            </w:r>
          </w:p>
          <w:p w:rsidR="004C0FC0" w:rsidRDefault="004C0FC0">
            <w:pPr>
              <w:spacing w:after="0"/>
              <w:rPr>
                <w:rFonts w:ascii="Times New Roman" w:hAnsi="Times New Roman" w:cs="Times New Roman"/>
                <w:lang w:val="kk-KZ"/>
              </w:rPr>
            </w:pPr>
            <w:r>
              <w:rPr>
                <w:rFonts w:ascii="Times New Roman" w:hAnsi="Times New Roman" w:cs="Times New Roman"/>
                <w:lang w:val="kk-KZ"/>
              </w:rPr>
              <w:t>(25 мин)</w:t>
            </w: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tc>
        <w:tc>
          <w:tcPr>
            <w:tcW w:w="6663" w:type="dxa"/>
            <w:gridSpan w:val="6"/>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24" w:line="256" w:lineRule="auto"/>
              <w:rPr>
                <w:rFonts w:ascii="Times New Roman" w:hAnsi="Times New Roman" w:cs="Times New Roman"/>
                <w:sz w:val="24"/>
                <w:lang w:val="kk-KZ"/>
              </w:rPr>
            </w:pPr>
            <w:r>
              <w:rPr>
                <w:rFonts w:ascii="Times New Roman" w:hAnsi="Times New Roman" w:cs="Times New Roman"/>
                <w:sz w:val="24"/>
                <w:lang w:val="kk-KZ"/>
              </w:rPr>
              <w:lastRenderedPageBreak/>
              <w:t>Жаңа  сабақ.</w:t>
            </w:r>
          </w:p>
          <w:p w:rsidR="004C0FC0" w:rsidRDefault="004C0FC0">
            <w:pPr>
              <w:jc w:val="both"/>
              <w:rPr>
                <w:rFonts w:ascii="Times New Roman" w:hAnsi="Times New Roman" w:cs="Times New Roman"/>
                <w:b/>
                <w:sz w:val="24"/>
                <w:szCs w:val="24"/>
                <w:lang w:val="kk-KZ"/>
              </w:rPr>
            </w:pPr>
            <w:r>
              <w:rPr>
                <w:rFonts w:ascii="Times New Roman" w:hAnsi="Times New Roman" w:cs="Times New Roman"/>
                <w:b/>
                <w:sz w:val="24"/>
                <w:lang w:val="kk-KZ"/>
              </w:rPr>
              <w:t>1 тапсырма</w:t>
            </w:r>
            <w:r>
              <w:rPr>
                <w:rFonts w:ascii="Times New Roman" w:hAnsi="Times New Roman" w:cs="Times New Roman"/>
                <w:i/>
                <w:sz w:val="24"/>
                <w:u w:val="single" w:color="000000"/>
                <w:lang w:val="kk-KZ"/>
              </w:rPr>
              <w:t>:</w:t>
            </w:r>
            <w:r>
              <w:rPr>
                <w:rFonts w:ascii="Times New Roman" w:hAnsi="Times New Roman" w:cs="Times New Roman"/>
                <w:sz w:val="24"/>
                <w:lang w:val="kk-KZ"/>
              </w:rPr>
              <w:t xml:space="preserve"> </w:t>
            </w:r>
            <w:r>
              <w:rPr>
                <w:rFonts w:ascii="Times New Roman" w:hAnsi="Times New Roman" w:cs="Times New Roman"/>
                <w:bCs/>
                <w:sz w:val="24"/>
                <w:szCs w:val="24"/>
                <w:lang w:val="kk-KZ"/>
              </w:rPr>
              <w:t xml:space="preserve">Мұғалім оқушылар назарына </w:t>
            </w:r>
            <w:r>
              <w:rPr>
                <w:rFonts w:ascii="Times New Roman" w:hAnsi="Times New Roman" w:cs="Times New Roman"/>
                <w:sz w:val="24"/>
                <w:szCs w:val="24"/>
                <w:lang w:val="kk-KZ"/>
              </w:rPr>
              <w:t>Жанна Д*Арктің алтынжалатқан ескерткішін ұсынады. Сұрақ</w:t>
            </w:r>
            <w:r>
              <w:rPr>
                <w:rFonts w:ascii="Times New Roman" w:hAnsi="Times New Roman" w:cs="Times New Roman"/>
                <w:i/>
                <w:sz w:val="24"/>
                <w:szCs w:val="24"/>
                <w:lang w:val="kk-KZ"/>
              </w:rPr>
              <w:t xml:space="preserve">:  </w:t>
            </w:r>
            <w:r>
              <w:rPr>
                <w:rFonts w:ascii="Times New Roman" w:hAnsi="Times New Roman" w:cs="Times New Roman"/>
                <w:b/>
                <w:sz w:val="24"/>
                <w:szCs w:val="24"/>
                <w:lang w:val="kk-KZ"/>
              </w:rPr>
              <w:t>Бұл қыз тарихта қандай рөл атқарды?</w:t>
            </w:r>
          </w:p>
          <w:p w:rsidR="004C0FC0" w:rsidRDefault="004C0FC0">
            <w:pPr>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Жұмыс дәптеріне сабақ тақырыбын жазып, зерттеу жұмысының қадамдарымен, сабақ мақсаты мен бағалау критерийлерімен, тарихи концептімен танысу және оқулықпен </w:t>
            </w:r>
            <w:r>
              <w:rPr>
                <w:rFonts w:ascii="Times New Roman" w:hAnsi="Times New Roman" w:cs="Times New Roman"/>
                <w:bCs/>
                <w:sz w:val="24"/>
                <w:szCs w:val="24"/>
                <w:lang w:val="kk-KZ"/>
              </w:rPr>
              <w:lastRenderedPageBreak/>
              <w:t>жұмыс.</w:t>
            </w:r>
          </w:p>
          <w:p w:rsidR="004C0FC0" w:rsidRDefault="004C0FC0">
            <w:pPr>
              <w:spacing w:after="0"/>
              <w:rPr>
                <w:rFonts w:ascii="Times New Roman" w:hAnsi="Times New Roman" w:cs="Times New Roman"/>
                <w:b/>
                <w:sz w:val="24"/>
                <w:szCs w:val="24"/>
                <w:lang w:val="kk-KZ"/>
              </w:rPr>
            </w:pPr>
            <w:r>
              <w:rPr>
                <w:rFonts w:ascii="Times New Roman" w:hAnsi="Times New Roman" w:cs="Times New Roman"/>
                <w:sz w:val="24"/>
                <w:lang w:val="kk-KZ"/>
              </w:rPr>
              <w:t>ҚБ: «Ойлау бутерброды»</w:t>
            </w:r>
            <w:r>
              <w:rPr>
                <w:rFonts w:ascii="Times New Roman" w:hAnsi="Times New Roman" w:cs="Times New Roman"/>
                <w:sz w:val="24"/>
                <w:szCs w:val="24"/>
                <w:lang w:val="kk-KZ"/>
              </w:rPr>
              <w:t xml:space="preserve"> (оқушы мен мұғалім арасындағы кері байланыс</w:t>
            </w:r>
            <w:r>
              <w:rPr>
                <w:rFonts w:ascii="Times New Roman" w:hAnsi="Times New Roman" w:cs="Times New Roman"/>
                <w:b/>
                <w:sz w:val="24"/>
                <w:szCs w:val="24"/>
                <w:lang w:val="kk-KZ"/>
              </w:rPr>
              <w:t>)</w:t>
            </w:r>
          </w:p>
          <w:p w:rsidR="004C0FC0" w:rsidRDefault="004C0FC0">
            <w:pPr>
              <w:spacing w:after="24" w:line="256" w:lineRule="auto"/>
              <w:rPr>
                <w:rFonts w:ascii="Times New Roman" w:hAnsi="Times New Roman" w:cs="Times New Roman"/>
                <w:sz w:val="24"/>
                <w:lang w:val="kk-KZ"/>
              </w:rPr>
            </w:pPr>
          </w:p>
          <w:p w:rsidR="004C0FC0" w:rsidRDefault="004C0FC0">
            <w:pPr>
              <w:spacing w:after="24" w:line="256" w:lineRule="auto"/>
              <w:rPr>
                <w:rFonts w:ascii="Times New Roman" w:hAnsi="Times New Roman" w:cs="Times New Roman"/>
                <w:b/>
                <w:sz w:val="24"/>
                <w:lang w:val="kk-KZ"/>
              </w:rPr>
            </w:pPr>
            <w:r>
              <w:rPr>
                <w:rFonts w:ascii="Times New Roman" w:hAnsi="Times New Roman" w:cs="Times New Roman"/>
                <w:b/>
                <w:sz w:val="24"/>
                <w:lang w:val="kk-KZ"/>
              </w:rPr>
              <w:t>2 тапсырма</w:t>
            </w:r>
            <w:r>
              <w:rPr>
                <w:rFonts w:ascii="Times New Roman" w:hAnsi="Times New Roman" w:cs="Times New Roman"/>
                <w:i/>
                <w:sz w:val="24"/>
                <w:u w:val="single" w:color="000000"/>
                <w:lang w:val="kk-KZ"/>
              </w:rPr>
              <w:t>:</w:t>
            </w:r>
            <w:r>
              <w:rPr>
                <w:rFonts w:ascii="Times New Roman" w:hAnsi="Times New Roman" w:cs="Times New Roman"/>
                <w:i/>
                <w:sz w:val="24"/>
                <w:lang w:val="kk-KZ"/>
              </w:rPr>
              <w:t xml:space="preserve"> 2 топ тапсырма орындайды</w:t>
            </w:r>
          </w:p>
          <w:p w:rsidR="004C0FC0" w:rsidRDefault="004C0FC0">
            <w:pPr>
              <w:spacing w:line="252" w:lineRule="auto"/>
              <w:rPr>
                <w:rFonts w:ascii="Times New Roman" w:hAnsi="Times New Roman" w:cs="Times New Roman"/>
                <w:sz w:val="24"/>
                <w:lang w:val="kk-KZ"/>
              </w:rPr>
            </w:pPr>
            <w:r>
              <w:rPr>
                <w:rFonts w:ascii="Times New Roman" w:hAnsi="Times New Roman" w:cs="Times New Roman"/>
                <w:b/>
                <w:sz w:val="24"/>
                <w:lang w:val="kk-KZ"/>
              </w:rPr>
              <w:t>(Т) «Уакыт сызығы» -</w:t>
            </w:r>
            <w:r>
              <w:rPr>
                <w:rFonts w:ascii="Times New Roman" w:hAnsi="Times New Roman" w:cs="Times New Roman"/>
                <w:sz w:val="24"/>
                <w:lang w:val="kk-KZ"/>
              </w:rPr>
              <w:t xml:space="preserve"> Уақыт сызығында белгіленбей қалған жүз жылдық соғыстағы тарихи оқиғалардың  даталарын қойып шығады. Қызыл сызыққа соғыста басымдыққа ие болған мемлекеттерді көрсетеді. Уақыт сызығындағы көрсетілген аралықтағы тарихи тұлғалардың қызметін түсіндіреді. </w:t>
            </w:r>
          </w:p>
          <w:p w:rsidR="004C0FC0" w:rsidRDefault="004C0FC0">
            <w:pPr>
              <w:tabs>
                <w:tab w:val="left" w:pos="0"/>
                <w:tab w:val="left" w:pos="375"/>
              </w:tabs>
              <w:ind w:left="720"/>
              <w:contextualSpacing/>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3433445" cy="923290"/>
                  <wp:effectExtent l="19050" t="0" r="0" b="0"/>
                  <wp:docPr id="1" name="Рисунок 1" descr="20200811_135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0200811_135254"/>
                          <pic:cNvPicPr>
                            <a:picLocks noChangeAspect="1" noChangeArrowheads="1"/>
                          </pic:cNvPicPr>
                        </pic:nvPicPr>
                        <pic:blipFill>
                          <a:blip r:embed="rId5" cstate="print"/>
                          <a:srcRect t="26341" b="22400"/>
                          <a:stretch>
                            <a:fillRect/>
                          </a:stretch>
                        </pic:blipFill>
                        <pic:spPr bwMode="auto">
                          <a:xfrm>
                            <a:off x="0" y="0"/>
                            <a:ext cx="3433445" cy="923290"/>
                          </a:xfrm>
                          <a:prstGeom prst="rect">
                            <a:avLst/>
                          </a:prstGeom>
                          <a:noFill/>
                          <a:ln w="9525">
                            <a:noFill/>
                            <a:miter lim="800000"/>
                            <a:headEnd/>
                            <a:tailEnd/>
                          </a:ln>
                        </pic:spPr>
                      </pic:pic>
                    </a:graphicData>
                  </a:graphic>
                </wp:inline>
              </w:drawing>
            </w:r>
          </w:p>
          <w:p w:rsidR="004C0FC0" w:rsidRDefault="004C0FC0">
            <w:pPr>
              <w:tabs>
                <w:tab w:val="left" w:pos="0"/>
                <w:tab w:val="left" w:pos="375"/>
              </w:tabs>
              <w:ind w:left="720"/>
              <w:contextualSpacing/>
              <w:jc w:val="both"/>
              <w:rPr>
                <w:rFonts w:ascii="Times New Roman" w:hAnsi="Times New Roman" w:cs="Times New Roman"/>
                <w:sz w:val="24"/>
                <w:szCs w:val="24"/>
                <w:lang w:val="kk-KZ"/>
              </w:rPr>
            </w:pPr>
          </w:p>
          <w:p w:rsidR="004C0FC0" w:rsidRDefault="004C0FC0">
            <w:pPr>
              <w:rPr>
                <w:rFonts w:ascii="Times New Roman" w:hAnsi="Times New Roman" w:cs="Times New Roman"/>
                <w:sz w:val="24"/>
                <w:szCs w:val="24"/>
                <w:lang w:val="kk-KZ"/>
              </w:rPr>
            </w:pPr>
            <w:r>
              <w:rPr>
                <w:rFonts w:ascii="Times New Roman" w:hAnsi="Times New Roman" w:cs="Times New Roman"/>
                <w:b/>
                <w:sz w:val="24"/>
                <w:szCs w:val="24"/>
                <w:lang w:val="kk-KZ"/>
              </w:rPr>
              <w:t>ҚБ:</w:t>
            </w:r>
            <w:r>
              <w:rPr>
                <w:rFonts w:ascii="Times New Roman" w:hAnsi="Times New Roman" w:cs="Times New Roman"/>
                <w:sz w:val="24"/>
                <w:szCs w:val="24"/>
                <w:lang w:val="kk-KZ"/>
              </w:rPr>
              <w:t xml:space="preserve"> «Екі жұлдыз – бір тілек» арқылы жүргізіледі. Оқушылар мен мұғалім арасындағы кері байланыс білдіреді</w:t>
            </w:r>
          </w:p>
          <w:p w:rsidR="004C0FC0" w:rsidRDefault="004C0FC0">
            <w:pPr>
              <w:spacing w:line="278" w:lineRule="auto"/>
              <w:rPr>
                <w:rFonts w:ascii="Times New Roman" w:hAnsi="Times New Roman" w:cs="Times New Roman"/>
                <w:b/>
                <w:sz w:val="24"/>
                <w:lang w:val="kk-KZ"/>
              </w:rPr>
            </w:pPr>
            <w:r>
              <w:rPr>
                <w:rFonts w:ascii="Times New Roman" w:hAnsi="Times New Roman" w:cs="Times New Roman"/>
                <w:b/>
                <w:sz w:val="24"/>
                <w:lang w:val="kk-KZ"/>
              </w:rPr>
              <w:t>3 – тапсырма  (топтық тапсырма)</w:t>
            </w:r>
          </w:p>
          <w:p w:rsidR="004C0FC0" w:rsidRDefault="004C0FC0">
            <w:pPr>
              <w:spacing w:line="278" w:lineRule="auto"/>
              <w:rPr>
                <w:rFonts w:ascii="Times New Roman" w:hAnsi="Times New Roman" w:cs="Times New Roman"/>
                <w:sz w:val="24"/>
                <w:lang w:val="kk-KZ"/>
              </w:rPr>
            </w:pPr>
            <w:r>
              <w:rPr>
                <w:rFonts w:ascii="Times New Roman" w:hAnsi="Times New Roman" w:cs="Times New Roman"/>
                <w:b/>
                <w:sz w:val="24"/>
                <w:lang w:val="kk-KZ"/>
              </w:rPr>
              <w:t>(Ж) Қалыптастырушы бағалауға арналған «Галереяға саяхат»</w:t>
            </w:r>
            <w:r>
              <w:rPr>
                <w:rFonts w:ascii="Times New Roman" w:hAnsi="Times New Roman" w:cs="Times New Roman"/>
                <w:sz w:val="24"/>
                <w:lang w:val="kk-KZ"/>
              </w:rPr>
              <w:t xml:space="preserve"> топтарға бірдей тапсырма беріледі, белгіленген ұақыт ішінде топтар сұраққа жауап жазып, тақтаға іледі. Олар бір – бірімен алмасып, бір – бірінің жұмыстарын тексереді және жұмысқа </w:t>
            </w:r>
            <w:r>
              <w:rPr>
                <w:rFonts w:ascii="Times New Roman" w:hAnsi="Times New Roman" w:cs="Times New Roman"/>
                <w:b/>
                <w:sz w:val="24"/>
                <w:lang w:val="kk-KZ"/>
              </w:rPr>
              <w:t>«Екі жұлдыз – бір тілек»</w:t>
            </w:r>
            <w:r>
              <w:rPr>
                <w:rFonts w:ascii="Times New Roman" w:hAnsi="Times New Roman" w:cs="Times New Roman"/>
                <w:sz w:val="24"/>
                <w:lang w:val="kk-KZ"/>
              </w:rPr>
              <w:t xml:space="preserve"> жазады</w:t>
            </w:r>
          </w:p>
          <w:p w:rsidR="004C0FC0" w:rsidRDefault="004C0FC0" w:rsidP="00ED1D4A">
            <w:pPr>
              <w:pStyle w:val="a9"/>
              <w:numPr>
                <w:ilvl w:val="0"/>
                <w:numId w:val="2"/>
              </w:numPr>
              <w:spacing w:after="0" w:line="240" w:lineRule="auto"/>
              <w:rPr>
                <w:rFonts w:ascii="Times New Roman" w:hAnsi="Times New Roman" w:cs="Times New Roman"/>
                <w:szCs w:val="28"/>
                <w:lang w:val="kk-KZ"/>
              </w:rPr>
            </w:pPr>
            <w:r>
              <w:rPr>
                <w:rFonts w:ascii="Times New Roman" w:hAnsi="Times New Roman" w:cs="Times New Roman"/>
                <w:szCs w:val="28"/>
                <w:lang w:val="kk-KZ"/>
              </w:rPr>
              <w:t>Англиядағы Уот Тайлер бастаған шаруалар көтерілісі қай жылы және елдің қай аумағында басталды?</w:t>
            </w:r>
          </w:p>
          <w:p w:rsidR="004C0FC0" w:rsidRDefault="004C0FC0" w:rsidP="00ED1D4A">
            <w:pPr>
              <w:pStyle w:val="a7"/>
              <w:numPr>
                <w:ilvl w:val="0"/>
                <w:numId w:val="2"/>
              </w:numPr>
              <w:spacing w:line="276" w:lineRule="auto"/>
              <w:rPr>
                <w:rFonts w:ascii="Times New Roman" w:hAnsi="Times New Roman"/>
                <w:szCs w:val="28"/>
                <w:lang w:val="kk-KZ"/>
              </w:rPr>
            </w:pPr>
            <w:r>
              <w:rPr>
                <w:rFonts w:ascii="Times New Roman" w:hAnsi="Times New Roman"/>
                <w:szCs w:val="28"/>
                <w:lang w:val="kk-KZ"/>
              </w:rPr>
              <w:t xml:space="preserve"> Шаруалар  не  себепті  өз  феодалдарына қарсы  шықты?</w:t>
            </w:r>
          </w:p>
          <w:p w:rsidR="004C0FC0" w:rsidRDefault="004C0FC0" w:rsidP="00ED1D4A">
            <w:pPr>
              <w:pStyle w:val="a9"/>
              <w:numPr>
                <w:ilvl w:val="0"/>
                <w:numId w:val="2"/>
              </w:numPr>
              <w:spacing w:after="0" w:line="240" w:lineRule="auto"/>
              <w:rPr>
                <w:rFonts w:ascii="Times New Roman" w:hAnsi="Times New Roman" w:cs="Times New Roman"/>
                <w:szCs w:val="28"/>
                <w:lang w:val="kk-KZ"/>
              </w:rPr>
            </w:pPr>
            <w:r>
              <w:rPr>
                <w:rFonts w:ascii="Times New Roman" w:hAnsi="Times New Roman" w:cs="Times New Roman"/>
                <w:szCs w:val="28"/>
                <w:lang w:val="kk-KZ"/>
              </w:rPr>
              <w:t>Жүзжылдық соғыста болған шайқастарды картадан көрсету</w:t>
            </w:r>
          </w:p>
          <w:p w:rsidR="004C0FC0" w:rsidRDefault="004C0FC0" w:rsidP="00ED1D4A">
            <w:pPr>
              <w:pStyle w:val="a9"/>
              <w:numPr>
                <w:ilvl w:val="0"/>
                <w:numId w:val="2"/>
              </w:numPr>
              <w:spacing w:after="0" w:line="240" w:lineRule="auto"/>
              <w:rPr>
                <w:rFonts w:ascii="Times New Roman" w:hAnsi="Times New Roman" w:cs="Times New Roman"/>
                <w:szCs w:val="28"/>
                <w:lang w:val="kk-KZ"/>
              </w:rPr>
            </w:pPr>
            <w:r>
              <w:rPr>
                <w:rFonts w:ascii="Times New Roman" w:hAnsi="Times New Roman" w:cs="Times New Roman"/>
                <w:szCs w:val="28"/>
                <w:lang w:val="kk-KZ"/>
              </w:rPr>
              <w:t>Жүзжылдық соғыста бастапқы кезде француздар неге жеңіліске ұшырады?</w:t>
            </w:r>
          </w:p>
          <w:p w:rsidR="004C0FC0" w:rsidRDefault="004C0FC0" w:rsidP="00ED1D4A">
            <w:pPr>
              <w:pStyle w:val="a9"/>
              <w:numPr>
                <w:ilvl w:val="0"/>
                <w:numId w:val="2"/>
              </w:numPr>
              <w:tabs>
                <w:tab w:val="left" w:pos="0"/>
                <w:tab w:val="left" w:pos="375"/>
              </w:tabs>
              <w:suppressAutoHyphens/>
              <w:spacing w:after="0" w:line="240" w:lineRule="auto"/>
              <w:jc w:val="both"/>
              <w:rPr>
                <w:rFonts w:ascii="Times New Roman" w:hAnsi="Times New Roman" w:cs="Times New Roman"/>
                <w:sz w:val="24"/>
                <w:szCs w:val="24"/>
                <w:lang w:val="kk-KZ"/>
              </w:rPr>
            </w:pPr>
            <w:r>
              <w:rPr>
                <w:rFonts w:ascii="Times New Roman" w:hAnsi="Times New Roman" w:cs="Times New Roman"/>
                <w:szCs w:val="28"/>
                <w:lang w:val="kk-KZ"/>
              </w:rPr>
              <w:t>Жүзжылдық соғыстың салдарына баға</w:t>
            </w:r>
          </w:p>
          <w:p w:rsidR="004C0FC0" w:rsidRDefault="004C0FC0">
            <w:pPr>
              <w:tabs>
                <w:tab w:val="left" w:pos="0"/>
                <w:tab w:val="left" w:pos="375"/>
              </w:tabs>
              <w:spacing w:after="0" w:line="240" w:lineRule="auto"/>
              <w:ind w:left="720"/>
              <w:contextualSpacing/>
              <w:jc w:val="both"/>
              <w:rPr>
                <w:rFonts w:ascii="Times New Roman" w:hAnsi="Times New Roman" w:cs="Times New Roman"/>
                <w:sz w:val="24"/>
                <w:szCs w:val="24"/>
                <w:lang w:val="kk-KZ"/>
              </w:rPr>
            </w:pPr>
          </w:p>
          <w:p w:rsidR="004C0FC0" w:rsidRDefault="004C0FC0">
            <w:pPr>
              <w:tabs>
                <w:tab w:val="left" w:pos="0"/>
                <w:tab w:val="left" w:pos="375"/>
              </w:tabs>
              <w:spacing w:after="0" w:line="240" w:lineRule="auto"/>
              <w:ind w:left="720"/>
              <w:contextualSpacing/>
              <w:jc w:val="both"/>
              <w:rPr>
                <w:rFonts w:ascii="Times New Roman" w:hAnsi="Times New Roman" w:cs="Times New Roman"/>
                <w:sz w:val="24"/>
                <w:szCs w:val="24"/>
                <w:lang w:val="kk-KZ"/>
              </w:rPr>
            </w:pPr>
          </w:p>
          <w:p w:rsidR="004C0FC0" w:rsidRDefault="004C0FC0">
            <w:pPr>
              <w:jc w:val="both"/>
              <w:rPr>
                <w:rFonts w:ascii="Times New Roman" w:hAnsi="Times New Roman" w:cs="Times New Roman"/>
                <w:szCs w:val="24"/>
                <w:lang w:val="kk-KZ"/>
              </w:rPr>
            </w:pPr>
            <w:r>
              <w:rPr>
                <w:rFonts w:ascii="Times New Roman" w:hAnsi="Times New Roman" w:cs="Times New Roman"/>
                <w:szCs w:val="24"/>
                <w:lang w:val="kk-KZ"/>
              </w:rPr>
              <w:t>Дескриптор:</w:t>
            </w:r>
          </w:p>
          <w:p w:rsidR="004C0FC0" w:rsidRDefault="004C0FC0" w:rsidP="00ED1D4A">
            <w:pPr>
              <w:pStyle w:val="a9"/>
              <w:numPr>
                <w:ilvl w:val="0"/>
                <w:numId w:val="3"/>
              </w:numPr>
              <w:spacing w:after="0" w:line="240" w:lineRule="auto"/>
              <w:rPr>
                <w:rFonts w:ascii="Times New Roman" w:hAnsi="Times New Roman" w:cs="Times New Roman"/>
                <w:szCs w:val="24"/>
                <w:lang w:val="kk-KZ"/>
              </w:rPr>
            </w:pPr>
            <w:r>
              <w:rPr>
                <w:rFonts w:ascii="Times New Roman" w:hAnsi="Times New Roman" w:cs="Times New Roman"/>
                <w:szCs w:val="28"/>
                <w:lang w:val="kk-KZ"/>
              </w:rPr>
              <w:t>Англиядағы Уот Тайлер бастаған шаруалар көтерілісі қай жылы және елдің қай аумағында болғаның түсіндіреді;</w:t>
            </w:r>
          </w:p>
          <w:p w:rsidR="004C0FC0" w:rsidRDefault="004C0FC0" w:rsidP="00ED1D4A">
            <w:pPr>
              <w:pStyle w:val="a9"/>
              <w:numPr>
                <w:ilvl w:val="0"/>
                <w:numId w:val="3"/>
              </w:numPr>
              <w:spacing w:after="0" w:line="240" w:lineRule="auto"/>
              <w:rPr>
                <w:rFonts w:ascii="Times New Roman" w:hAnsi="Times New Roman" w:cs="Times New Roman"/>
                <w:szCs w:val="24"/>
                <w:lang w:val="kk-KZ"/>
              </w:rPr>
            </w:pPr>
            <w:r>
              <w:rPr>
                <w:rFonts w:ascii="Times New Roman" w:hAnsi="Times New Roman"/>
                <w:szCs w:val="28"/>
                <w:lang w:val="kk-KZ"/>
              </w:rPr>
              <w:t>Шаруалар  не  себепті  өз  феодалдарына қарсы  шыққаның айқындайды.</w:t>
            </w:r>
          </w:p>
          <w:p w:rsidR="004C0FC0" w:rsidRDefault="004C0FC0" w:rsidP="00ED1D4A">
            <w:pPr>
              <w:pStyle w:val="a9"/>
              <w:numPr>
                <w:ilvl w:val="0"/>
                <w:numId w:val="3"/>
              </w:numPr>
              <w:spacing w:after="0" w:line="240" w:lineRule="auto"/>
              <w:rPr>
                <w:rFonts w:ascii="Times New Roman" w:hAnsi="Times New Roman" w:cs="Times New Roman"/>
                <w:szCs w:val="28"/>
                <w:lang w:val="kk-KZ"/>
              </w:rPr>
            </w:pPr>
            <w:r>
              <w:rPr>
                <w:rFonts w:ascii="Times New Roman" w:hAnsi="Times New Roman" w:cs="Times New Roman"/>
                <w:szCs w:val="28"/>
                <w:lang w:val="kk-KZ"/>
              </w:rPr>
              <w:t>Жүзжылдық соғыста болған шайқастарды картадан көрсетіп анықтайды;</w:t>
            </w:r>
          </w:p>
          <w:p w:rsidR="004C0FC0" w:rsidRDefault="004C0FC0" w:rsidP="00ED1D4A">
            <w:pPr>
              <w:pStyle w:val="a9"/>
              <w:numPr>
                <w:ilvl w:val="0"/>
                <w:numId w:val="3"/>
              </w:numPr>
              <w:spacing w:after="0" w:line="240" w:lineRule="auto"/>
              <w:rPr>
                <w:rFonts w:ascii="Times New Roman" w:hAnsi="Times New Roman" w:cs="Times New Roman"/>
                <w:szCs w:val="28"/>
                <w:lang w:val="kk-KZ"/>
              </w:rPr>
            </w:pPr>
            <w:r>
              <w:rPr>
                <w:rFonts w:ascii="Times New Roman" w:hAnsi="Times New Roman" w:cs="Times New Roman"/>
                <w:szCs w:val="28"/>
                <w:lang w:val="kk-KZ"/>
              </w:rPr>
              <w:t>Жүзжылдық соғыста бастапқы кезде француздар неге жеңіліске ұшырағаныңа баға береді;</w:t>
            </w:r>
          </w:p>
          <w:p w:rsidR="004C0FC0" w:rsidRDefault="004C0FC0" w:rsidP="00ED1D4A">
            <w:pPr>
              <w:pStyle w:val="a9"/>
              <w:numPr>
                <w:ilvl w:val="0"/>
                <w:numId w:val="3"/>
              </w:numPr>
              <w:spacing w:after="0" w:line="240" w:lineRule="auto"/>
              <w:jc w:val="both"/>
              <w:rPr>
                <w:rFonts w:ascii="Times New Roman" w:hAnsi="Times New Roman" w:cs="Times New Roman"/>
                <w:szCs w:val="24"/>
                <w:lang w:val="kk-KZ"/>
              </w:rPr>
            </w:pPr>
            <w:r>
              <w:rPr>
                <w:rFonts w:ascii="Times New Roman" w:hAnsi="Times New Roman" w:cs="Times New Roman"/>
                <w:szCs w:val="28"/>
                <w:lang w:val="kk-KZ"/>
              </w:rPr>
              <w:t>Жүзжылдық соғыстың салдарын анықтай</w:t>
            </w:r>
          </w:p>
          <w:p w:rsidR="004C0FC0" w:rsidRDefault="004C0FC0">
            <w:pPr>
              <w:tabs>
                <w:tab w:val="left" w:pos="0"/>
                <w:tab w:val="left" w:pos="375"/>
                <w:tab w:val="left" w:pos="2105"/>
              </w:tabs>
              <w:spacing w:after="0" w:line="240" w:lineRule="auto"/>
              <w:ind w:left="72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4C0FC0" w:rsidRDefault="004C0FC0">
            <w:pPr>
              <w:tabs>
                <w:tab w:val="left" w:pos="0"/>
                <w:tab w:val="left" w:pos="375"/>
                <w:tab w:val="left" w:pos="2105"/>
              </w:tabs>
              <w:spacing w:after="0" w:line="240" w:lineRule="auto"/>
              <w:ind w:left="720"/>
              <w:contextualSpacing/>
              <w:jc w:val="both"/>
              <w:rPr>
                <w:rFonts w:ascii="Times New Roman" w:hAnsi="Times New Roman" w:cs="Times New Roman"/>
                <w:sz w:val="24"/>
                <w:szCs w:val="24"/>
                <w:lang w:val="kk-KZ"/>
              </w:rPr>
            </w:pPr>
            <w:r>
              <w:rPr>
                <w:rFonts w:ascii="Times New Roman" w:hAnsi="Times New Roman" w:cs="Times New Roman"/>
                <w:b/>
                <w:sz w:val="24"/>
                <w:szCs w:val="24"/>
                <w:lang w:val="kk-KZ"/>
              </w:rPr>
              <w:t>ҚБ:</w:t>
            </w:r>
            <w:r>
              <w:rPr>
                <w:rFonts w:ascii="Times New Roman" w:hAnsi="Times New Roman" w:cs="Times New Roman"/>
                <w:sz w:val="24"/>
                <w:szCs w:val="24"/>
                <w:lang w:val="kk-KZ"/>
              </w:rPr>
              <w:t xml:space="preserve"> өзара кері байланыс</w:t>
            </w:r>
          </w:p>
          <w:p w:rsidR="004C0FC0" w:rsidRDefault="004C0FC0">
            <w:pPr>
              <w:tabs>
                <w:tab w:val="left" w:pos="0"/>
                <w:tab w:val="left" w:pos="375"/>
                <w:tab w:val="left" w:pos="2105"/>
              </w:tabs>
              <w:spacing w:after="0" w:line="240" w:lineRule="auto"/>
              <w:ind w:left="720"/>
              <w:contextualSpacing/>
              <w:jc w:val="both"/>
              <w:rPr>
                <w:rFonts w:ascii="Times New Roman" w:hAnsi="Times New Roman" w:cs="Times New Roman"/>
                <w:sz w:val="24"/>
                <w:szCs w:val="24"/>
                <w:lang w:val="kk-KZ"/>
              </w:rPr>
            </w:pPr>
          </w:p>
          <w:p w:rsidR="004C0FC0" w:rsidRDefault="004C0FC0">
            <w:pPr>
              <w:tabs>
                <w:tab w:val="left" w:pos="567"/>
              </w:tabs>
              <w:spacing w:after="0"/>
              <w:rPr>
                <w:rFonts w:ascii="Times New Roman" w:hAnsi="Times New Roman" w:cs="Times New Roman"/>
                <w:b/>
                <w:lang w:val="kk-KZ"/>
              </w:rPr>
            </w:pPr>
            <w:r>
              <w:rPr>
                <w:rFonts w:ascii="Times New Roman" w:hAnsi="Times New Roman" w:cs="Times New Roman"/>
                <w:b/>
                <w:lang w:val="kk-KZ"/>
              </w:rPr>
              <w:t>4 - тапсырмаса (жекелеме жұмыс)</w:t>
            </w:r>
          </w:p>
          <w:p w:rsidR="004C0FC0" w:rsidRDefault="004C0FC0">
            <w:pPr>
              <w:spacing w:before="60"/>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color w:val="000000" w:themeColor="text1"/>
                <w:sz w:val="24"/>
                <w:szCs w:val="24"/>
                <w:lang w:val="kk-KZ"/>
              </w:rPr>
              <w:t xml:space="preserve">Оқушылардың назарына </w:t>
            </w:r>
            <w:r>
              <w:rPr>
                <w:rFonts w:ascii="Times New Roman" w:eastAsia="Calibri" w:hAnsi="Times New Roman" w:cs="Times New Roman"/>
                <w:bCs/>
                <w:color w:val="000000" w:themeColor="text1"/>
                <w:sz w:val="24"/>
                <w:szCs w:val="24"/>
                <w:lang w:val="kk-KZ"/>
              </w:rPr>
              <w:t>Жанна д</w:t>
            </w:r>
            <w:r>
              <w:rPr>
                <w:rFonts w:ascii="Times New Roman" w:eastAsia="Calibri" w:hAnsi="Times New Roman" w:cs="Times New Roman"/>
                <w:bCs/>
                <w:color w:val="000000" w:themeColor="text1"/>
                <w:sz w:val="24"/>
                <w:szCs w:val="24"/>
                <w:vertAlign w:val="superscript"/>
                <w:lang w:val="kk-KZ"/>
              </w:rPr>
              <w:t>,</w:t>
            </w:r>
            <w:r>
              <w:rPr>
                <w:rFonts w:ascii="Times New Roman" w:eastAsia="Calibri" w:hAnsi="Times New Roman" w:cs="Times New Roman"/>
                <w:bCs/>
                <w:color w:val="000000" w:themeColor="text1"/>
                <w:sz w:val="24"/>
                <w:szCs w:val="24"/>
                <w:lang w:val="kk-KZ"/>
              </w:rPr>
              <w:t>Арк туралы бейнефильм ұсынылады.</w:t>
            </w:r>
          </w:p>
          <w:p w:rsidR="004C0FC0" w:rsidRDefault="004C0FC0">
            <w:pPr>
              <w:pStyle w:val="a9"/>
              <w:spacing w:after="0" w:line="240" w:lineRule="auto"/>
              <w:ind w:left="851"/>
              <w:jc w:val="both"/>
              <w:rPr>
                <w:rFonts w:ascii="Times New Roman" w:hAnsi="Times New Roman" w:cs="Times New Roman"/>
                <w:sz w:val="28"/>
                <w:szCs w:val="36"/>
                <w:lang w:val="kk-KZ"/>
              </w:rPr>
            </w:pPr>
            <w:r>
              <w:rPr>
                <w:rFonts w:ascii="Times New Roman" w:hAnsi="Times New Roman" w:cs="Times New Roman"/>
                <w:i/>
                <w:sz w:val="28"/>
                <w:szCs w:val="36"/>
                <w:lang w:val="kk-KZ"/>
              </w:rPr>
              <w:t xml:space="preserve">Сіз бұл фильмді көрдіңіз бе? Оның басты кейіпкері туралы не айтуға болады? Неліктен фильмнің режиссері осы қыз туралы фильм жасауға шешім қабылдады деп ойлайсыңдар?/ </w:t>
            </w:r>
            <w:r>
              <w:rPr>
                <w:rFonts w:ascii="Times New Roman" w:hAnsi="Times New Roman" w:cs="Times New Roman"/>
                <w:sz w:val="28"/>
                <w:szCs w:val="36"/>
                <w:lang w:val="kk-KZ"/>
              </w:rPr>
              <w:t>дереккөз арқылы саралау</w:t>
            </w:r>
          </w:p>
          <w:p w:rsidR="004C0FC0" w:rsidRDefault="004C0FC0">
            <w:pPr>
              <w:ind w:left="426" w:firstLine="567"/>
              <w:jc w:val="both"/>
              <w:rPr>
                <w:rFonts w:ascii="Times New Roman" w:hAnsi="Times New Roman" w:cs="Times New Roman"/>
                <w:sz w:val="28"/>
                <w:szCs w:val="36"/>
                <w:lang w:val="kk-KZ"/>
              </w:rPr>
            </w:pPr>
            <w:r>
              <w:rPr>
                <w:rFonts w:ascii="Times New Roman" w:hAnsi="Times New Roman" w:cs="Times New Roman"/>
                <w:sz w:val="28"/>
                <w:szCs w:val="36"/>
                <w:lang w:val="kk-KZ"/>
              </w:rPr>
              <w:t>Оқушылардың жауаптарын тыңдап, оларды толықтырып, Жүзжылдық соғыстың аяғында Франция жеңістен жеңіске жете бастады, ең алдымен осы қарапайым шаруа отбасынан шыққан қыздың арқасында.</w:t>
            </w:r>
          </w:p>
          <w:p w:rsidR="004C0FC0" w:rsidRDefault="004C0FC0">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ҚБ.  «ойлау бутерброды»  </w:t>
            </w:r>
            <w:r>
              <w:rPr>
                <w:rFonts w:ascii="Times New Roman" w:hAnsi="Times New Roman" w:cs="Times New Roman"/>
                <w:sz w:val="24"/>
                <w:szCs w:val="24"/>
                <w:lang w:val="kk-KZ"/>
              </w:rPr>
              <w:t>(оқушы мен мұғалім арасындағы кері байланыс</w:t>
            </w:r>
            <w:r>
              <w:rPr>
                <w:rFonts w:ascii="Times New Roman" w:hAnsi="Times New Roman" w:cs="Times New Roman"/>
                <w:b/>
                <w:sz w:val="24"/>
                <w:szCs w:val="24"/>
                <w:lang w:val="kk-KZ"/>
              </w:rPr>
              <w:t>)</w:t>
            </w:r>
          </w:p>
          <w:p w:rsidR="004C0FC0" w:rsidRDefault="004C0FC0">
            <w:pPr>
              <w:spacing w:after="0"/>
              <w:rPr>
                <w:rFonts w:ascii="Times New Roman" w:hAnsi="Times New Roman" w:cs="Times New Roman"/>
                <w:sz w:val="24"/>
                <w:szCs w:val="24"/>
                <w:lang w:val="kk-KZ"/>
              </w:rPr>
            </w:pPr>
            <w:r>
              <w:rPr>
                <w:rFonts w:ascii="Times New Roman" w:hAnsi="Times New Roman" w:cs="Times New Roman"/>
                <w:sz w:val="24"/>
                <w:szCs w:val="24"/>
                <w:lang w:val="kk-KZ"/>
              </w:rPr>
              <w:t>1.не жақсы шықты ?</w:t>
            </w:r>
          </w:p>
          <w:p w:rsidR="004C0FC0" w:rsidRDefault="004C0FC0">
            <w:pPr>
              <w:spacing w:after="0"/>
              <w:rPr>
                <w:rFonts w:ascii="Times New Roman" w:hAnsi="Times New Roman" w:cs="Times New Roman"/>
                <w:sz w:val="24"/>
                <w:szCs w:val="24"/>
                <w:lang w:val="kk-KZ"/>
              </w:rPr>
            </w:pPr>
            <w:r>
              <w:rPr>
                <w:rFonts w:ascii="Times New Roman" w:hAnsi="Times New Roman" w:cs="Times New Roman"/>
                <w:sz w:val="24"/>
                <w:szCs w:val="24"/>
                <w:lang w:val="kk-KZ"/>
              </w:rPr>
              <w:t>2.не қиындықпен жасалды?</w:t>
            </w:r>
          </w:p>
          <w:p w:rsidR="004C0FC0" w:rsidRDefault="004C0FC0">
            <w:pPr>
              <w:spacing w:after="0"/>
              <w:rPr>
                <w:rFonts w:ascii="Times New Roman" w:hAnsi="Times New Roman" w:cs="Times New Roman"/>
                <w:sz w:val="24"/>
                <w:szCs w:val="24"/>
                <w:lang w:val="kk-KZ"/>
              </w:rPr>
            </w:pPr>
            <w:r>
              <w:rPr>
                <w:rFonts w:ascii="Times New Roman" w:hAnsi="Times New Roman" w:cs="Times New Roman"/>
                <w:sz w:val="24"/>
                <w:szCs w:val="24"/>
                <w:lang w:val="kk-KZ"/>
              </w:rPr>
              <w:t>3.нені жақсартуға болады?</w:t>
            </w:r>
          </w:p>
          <w:p w:rsidR="004C0FC0" w:rsidRDefault="004C0FC0">
            <w:pPr>
              <w:spacing w:before="60"/>
              <w:rPr>
                <w:rFonts w:ascii="Times New Roman" w:hAnsi="Times New Roman" w:cs="Times New Roman"/>
                <w:sz w:val="24"/>
                <w:szCs w:val="24"/>
                <w:lang w:val="kk-KZ"/>
              </w:rPr>
            </w:pPr>
          </w:p>
        </w:tc>
        <w:tc>
          <w:tcPr>
            <w:tcW w:w="2327" w:type="dxa"/>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r>
              <w:rPr>
                <w:rFonts w:ascii="Times New Roman" w:hAnsi="Times New Roman" w:cs="Times New Roman"/>
                <w:sz w:val="24"/>
                <w:lang w:val="kk-KZ"/>
              </w:rPr>
              <w:t>Оқулық : Дүние жүзі тарихы , 6 – сынып , Атамұра, 76 – 79 бет</w:t>
            </w:r>
          </w:p>
          <w:p w:rsidR="004C0FC0" w:rsidRDefault="004C0FC0">
            <w:pPr>
              <w:spacing w:after="20" w:line="256" w:lineRule="auto"/>
              <w:rPr>
                <w:rFonts w:ascii="Times New Roman" w:hAnsi="Times New Roman" w:cs="Times New Roman"/>
                <w:sz w:val="16"/>
                <w:lang w:val="kk-KZ"/>
              </w:rPr>
            </w:pPr>
            <w:r>
              <w:rPr>
                <w:rFonts w:ascii="Times New Roman" w:hAnsi="Times New Roman" w:cs="Times New Roman"/>
                <w:sz w:val="16"/>
                <w:lang w:val="kk-KZ"/>
              </w:rPr>
              <w:t>https://text.ru/rd/aHR0cHM6Ly91c3Qua3ovd29yZC9vYm9rZWlfYXR5bmRhZ3lfcWF6YXFfb3J0YV9tZWt0ZWJpLTE3Njg5NC</w:t>
            </w:r>
            <w:r>
              <w:rPr>
                <w:rFonts w:ascii="Times New Roman" w:hAnsi="Times New Roman" w:cs="Times New Roman"/>
                <w:sz w:val="16"/>
                <w:lang w:val="kk-KZ"/>
              </w:rPr>
              <w:lastRenderedPageBreak/>
              <w:t>5odG1s</w:t>
            </w:r>
          </w:p>
          <w:p w:rsidR="004C0FC0" w:rsidRDefault="004C0FC0">
            <w:pPr>
              <w:spacing w:after="20" w:line="256" w:lineRule="auto"/>
              <w:rPr>
                <w:rFonts w:ascii="Times New Roman" w:hAnsi="Times New Roman" w:cs="Times New Roman"/>
                <w:sz w:val="24"/>
                <w:lang w:val="kk-KZ"/>
              </w:rPr>
            </w:pPr>
          </w:p>
          <w:p w:rsidR="004C0FC0" w:rsidRDefault="004C0FC0">
            <w:pPr>
              <w:spacing w:after="20" w:line="256" w:lineRule="auto"/>
              <w:rPr>
                <w:rFonts w:ascii="Times New Roman" w:hAnsi="Times New Roman" w:cs="Times New Roman"/>
                <w:sz w:val="24"/>
                <w:lang w:val="kk-KZ"/>
              </w:rPr>
            </w:pPr>
            <w:r>
              <w:rPr>
                <w:rFonts w:ascii="Times New Roman" w:hAnsi="Times New Roman" w:cs="Times New Roman"/>
                <w:sz w:val="24"/>
                <w:lang w:val="kk-KZ"/>
              </w:rPr>
              <w:t xml:space="preserve">Оқулық </w:t>
            </w:r>
          </w:p>
          <w:p w:rsidR="004C0FC0" w:rsidRDefault="004C0FC0">
            <w:pPr>
              <w:spacing w:line="256" w:lineRule="auto"/>
              <w:rPr>
                <w:rFonts w:ascii="Times New Roman" w:hAnsi="Times New Roman" w:cs="Times New Roman"/>
                <w:sz w:val="24"/>
                <w:lang w:val="kk-KZ"/>
              </w:rPr>
            </w:pPr>
            <w:r>
              <w:rPr>
                <w:rFonts w:ascii="Times New Roman" w:hAnsi="Times New Roman" w:cs="Times New Roman"/>
                <w:sz w:val="24"/>
                <w:lang w:val="kk-KZ"/>
              </w:rPr>
              <w:t xml:space="preserve">Қосымша мәтін </w:t>
            </w:r>
          </w:p>
          <w:p w:rsidR="004C0FC0" w:rsidRDefault="004C0FC0">
            <w:pPr>
              <w:spacing w:line="256" w:lineRule="auto"/>
              <w:rPr>
                <w:rFonts w:ascii="Times New Roman" w:hAnsi="Times New Roman" w:cs="Times New Roman"/>
                <w:sz w:val="24"/>
                <w:lang w:val="kk-KZ"/>
              </w:rPr>
            </w:pPr>
            <w:r>
              <w:rPr>
                <w:rFonts w:ascii="Times New Roman" w:hAnsi="Times New Roman" w:cs="Times New Roman"/>
                <w:sz w:val="24"/>
                <w:lang w:val="kk-KZ"/>
              </w:rPr>
              <w:t xml:space="preserve">Таныстырылым </w:t>
            </w:r>
          </w:p>
          <w:p w:rsidR="004C0FC0" w:rsidRDefault="004C0FC0">
            <w:pPr>
              <w:spacing w:line="256" w:lineRule="auto"/>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А4, маркер, стикер, контурлы карта</w:t>
            </w:r>
          </w:p>
          <w:p w:rsidR="004C0FC0" w:rsidRDefault="004C0FC0">
            <w:pPr>
              <w:rPr>
                <w:rFonts w:ascii="Times New Roman" w:hAnsi="Times New Roman" w:cs="Times New Roman"/>
                <w:sz w:val="24"/>
                <w:szCs w:val="24"/>
                <w:lang w:val="kk-KZ"/>
              </w:rPr>
            </w:pPr>
          </w:p>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тапсырма жазылған үлестірмелі парақтар</w:t>
            </w: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r>
              <w:rPr>
                <w:rFonts w:ascii="Times New Roman" w:eastAsia="Calibri" w:hAnsi="Times New Roman" w:cs="Times New Roman"/>
                <w:bCs/>
                <w:color w:val="000000" w:themeColor="text1"/>
                <w:sz w:val="24"/>
                <w:szCs w:val="24"/>
                <w:lang w:val="kk-KZ"/>
              </w:rPr>
              <w:t>Жанна д</w:t>
            </w:r>
            <w:r>
              <w:rPr>
                <w:rFonts w:ascii="Times New Roman" w:eastAsia="Calibri" w:hAnsi="Times New Roman" w:cs="Times New Roman"/>
                <w:bCs/>
                <w:color w:val="000000" w:themeColor="text1"/>
                <w:sz w:val="24"/>
                <w:szCs w:val="24"/>
                <w:vertAlign w:val="superscript"/>
                <w:lang w:val="kk-KZ"/>
              </w:rPr>
              <w:t>,</w:t>
            </w:r>
            <w:r>
              <w:rPr>
                <w:rFonts w:ascii="Times New Roman" w:eastAsia="Calibri" w:hAnsi="Times New Roman" w:cs="Times New Roman"/>
                <w:bCs/>
                <w:color w:val="000000" w:themeColor="text1"/>
                <w:sz w:val="24"/>
                <w:szCs w:val="24"/>
                <w:lang w:val="kk-KZ"/>
              </w:rPr>
              <w:t>Арк туралы бейнефильм</w:t>
            </w:r>
            <w:hyperlink r:id="rId6" w:history="1">
              <w:r>
                <w:rPr>
                  <w:rStyle w:val="a6"/>
                  <w:rFonts w:ascii="Times New Roman" w:eastAsia="Calibri" w:hAnsi="Times New Roman" w:cs="Times New Roman"/>
                  <w:bCs/>
                  <w:sz w:val="24"/>
                  <w:szCs w:val="24"/>
                  <w:lang w:val="kk-KZ"/>
                </w:rPr>
                <w:t>http://www.youtube.com/watch?v=tCv_RLGGAr8</w:t>
              </w:r>
            </w:hyperlink>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after="0" w:line="240" w:lineRule="auto"/>
              <w:contextualSpacing/>
              <w:rPr>
                <w:rFonts w:ascii="Times New Roman" w:hAnsi="Times New Roman" w:cs="Times New Roman"/>
                <w:sz w:val="24"/>
                <w:lang w:val="kk-KZ"/>
              </w:rPr>
            </w:pPr>
          </w:p>
          <w:p w:rsidR="004C0FC0" w:rsidRDefault="004C0FC0">
            <w:pPr>
              <w:spacing w:before="60"/>
              <w:rPr>
                <w:rFonts w:ascii="Times New Roman" w:eastAsia="Calibri"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rPr>
              <w:t>Жанна д</w:t>
            </w:r>
            <w:r>
              <w:rPr>
                <w:rFonts w:ascii="Times New Roman" w:eastAsia="Calibri" w:hAnsi="Times New Roman" w:cs="Times New Roman"/>
                <w:bCs/>
                <w:color w:val="000000" w:themeColor="text1"/>
                <w:sz w:val="24"/>
                <w:szCs w:val="24"/>
                <w:vertAlign w:val="superscript"/>
                <w:lang w:val="kk-KZ"/>
              </w:rPr>
              <w:t>,</w:t>
            </w:r>
            <w:r>
              <w:rPr>
                <w:rFonts w:ascii="Times New Roman" w:eastAsia="Calibri" w:hAnsi="Times New Roman" w:cs="Times New Roman"/>
                <w:bCs/>
                <w:color w:val="000000" w:themeColor="text1"/>
                <w:sz w:val="24"/>
                <w:szCs w:val="24"/>
                <w:lang w:val="kk-KZ"/>
              </w:rPr>
              <w:t>Арк туралы бейнефильм</w:t>
            </w:r>
            <w:hyperlink r:id="rId7" w:history="1">
              <w:r>
                <w:rPr>
                  <w:rStyle w:val="a6"/>
                  <w:rFonts w:ascii="Times New Roman" w:eastAsia="Calibri" w:hAnsi="Times New Roman" w:cs="Times New Roman"/>
                  <w:bCs/>
                  <w:sz w:val="24"/>
                  <w:szCs w:val="24"/>
                  <w:lang w:val="kk-KZ"/>
                </w:rPr>
                <w:t>http://www.youtube.com/watch?v=tCv_RLGGAr8</w:t>
              </w:r>
            </w:hyperlink>
          </w:p>
        </w:tc>
      </w:tr>
      <w:tr w:rsidR="004C0FC0" w:rsidRPr="004C0FC0" w:rsidTr="004C0FC0">
        <w:trPr>
          <w:trHeight w:val="760"/>
        </w:trPr>
        <w:tc>
          <w:tcPr>
            <w:tcW w:w="1560" w:type="dxa"/>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rsidP="00ED1D4A">
            <w:pPr>
              <w:pStyle w:val="a9"/>
              <w:numPr>
                <w:ilvl w:val="0"/>
                <w:numId w:val="4"/>
              </w:numPr>
              <w:tabs>
                <w:tab w:val="left" w:pos="284"/>
              </w:tabs>
              <w:suppressAutoHyphens/>
              <w:spacing w:after="0"/>
              <w:ind w:left="0"/>
              <w:rPr>
                <w:rFonts w:ascii="Times New Roman" w:hAnsi="Times New Roman" w:cs="Times New Roman"/>
                <w:lang w:val="kk-KZ"/>
              </w:rPr>
            </w:pPr>
            <w:r>
              <w:rPr>
                <w:rFonts w:ascii="Times New Roman" w:hAnsi="Times New Roman" w:cs="Times New Roman"/>
                <w:lang w:val="kk-KZ"/>
              </w:rPr>
              <w:lastRenderedPageBreak/>
              <w:t>Сабақтың соңы(8 мин)</w:t>
            </w:r>
          </w:p>
          <w:p w:rsidR="004C0FC0" w:rsidRDefault="004C0FC0">
            <w:pPr>
              <w:tabs>
                <w:tab w:val="left" w:pos="284"/>
              </w:tabs>
              <w:spacing w:after="0"/>
              <w:rPr>
                <w:rFonts w:ascii="Times New Roman" w:hAnsi="Times New Roman" w:cs="Times New Roman"/>
                <w:lang w:val="kk-KZ"/>
              </w:rPr>
            </w:pPr>
          </w:p>
          <w:p w:rsidR="004C0FC0" w:rsidRDefault="004C0FC0">
            <w:pPr>
              <w:tabs>
                <w:tab w:val="left" w:pos="284"/>
              </w:tabs>
              <w:spacing w:after="0"/>
              <w:rPr>
                <w:rFonts w:ascii="Times New Roman" w:hAnsi="Times New Roman" w:cs="Times New Roman"/>
                <w:lang w:val="kk-KZ"/>
              </w:rPr>
            </w:pPr>
          </w:p>
          <w:p w:rsidR="004C0FC0" w:rsidRDefault="004C0FC0">
            <w:pPr>
              <w:tabs>
                <w:tab w:val="left" w:pos="284"/>
              </w:tabs>
              <w:spacing w:after="0"/>
              <w:rPr>
                <w:rFonts w:ascii="Times New Roman" w:hAnsi="Times New Roman" w:cs="Times New Roman"/>
                <w:lang w:val="kk-KZ"/>
              </w:rPr>
            </w:pPr>
          </w:p>
        </w:tc>
        <w:tc>
          <w:tcPr>
            <w:tcW w:w="6663" w:type="dxa"/>
            <w:gridSpan w:val="6"/>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tabs>
                <w:tab w:val="left" w:pos="567"/>
              </w:tabs>
              <w:spacing w:after="0"/>
              <w:rPr>
                <w:rFonts w:ascii="Times New Roman" w:hAnsi="Times New Roman" w:cs="Times New Roman"/>
                <w:b/>
                <w:lang w:val="kk-KZ"/>
              </w:rPr>
            </w:pPr>
            <w:r>
              <w:rPr>
                <w:rFonts w:ascii="Times New Roman" w:hAnsi="Times New Roman" w:cs="Times New Roman"/>
                <w:b/>
                <w:lang w:val="kk-KZ"/>
              </w:rPr>
              <w:t>5- тапсырмасы</w:t>
            </w:r>
          </w:p>
          <w:p w:rsidR="004C0FC0" w:rsidRDefault="004C0FC0">
            <w:pPr>
              <w:ind w:firstLine="459"/>
              <w:jc w:val="both"/>
              <w:rPr>
                <w:rFonts w:ascii="Times New Roman" w:hAnsi="Times New Roman" w:cs="Times New Roman"/>
                <w:b/>
                <w:i/>
                <w:sz w:val="24"/>
                <w:szCs w:val="28"/>
                <w:lang w:val="kk-KZ"/>
              </w:rPr>
            </w:pPr>
            <w:r>
              <w:rPr>
                <w:rFonts w:ascii="Times New Roman" w:hAnsi="Times New Roman" w:cs="Times New Roman"/>
                <w:b/>
                <w:i/>
                <w:sz w:val="24"/>
                <w:szCs w:val="28"/>
                <w:lang w:val="kk-KZ"/>
              </w:rPr>
              <w:t>«БББ» әдісі</w:t>
            </w:r>
          </w:p>
          <w:p w:rsidR="004C0FC0" w:rsidRDefault="004C0FC0">
            <w:pPr>
              <w:ind w:left="284" w:firstLine="425"/>
              <w:jc w:val="both"/>
              <w:rPr>
                <w:rFonts w:ascii="Times New Roman" w:hAnsi="Times New Roman" w:cs="Times New Roman"/>
                <w:i/>
                <w:sz w:val="24"/>
                <w:szCs w:val="28"/>
                <w:u w:val="single"/>
                <w:lang w:val="kk-KZ"/>
              </w:rPr>
            </w:pPr>
            <w:r>
              <w:rPr>
                <w:rFonts w:ascii="Times New Roman" w:hAnsi="Times New Roman" w:cs="Times New Roman"/>
                <w:sz w:val="24"/>
                <w:szCs w:val="28"/>
                <w:lang w:val="kk-KZ"/>
              </w:rPr>
              <w:t xml:space="preserve">- </w:t>
            </w:r>
            <w:r>
              <w:rPr>
                <w:rFonts w:ascii="Times New Roman" w:hAnsi="Times New Roman" w:cs="Times New Roman"/>
                <w:i/>
                <w:sz w:val="24"/>
                <w:szCs w:val="28"/>
                <w:lang w:val="kk-KZ"/>
              </w:rPr>
              <w:t xml:space="preserve">Дереккөздерден басты кейіпкер туралы қандай қосымша ақпарат алдыңыз? </w:t>
            </w:r>
          </w:p>
          <w:p w:rsidR="004C0FC0" w:rsidRDefault="004C0FC0">
            <w:pPr>
              <w:pStyle w:val="a9"/>
              <w:spacing w:after="0" w:line="240" w:lineRule="auto"/>
              <w:ind w:left="709"/>
              <w:jc w:val="both"/>
              <w:rPr>
                <w:rFonts w:ascii="Times New Roman" w:hAnsi="Times New Roman" w:cs="Times New Roman"/>
                <w:i/>
                <w:sz w:val="24"/>
                <w:szCs w:val="28"/>
                <w:lang w:val="kk-KZ"/>
              </w:rPr>
            </w:pPr>
            <w:r>
              <w:rPr>
                <w:rFonts w:ascii="Times New Roman" w:hAnsi="Times New Roman" w:cs="Times New Roman"/>
                <w:i/>
                <w:sz w:val="24"/>
                <w:szCs w:val="28"/>
                <w:lang w:val="kk-KZ"/>
              </w:rPr>
              <w:t xml:space="preserve">- Кейіпкер өмір сүрген тарихи кезең туралы қандай қосымша ақпарат алдыңыз? </w:t>
            </w:r>
          </w:p>
          <w:p w:rsidR="004C0FC0" w:rsidRDefault="004C0FC0" w:rsidP="00ED1D4A">
            <w:pPr>
              <w:pStyle w:val="a9"/>
              <w:numPr>
                <w:ilvl w:val="0"/>
                <w:numId w:val="5"/>
              </w:numPr>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 xml:space="preserve">Неліктен Жанны Д'Арктың ерлігін оның замандастары тарапынан бағалаланбай және ол неліктен өлтірілді?  </w:t>
            </w:r>
          </w:p>
          <w:p w:rsidR="004C0FC0" w:rsidRDefault="004C0FC0" w:rsidP="00ED1D4A">
            <w:pPr>
              <w:pStyle w:val="a9"/>
              <w:numPr>
                <w:ilvl w:val="0"/>
                <w:numId w:val="5"/>
              </w:numPr>
              <w:spacing w:after="0" w:line="240" w:lineRule="auto"/>
              <w:rPr>
                <w:rFonts w:ascii="Times New Roman" w:hAnsi="Times New Roman" w:cs="Times New Roman"/>
                <w:i/>
                <w:sz w:val="24"/>
                <w:szCs w:val="28"/>
                <w:lang w:val="kk-KZ"/>
              </w:rPr>
            </w:pPr>
            <w:r>
              <w:rPr>
                <w:rFonts w:ascii="Times New Roman" w:hAnsi="Times New Roman" w:cs="Times New Roman"/>
                <w:i/>
                <w:sz w:val="24"/>
                <w:szCs w:val="28"/>
                <w:lang w:val="kk-KZ"/>
              </w:rPr>
              <w:t>Тарихи тұлғаның тағдыры туралы қандай жалпы қорытынды жасай аласыңдар?</w:t>
            </w:r>
          </w:p>
          <w:p w:rsidR="004C0FC0" w:rsidRDefault="004C0FC0">
            <w:pPr>
              <w:tabs>
                <w:tab w:val="left" w:pos="567"/>
              </w:tabs>
              <w:spacing w:after="0"/>
              <w:rPr>
                <w:rFonts w:ascii="Times New Roman" w:hAnsi="Times New Roman" w:cs="Times New Roman"/>
                <w:lang w:val="kk-KZ"/>
              </w:rPr>
            </w:pPr>
          </w:p>
          <w:p w:rsidR="004C0FC0" w:rsidRDefault="004C0FC0">
            <w:pPr>
              <w:tabs>
                <w:tab w:val="left" w:pos="567"/>
                <w:tab w:val="left" w:pos="2429"/>
              </w:tabs>
              <w:spacing w:after="0"/>
              <w:rPr>
                <w:rFonts w:ascii="Times New Roman" w:hAnsi="Times New Roman" w:cs="Times New Roman"/>
                <w:lang w:val="kk-KZ"/>
              </w:rPr>
            </w:pPr>
            <w:r>
              <w:rPr>
                <w:rFonts w:ascii="Times New Roman" w:hAnsi="Times New Roman" w:cs="Times New Roman"/>
                <w:b/>
                <w:lang w:val="kk-KZ"/>
              </w:rPr>
              <w:t>ҚБ</w:t>
            </w:r>
            <w:r>
              <w:rPr>
                <w:rFonts w:ascii="Times New Roman" w:hAnsi="Times New Roman" w:cs="Times New Roman"/>
                <w:lang w:val="kk-KZ"/>
              </w:rPr>
              <w:t>: «Пікір алмасу»</w:t>
            </w:r>
            <w:r>
              <w:rPr>
                <w:rFonts w:ascii="Times New Roman" w:hAnsi="Times New Roman" w:cs="Times New Roman"/>
                <w:lang w:val="kk-KZ"/>
              </w:rPr>
              <w:tab/>
              <w:t xml:space="preserve">оқушы мен мұғалім арасында кері байланыс </w:t>
            </w:r>
          </w:p>
          <w:p w:rsidR="004C0FC0" w:rsidRDefault="004C0FC0">
            <w:pPr>
              <w:pStyle w:val="a9"/>
              <w:tabs>
                <w:tab w:val="left" w:pos="0"/>
              </w:tabs>
              <w:spacing w:after="0"/>
              <w:ind w:hanging="744"/>
              <w:rPr>
                <w:rFonts w:ascii="Times New Roman" w:hAnsi="Times New Roman" w:cs="Times New Roman"/>
                <w:lang w:val="kk-KZ"/>
              </w:rPr>
            </w:pPr>
            <w:r>
              <w:rPr>
                <w:rFonts w:ascii="Times New Roman" w:hAnsi="Times New Roman" w:cs="Times New Roman"/>
                <w:lang w:val="kk-KZ"/>
              </w:rPr>
              <w:t xml:space="preserve">Рефлексия.  </w:t>
            </w:r>
          </w:p>
          <w:p w:rsidR="004C0FC0" w:rsidRDefault="004C0FC0">
            <w:pPr>
              <w:tabs>
                <w:tab w:val="left" w:pos="567"/>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Үйге тапсырма: өтілген тақырып бойынша реферат жазу </w:t>
            </w:r>
          </w:p>
          <w:p w:rsidR="004C0FC0" w:rsidRDefault="004C0FC0">
            <w:pPr>
              <w:tabs>
                <w:tab w:val="left" w:pos="567"/>
              </w:tabs>
              <w:spacing w:after="0"/>
              <w:rPr>
                <w:rFonts w:ascii="Times New Roman" w:hAnsi="Times New Roman" w:cs="Times New Roman"/>
                <w:lang w:val="kk-KZ"/>
              </w:rPr>
            </w:pPr>
          </w:p>
        </w:tc>
        <w:tc>
          <w:tcPr>
            <w:tcW w:w="2327" w:type="dxa"/>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Ватман, маркер, сызғыш,</w:t>
            </w:r>
          </w:p>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тапсырма жазылған үлестірмелі парақтар</w:t>
            </w: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p w:rsidR="004C0FC0" w:rsidRDefault="004C0FC0">
            <w:pPr>
              <w:spacing w:after="0"/>
              <w:rPr>
                <w:rFonts w:ascii="Times New Roman" w:hAnsi="Times New Roman" w:cs="Times New Roman"/>
                <w:lang w:val="kk-KZ"/>
              </w:rPr>
            </w:pPr>
          </w:p>
        </w:tc>
      </w:tr>
      <w:tr w:rsidR="004C0FC0" w:rsidTr="004C0FC0">
        <w:tc>
          <w:tcPr>
            <w:tcW w:w="1560" w:type="dxa"/>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rPr>
                <w:rFonts w:ascii="Times New Roman" w:hAnsi="Times New Roman" w:cs="Times New Roman"/>
                <w:b/>
                <w:lang w:val="kk-KZ"/>
              </w:rPr>
            </w:pPr>
            <w:r>
              <w:rPr>
                <w:rFonts w:ascii="Times New Roman" w:hAnsi="Times New Roman" w:cs="Times New Roman"/>
                <w:b/>
                <w:lang w:val="kk-KZ"/>
              </w:rPr>
              <w:t>Қосымша ақпарат</w:t>
            </w:r>
          </w:p>
        </w:tc>
        <w:tc>
          <w:tcPr>
            <w:tcW w:w="8990" w:type="dxa"/>
            <w:gridSpan w:val="7"/>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0"/>
              <w:rPr>
                <w:rFonts w:ascii="Times New Roman" w:hAnsi="Times New Roman" w:cs="Times New Roman"/>
                <w:lang w:val="kk-KZ"/>
              </w:rPr>
            </w:pPr>
          </w:p>
        </w:tc>
      </w:tr>
      <w:tr w:rsidR="004C0FC0" w:rsidTr="004C0FC0">
        <w:tc>
          <w:tcPr>
            <w:tcW w:w="4821" w:type="dxa"/>
            <w:gridSpan w:val="5"/>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jc w:val="center"/>
              <w:rPr>
                <w:rFonts w:ascii="Times New Roman" w:hAnsi="Times New Roman" w:cs="Times New Roman"/>
                <w:lang w:val="kk-KZ"/>
              </w:rPr>
            </w:pPr>
            <w:r>
              <w:rPr>
                <w:rFonts w:ascii="Times New Roman" w:hAnsi="Times New Roman" w:cs="Times New Roman"/>
                <w:b/>
                <w:lang w:val="kk-KZ"/>
              </w:rPr>
              <w:t xml:space="preserve">Саралау - </w:t>
            </w:r>
            <w:r>
              <w:rPr>
                <w:rFonts w:ascii="Times New Roman" w:hAnsi="Times New Roman" w:cs="Times New Roman"/>
                <w:lang w:val="kk-KZ"/>
              </w:rPr>
              <w:t>Сіз қосымша көмек көрсетуді қалай жоспарлайсыз? Сіз қабілеті жоғары оқушыларға тапсырманы күрделіндіруді қалай жоспарлайсыз?</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0"/>
              <w:jc w:val="center"/>
              <w:rPr>
                <w:rFonts w:ascii="Times New Roman" w:hAnsi="Times New Roman" w:cs="Times New Roman"/>
                <w:lang w:val="kk-KZ"/>
              </w:rPr>
            </w:pPr>
            <w:r>
              <w:rPr>
                <w:rFonts w:ascii="Times New Roman" w:hAnsi="Times New Roman" w:cs="Times New Roman"/>
                <w:b/>
                <w:lang w:val="kk-KZ"/>
              </w:rPr>
              <w:t xml:space="preserve">Бағалау - </w:t>
            </w:r>
            <w:r>
              <w:rPr>
                <w:rFonts w:ascii="Times New Roman" w:hAnsi="Times New Roman" w:cs="Times New Roman"/>
                <w:lang w:val="kk-KZ"/>
              </w:rPr>
              <w:t>Оқушылардың үйренгенін тексеруді қалай жоспарлайсыз?</w:t>
            </w:r>
          </w:p>
          <w:p w:rsidR="004C0FC0" w:rsidRDefault="004C0FC0">
            <w:pPr>
              <w:spacing w:after="0"/>
              <w:jc w:val="center"/>
              <w:rPr>
                <w:rFonts w:ascii="Times New Roman" w:hAnsi="Times New Roman" w:cs="Times New Roman"/>
                <w:lang w:val="kk-KZ"/>
              </w:rPr>
            </w:pPr>
          </w:p>
        </w:tc>
        <w:tc>
          <w:tcPr>
            <w:tcW w:w="2894"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jc w:val="center"/>
              <w:rPr>
                <w:rFonts w:ascii="Times New Roman" w:hAnsi="Times New Roman" w:cs="Times New Roman"/>
                <w:b/>
                <w:lang w:val="kk-KZ"/>
              </w:rPr>
            </w:pPr>
            <w:r>
              <w:rPr>
                <w:rFonts w:ascii="Times New Roman" w:hAnsi="Times New Roman" w:cs="Times New Roman"/>
                <w:b/>
                <w:lang w:val="kk-KZ"/>
              </w:rPr>
              <w:t xml:space="preserve">Қауіпсіздік және еңбекті қорғау ережелерін орындау. АКТ құзыреттілік. </w:t>
            </w:r>
          </w:p>
        </w:tc>
      </w:tr>
      <w:tr w:rsidR="004C0FC0" w:rsidRPr="004C0FC0" w:rsidTr="004C0FC0">
        <w:trPr>
          <w:trHeight w:val="2394"/>
        </w:trPr>
        <w:tc>
          <w:tcPr>
            <w:tcW w:w="4821" w:type="dxa"/>
            <w:gridSpan w:val="5"/>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мақсаттары оқушылардың қажеттілігіне байланысты сараланды.</w:t>
            </w:r>
          </w:p>
          <w:p w:rsidR="004C0FC0" w:rsidRDefault="004C0FC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Сабақ ақпаратты қабылдаудың әртүрлі түрлерін ескере отырып, білім туралы ақпаратты пайдаланды. Жұптасып жұмыс істеу кезінде қабілетті оқушылар әлсіз оқушыларға қолдау көрсетіп, әлсіз оқушыны мұғалім де қолдайды. Кескін картасында жұмыс жасағанда, дифференциялау жүргізіледі, </w:t>
            </w:r>
            <w:r>
              <w:rPr>
                <w:rFonts w:ascii="Times New Roman" w:eastAsia="Times New Roman" w:hAnsi="Times New Roman"/>
                <w:sz w:val="24"/>
                <w:szCs w:val="24"/>
                <w:lang w:val="kk-KZ"/>
              </w:rPr>
              <w:t xml:space="preserve">орта ғасырлардағы Франция мен Англия арасында орын алған «Жүзжылдық соғыстың» себеп – салдарын </w:t>
            </w:r>
            <w:r>
              <w:rPr>
                <w:rFonts w:ascii="Times New Roman" w:hAnsi="Times New Roman" w:cs="Times New Roman"/>
                <w:sz w:val="24"/>
                <w:szCs w:val="24"/>
                <w:lang w:val="kk-KZ"/>
              </w:rPr>
              <w:t xml:space="preserve">анықтай алады, </w:t>
            </w:r>
            <w:r>
              <w:rPr>
                <w:rFonts w:ascii="Times New Roman" w:hAnsi="Times New Roman"/>
                <w:sz w:val="24"/>
                <w:szCs w:val="24"/>
                <w:lang w:val="kk-KZ"/>
              </w:rPr>
              <w:t>Неліктен Жанна д’Арк бүгінгі француз халқының есінде сақталғаның</w:t>
            </w:r>
            <w:r>
              <w:rPr>
                <w:rFonts w:ascii="Times New Roman" w:hAnsi="Times New Roman"/>
                <w:b/>
                <w:sz w:val="24"/>
                <w:szCs w:val="24"/>
                <w:lang w:val="kk-KZ"/>
              </w:rPr>
              <w:t xml:space="preserve"> </w:t>
            </w:r>
            <w:r>
              <w:rPr>
                <w:rFonts w:ascii="Times New Roman" w:hAnsi="Times New Roman"/>
                <w:sz w:val="24"/>
                <w:szCs w:val="24"/>
                <w:lang w:val="kk-KZ"/>
              </w:rPr>
              <w:t xml:space="preserve">сипаттай алады. </w:t>
            </w:r>
          </w:p>
        </w:tc>
        <w:tc>
          <w:tcPr>
            <w:tcW w:w="2835" w:type="dxa"/>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Әрбір тапсырмалардан кейін қалыптастырушы бағалау түрлері оқушылардың қажеттіліктеріне қарай үнемі түзетіліп отыруы үшін алынды:</w:t>
            </w:r>
          </w:p>
          <w:p w:rsidR="004C0FC0" w:rsidRDefault="004C0FC0">
            <w:pPr>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sz w:val="28"/>
                <w:lang w:val="kk-KZ"/>
              </w:rPr>
              <w:t xml:space="preserve"> </w:t>
            </w:r>
            <w:r>
              <w:rPr>
                <w:rFonts w:ascii="Times New Roman" w:hAnsi="Times New Roman" w:cs="Times New Roman"/>
                <w:sz w:val="24"/>
                <w:lang w:val="kk-KZ"/>
              </w:rPr>
              <w:t xml:space="preserve">«Плюс, Минус, Қызықты», </w:t>
            </w:r>
            <w:r>
              <w:rPr>
                <w:rFonts w:ascii="Times New Roman" w:hAnsi="Times New Roman" w:cs="Times New Roman"/>
                <w:bCs/>
                <w:sz w:val="24"/>
                <w:szCs w:val="24"/>
                <w:lang w:val="kk-KZ"/>
              </w:rPr>
              <w:t>«Екі жұлдыз – бір тілек», «Пікіралмасу», «Ойлау бутерброды»,  «От шашу».</w:t>
            </w:r>
            <w:r>
              <w:rPr>
                <w:rFonts w:ascii="Times New Roman" w:hAnsi="Times New Roman" w:cs="Times New Roman"/>
                <w:bCs/>
                <w:sz w:val="24"/>
                <w:szCs w:val="24"/>
                <w:lang w:val="kk-KZ"/>
              </w:rPr>
              <w:tab/>
            </w:r>
          </w:p>
        </w:tc>
        <w:tc>
          <w:tcPr>
            <w:tcW w:w="2894"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Денсаулық сақтау педагогикасын, СЭС талаптарын сақтау.</w:t>
            </w:r>
          </w:p>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Егер зейіндері шашырап кетсе қажеттіліктеріне сәйкес ой сергек өткізу.</w:t>
            </w:r>
          </w:p>
          <w:p w:rsidR="004C0FC0" w:rsidRDefault="004C0FC0">
            <w:pPr>
              <w:rPr>
                <w:rFonts w:ascii="Times New Roman" w:hAnsi="Times New Roman" w:cs="Times New Roman"/>
                <w:sz w:val="24"/>
                <w:szCs w:val="24"/>
                <w:lang w:val="kk-KZ"/>
              </w:rPr>
            </w:pPr>
            <w:r>
              <w:rPr>
                <w:rFonts w:ascii="Times New Roman" w:hAnsi="Times New Roman" w:cs="Times New Roman"/>
                <w:sz w:val="24"/>
                <w:szCs w:val="24"/>
                <w:lang w:val="kk-KZ"/>
              </w:rPr>
              <w:t>Топқа бөлінген кезде қауіпсіздік ережелерін сақтау туралы ескертіледі.</w:t>
            </w:r>
          </w:p>
        </w:tc>
      </w:tr>
      <w:tr w:rsidR="004C0FC0" w:rsidTr="004C0FC0">
        <w:tc>
          <w:tcPr>
            <w:tcW w:w="2181" w:type="dxa"/>
            <w:gridSpan w:val="3"/>
            <w:tcBorders>
              <w:top w:val="single" w:sz="4" w:space="0" w:color="00000A"/>
              <w:left w:val="single" w:sz="4" w:space="0" w:color="00000A"/>
              <w:bottom w:val="single" w:sz="4" w:space="0" w:color="00000A"/>
              <w:right w:val="single" w:sz="4" w:space="0" w:color="00000A"/>
            </w:tcBorders>
            <w:shd w:val="clear" w:color="auto" w:fill="FFFFFF"/>
            <w:hideMark/>
          </w:tcPr>
          <w:p w:rsidR="004C0FC0" w:rsidRDefault="004C0FC0">
            <w:pPr>
              <w:spacing w:after="0"/>
              <w:jc w:val="center"/>
              <w:rPr>
                <w:rFonts w:ascii="Times New Roman" w:hAnsi="Times New Roman" w:cs="Times New Roman"/>
                <w:b/>
                <w:sz w:val="18"/>
                <w:szCs w:val="18"/>
                <w:lang w:val="kk-KZ"/>
              </w:rPr>
            </w:pPr>
            <w:r>
              <w:rPr>
                <w:rFonts w:ascii="Times New Roman" w:hAnsi="Times New Roman" w:cs="Times New Roman"/>
                <w:b/>
                <w:sz w:val="18"/>
                <w:szCs w:val="18"/>
                <w:lang w:val="kk-KZ"/>
              </w:rPr>
              <w:t>Рефлексия</w:t>
            </w:r>
          </w:p>
          <w:p w:rsidR="004C0FC0" w:rsidRDefault="004C0FC0">
            <w:pPr>
              <w:spacing w:after="0"/>
              <w:rPr>
                <w:rFonts w:ascii="Times New Roman" w:hAnsi="Times New Roman" w:cs="Times New Roman"/>
                <w:sz w:val="18"/>
                <w:szCs w:val="18"/>
                <w:lang w:val="kk-KZ"/>
              </w:rPr>
            </w:pPr>
            <w:r>
              <w:rPr>
                <w:rFonts w:ascii="Times New Roman" w:hAnsi="Times New Roman" w:cs="Times New Roman"/>
                <w:sz w:val="18"/>
                <w:szCs w:val="18"/>
                <w:lang w:val="kk-KZ"/>
              </w:rPr>
              <w:t>Сабақ / оқу мақсаттары шынайы ма? Бүгін оқушылар не білді? Оқу неге бағытталған болды? Жоспарлаған саралау шаралары тиімді болды ма? Берілген уақыт ішінде үлгердім бе? Мен өз жоспарыма қандай түзетулер еңгіздім және неліктен?</w:t>
            </w:r>
          </w:p>
        </w:tc>
        <w:tc>
          <w:tcPr>
            <w:tcW w:w="8369" w:type="dxa"/>
            <w:gridSpan w:val="5"/>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0"/>
              <w:rPr>
                <w:rFonts w:ascii="Times New Roman" w:hAnsi="Times New Roman" w:cs="Times New Roman"/>
                <w:sz w:val="18"/>
                <w:szCs w:val="18"/>
                <w:lang w:val="kk-KZ"/>
              </w:rPr>
            </w:pPr>
          </w:p>
        </w:tc>
      </w:tr>
      <w:tr w:rsidR="004C0FC0" w:rsidTr="004C0FC0">
        <w:trPr>
          <w:trHeight w:val="70"/>
        </w:trPr>
        <w:tc>
          <w:tcPr>
            <w:tcW w:w="10550" w:type="dxa"/>
            <w:gridSpan w:val="8"/>
            <w:tcBorders>
              <w:top w:val="single" w:sz="4" w:space="0" w:color="00000A"/>
              <w:left w:val="single" w:sz="4" w:space="0" w:color="00000A"/>
              <w:bottom w:val="single" w:sz="4" w:space="0" w:color="00000A"/>
              <w:right w:val="single" w:sz="4" w:space="0" w:color="00000A"/>
            </w:tcBorders>
            <w:shd w:val="clear" w:color="auto" w:fill="FFFFFF"/>
          </w:tcPr>
          <w:p w:rsidR="004C0FC0" w:rsidRDefault="004C0FC0">
            <w:pPr>
              <w:spacing w:after="0"/>
              <w:rPr>
                <w:rFonts w:ascii="Times New Roman" w:hAnsi="Times New Roman" w:cs="Times New Roman"/>
                <w:b/>
                <w:sz w:val="18"/>
                <w:szCs w:val="18"/>
                <w:lang w:val="kk-KZ"/>
              </w:rPr>
            </w:pPr>
            <w:r>
              <w:rPr>
                <w:rFonts w:ascii="Times New Roman" w:hAnsi="Times New Roman" w:cs="Times New Roman"/>
                <w:b/>
                <w:sz w:val="18"/>
                <w:szCs w:val="18"/>
                <w:lang w:val="kk-KZ"/>
              </w:rPr>
              <w:t>Қорытынды бағамдау</w:t>
            </w:r>
          </w:p>
          <w:p w:rsidR="004C0FC0" w:rsidRDefault="004C0FC0">
            <w:pPr>
              <w:spacing w:after="0"/>
              <w:rPr>
                <w:rFonts w:ascii="Times New Roman" w:hAnsi="Times New Roman" w:cs="Times New Roman"/>
                <w:sz w:val="18"/>
                <w:szCs w:val="18"/>
                <w:lang w:val="kk-KZ"/>
              </w:rPr>
            </w:pPr>
          </w:p>
        </w:tc>
      </w:tr>
    </w:tbl>
    <w:p w:rsidR="0079683B" w:rsidRDefault="0079683B"/>
    <w:sectPr w:rsidR="0079683B" w:rsidSect="00796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F566F"/>
    <w:multiLevelType w:val="hybridMultilevel"/>
    <w:tmpl w:val="202EF2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F17DCF"/>
    <w:multiLevelType w:val="hybridMultilevel"/>
    <w:tmpl w:val="CE427A96"/>
    <w:lvl w:ilvl="0" w:tplc="5DB8AEE4">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620AA9"/>
    <w:multiLevelType w:val="multilevel"/>
    <w:tmpl w:val="4D94A2B6"/>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1584737"/>
    <w:multiLevelType w:val="hybridMultilevel"/>
    <w:tmpl w:val="83106EE4"/>
    <w:lvl w:ilvl="0" w:tplc="04190001">
      <w:start w:val="6"/>
      <w:numFmt w:val="bullet"/>
      <w:lvlText w:val=""/>
      <w:lvlJc w:val="left"/>
      <w:pPr>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7106B5"/>
    <w:multiLevelType w:val="hybridMultilevel"/>
    <w:tmpl w:val="F55093E2"/>
    <w:lvl w:ilvl="0" w:tplc="750EF74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C0FC0"/>
    <w:rsid w:val="004C0FC0"/>
    <w:rsid w:val="0079683B"/>
    <w:rsid w:val="00BF6A9C"/>
    <w:rsid w:val="00FA7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F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F6A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F6A9C"/>
    <w:rPr>
      <w:rFonts w:asciiTheme="majorHAnsi" w:eastAsiaTheme="majorEastAsia" w:hAnsiTheme="majorHAnsi" w:cstheme="majorBidi"/>
      <w:color w:val="17365D" w:themeColor="text2" w:themeShade="BF"/>
      <w:spacing w:val="5"/>
      <w:kern w:val="28"/>
      <w:sz w:val="52"/>
      <w:szCs w:val="52"/>
    </w:rPr>
  </w:style>
  <w:style w:type="character" w:styleId="a5">
    <w:name w:val="Subtle Emphasis"/>
    <w:basedOn w:val="a0"/>
    <w:uiPriority w:val="19"/>
    <w:qFormat/>
    <w:rsid w:val="00BF6A9C"/>
    <w:rPr>
      <w:i/>
      <w:iCs/>
      <w:color w:val="808080" w:themeColor="text1" w:themeTint="7F"/>
    </w:rPr>
  </w:style>
  <w:style w:type="character" w:styleId="a6">
    <w:name w:val="Hyperlink"/>
    <w:basedOn w:val="a0"/>
    <w:uiPriority w:val="99"/>
    <w:semiHidden/>
    <w:unhideWhenUsed/>
    <w:rsid w:val="004C0FC0"/>
    <w:rPr>
      <w:color w:val="0000FF"/>
      <w:u w:val="single"/>
    </w:rPr>
  </w:style>
  <w:style w:type="paragraph" w:styleId="a7">
    <w:name w:val="No Spacing"/>
    <w:uiPriority w:val="1"/>
    <w:qFormat/>
    <w:rsid w:val="004C0FC0"/>
    <w:pPr>
      <w:spacing w:after="0" w:line="240" w:lineRule="auto"/>
    </w:pPr>
    <w:rPr>
      <w:rFonts w:ascii="Calibri" w:eastAsia="Calibri" w:hAnsi="Calibri" w:cs="Times New Roman"/>
    </w:rPr>
  </w:style>
  <w:style w:type="character" w:customStyle="1" w:styleId="a8">
    <w:name w:val="Абзац списка Знак"/>
    <w:link w:val="a9"/>
    <w:uiPriority w:val="34"/>
    <w:locked/>
    <w:rsid w:val="004C0FC0"/>
  </w:style>
  <w:style w:type="paragraph" w:styleId="a9">
    <w:name w:val="List Paragraph"/>
    <w:basedOn w:val="a"/>
    <w:link w:val="a8"/>
    <w:uiPriority w:val="34"/>
    <w:qFormat/>
    <w:rsid w:val="004C0FC0"/>
    <w:pPr>
      <w:ind w:left="720"/>
      <w:contextualSpacing/>
    </w:pPr>
  </w:style>
  <w:style w:type="table" w:styleId="aa">
    <w:name w:val="Table Grid"/>
    <w:basedOn w:val="a1"/>
    <w:uiPriority w:val="59"/>
    <w:rsid w:val="004C0FC0"/>
    <w:pPr>
      <w:spacing w:after="0" w:line="240" w:lineRule="auto"/>
    </w:pPr>
    <w:rPr>
      <w:rFonts w:ascii="Calibri" w:eastAsia="SimSu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C0FC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C0F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673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tCv_RLGGAr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tCv_RLGGAr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7234</Characters>
  <Application>Microsoft Office Word</Application>
  <DocSecurity>0</DocSecurity>
  <Lines>60</Lines>
  <Paragraphs>16</Paragraphs>
  <ScaleCrop>false</ScaleCrop>
  <Company>DG Win&amp;Soft</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2021-10-18T15:43:00Z</dcterms:created>
  <dcterms:modified xsi:type="dcterms:W3CDTF">2021-10-18T15:44:00Z</dcterms:modified>
</cp:coreProperties>
</file>