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278" w:rsidRPr="00446FBE" w:rsidRDefault="00B71278" w:rsidP="00B71278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46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Қысқа мерзімді жоспар</w:t>
      </w:r>
      <w:r w:rsidRPr="002E38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9</w:t>
      </w:r>
    </w:p>
    <w:p w:rsidR="00B71278" w:rsidRPr="002E388F" w:rsidRDefault="00B71278" w:rsidP="00B712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E388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   </w:t>
      </w:r>
    </w:p>
    <w:p w:rsidR="00B71278" w:rsidRDefault="00B71278" w:rsidP="00B71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E388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</w:t>
      </w:r>
      <w:r w:rsidRPr="002A430A">
        <w:rPr>
          <w:rFonts w:ascii="Times New Roman" w:hAnsi="Times New Roman" w:cs="Times New Roman"/>
          <w:sz w:val="24"/>
          <w:szCs w:val="24"/>
          <w:lang w:val="kk-KZ"/>
        </w:rPr>
        <w:t>Калашников автоматы және қол пулеметі.</w:t>
      </w:r>
    </w:p>
    <w:p w:rsidR="00B71278" w:rsidRPr="00446FBE" w:rsidRDefault="00B71278" w:rsidP="00B71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88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:rsidR="00B71278" w:rsidRPr="00446FBE" w:rsidRDefault="00B71278" w:rsidP="00B712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(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сабақтың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тақырыбы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71278" w:rsidRPr="00446FBE" w:rsidRDefault="00B71278" w:rsidP="00B712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163"/>
        <w:tblW w:w="9606" w:type="dxa"/>
        <w:tblLook w:val="04A0" w:firstRow="1" w:lastRow="0" w:firstColumn="1" w:lastColumn="0" w:noHBand="0" w:noVBand="1"/>
      </w:tblPr>
      <w:tblGrid>
        <w:gridCol w:w="4905"/>
        <w:gridCol w:w="2908"/>
        <w:gridCol w:w="1793"/>
      </w:tblGrid>
      <w:tr w:rsidR="00B71278" w:rsidRPr="00446FBE" w:rsidTr="002A5485">
        <w:tc>
          <w:tcPr>
            <w:tcW w:w="5005" w:type="dxa"/>
          </w:tcPr>
          <w:p w:rsidR="00B71278" w:rsidRPr="00446FBE" w:rsidRDefault="00B71278" w:rsidP="002A548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Бөлім</w:t>
            </w:r>
            <w:proofErr w:type="spellEnd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601" w:type="dxa"/>
            <w:gridSpan w:val="2"/>
          </w:tcPr>
          <w:p w:rsidR="00B71278" w:rsidRPr="00446FBE" w:rsidRDefault="00B71278" w:rsidP="002A548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430A">
              <w:rPr>
                <w:rFonts w:ascii="Times New Roman" w:hAnsi="Times New Roman"/>
                <w:sz w:val="24"/>
                <w:szCs w:val="24"/>
                <w:lang w:val="kk-KZ"/>
              </w:rPr>
              <w:t>Атыс дайындығы</w:t>
            </w:r>
          </w:p>
        </w:tc>
      </w:tr>
      <w:tr w:rsidR="00B71278" w:rsidRPr="00446FBE" w:rsidTr="002A5485">
        <w:tc>
          <w:tcPr>
            <w:tcW w:w="5005" w:type="dxa"/>
          </w:tcPr>
          <w:p w:rsidR="00B71278" w:rsidRPr="00446FBE" w:rsidRDefault="00B71278" w:rsidP="002A548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Педагогтің</w:t>
            </w:r>
            <w:proofErr w:type="spellEnd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4601" w:type="dxa"/>
            <w:gridSpan w:val="2"/>
          </w:tcPr>
          <w:p w:rsidR="00B71278" w:rsidRPr="00657469" w:rsidRDefault="00B71278" w:rsidP="002A548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Тойғанбеков С.Ж.</w:t>
            </w:r>
          </w:p>
        </w:tc>
      </w:tr>
      <w:tr w:rsidR="00B71278" w:rsidRPr="00446FBE" w:rsidTr="002A5485">
        <w:tc>
          <w:tcPr>
            <w:tcW w:w="5005" w:type="dxa"/>
          </w:tcPr>
          <w:p w:rsidR="00B71278" w:rsidRPr="00446FBE" w:rsidRDefault="00B71278" w:rsidP="002A548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Күні</w:t>
            </w:r>
            <w:proofErr w:type="spellEnd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601" w:type="dxa"/>
            <w:gridSpan w:val="2"/>
          </w:tcPr>
          <w:p w:rsidR="00B71278" w:rsidRPr="00446FBE" w:rsidRDefault="00B71278" w:rsidP="002A548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16.11.2021</w:t>
            </w:r>
          </w:p>
        </w:tc>
      </w:tr>
      <w:tr w:rsidR="00B71278" w:rsidRPr="00446FBE" w:rsidTr="002A5485">
        <w:tc>
          <w:tcPr>
            <w:tcW w:w="5005" w:type="dxa"/>
            <w:vAlign w:val="center"/>
          </w:tcPr>
          <w:p w:rsidR="00B71278" w:rsidRPr="00657469" w:rsidRDefault="00B71278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ә.</w:t>
            </w:r>
            <w:proofErr w:type="gramEnd"/>
          </w:p>
        </w:tc>
        <w:tc>
          <w:tcPr>
            <w:tcW w:w="2949" w:type="dxa"/>
            <w:vAlign w:val="center"/>
          </w:tcPr>
          <w:p w:rsidR="00B71278" w:rsidRPr="00446FBE" w:rsidRDefault="00B71278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Қатысушылар</w:t>
            </w:r>
            <w:proofErr w:type="spellEnd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саны: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25/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2" w:type="dxa"/>
            <w:vAlign w:val="center"/>
          </w:tcPr>
          <w:p w:rsidR="00B71278" w:rsidRPr="00657469" w:rsidRDefault="00B71278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Қатыспағандар</w:t>
            </w:r>
            <w:proofErr w:type="spellEnd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саны:</w:t>
            </w:r>
          </w:p>
        </w:tc>
      </w:tr>
      <w:tr w:rsidR="00B71278" w:rsidRPr="00446FBE" w:rsidTr="002A5485">
        <w:tc>
          <w:tcPr>
            <w:tcW w:w="5005" w:type="dxa"/>
          </w:tcPr>
          <w:p w:rsidR="00B71278" w:rsidRPr="00446FBE" w:rsidRDefault="00B71278" w:rsidP="002A548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тақырыбы</w:t>
            </w:r>
            <w:proofErr w:type="spellEnd"/>
          </w:p>
        </w:tc>
        <w:tc>
          <w:tcPr>
            <w:tcW w:w="4601" w:type="dxa"/>
            <w:gridSpan w:val="2"/>
          </w:tcPr>
          <w:p w:rsidR="00B71278" w:rsidRPr="00446FBE" w:rsidRDefault="00B71278" w:rsidP="002A548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430A">
              <w:rPr>
                <w:rFonts w:ascii="Times New Roman" w:hAnsi="Times New Roman"/>
                <w:sz w:val="24"/>
                <w:szCs w:val="24"/>
                <w:lang w:val="kk-KZ"/>
              </w:rPr>
              <w:t>Калашников автоматы және қол пулеметі.</w:t>
            </w:r>
          </w:p>
        </w:tc>
      </w:tr>
      <w:tr w:rsidR="00B71278" w:rsidRPr="00446FBE" w:rsidTr="002A5485">
        <w:tc>
          <w:tcPr>
            <w:tcW w:w="5005" w:type="dxa"/>
            <w:vAlign w:val="center"/>
          </w:tcPr>
          <w:p w:rsidR="00B71278" w:rsidRPr="00446FBE" w:rsidRDefault="00B71278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бағдарламасына</w:t>
            </w:r>
            <w:proofErr w:type="spellEnd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сәйкес</w:t>
            </w:r>
            <w:proofErr w:type="spellEnd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оқыту</w:t>
            </w:r>
            <w:proofErr w:type="spellEnd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мақсаттары</w:t>
            </w:r>
            <w:proofErr w:type="spellEnd"/>
          </w:p>
        </w:tc>
        <w:tc>
          <w:tcPr>
            <w:tcW w:w="4601" w:type="dxa"/>
            <w:gridSpan w:val="2"/>
          </w:tcPr>
          <w:p w:rsidR="00B71278" w:rsidRPr="00446FBE" w:rsidRDefault="00B71278" w:rsidP="002A548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430A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Қару және патрондарды қолдану кезіндегі қауіпсіздік шаралары, калашников автоматы және қол пулеметінің атқаратын қызметі, ұрыстық қасиеті, жалпы құрылысы және жұмыс істеу механизмін</w:t>
            </w:r>
            <w:r w:rsidRPr="002A430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ұғындыру.</w:t>
            </w:r>
          </w:p>
        </w:tc>
      </w:tr>
      <w:tr w:rsidR="00B71278" w:rsidRPr="00446FBE" w:rsidTr="002A5485">
        <w:tc>
          <w:tcPr>
            <w:tcW w:w="5005" w:type="dxa"/>
          </w:tcPr>
          <w:p w:rsidR="00B71278" w:rsidRPr="00446FBE" w:rsidRDefault="00B71278" w:rsidP="002A548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мақсаты</w:t>
            </w:r>
            <w:proofErr w:type="spellEnd"/>
          </w:p>
        </w:tc>
        <w:tc>
          <w:tcPr>
            <w:tcW w:w="4601" w:type="dxa"/>
            <w:gridSpan w:val="2"/>
          </w:tcPr>
          <w:p w:rsidR="00B71278" w:rsidRPr="00446FBE" w:rsidRDefault="00B71278" w:rsidP="002A548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1278" w:rsidRPr="00446FBE" w:rsidTr="002A5485">
        <w:tc>
          <w:tcPr>
            <w:tcW w:w="5005" w:type="dxa"/>
          </w:tcPr>
          <w:p w:rsidR="00B71278" w:rsidRPr="00446FBE" w:rsidRDefault="00B71278" w:rsidP="002A548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1" w:type="dxa"/>
            <w:gridSpan w:val="2"/>
          </w:tcPr>
          <w:p w:rsidR="00B71278" w:rsidRPr="00446FBE" w:rsidRDefault="00B71278" w:rsidP="002A548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71278" w:rsidRPr="00446FBE" w:rsidRDefault="00B71278" w:rsidP="00B712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278" w:rsidRPr="00446FBE" w:rsidRDefault="00B71278" w:rsidP="00B712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Сабақтың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барысы</w:t>
      </w:r>
      <w:proofErr w:type="spellEnd"/>
    </w:p>
    <w:p w:rsidR="00B71278" w:rsidRPr="00446FBE" w:rsidRDefault="00B71278" w:rsidP="00B712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3"/>
        <w:gridCol w:w="4188"/>
        <w:gridCol w:w="1546"/>
        <w:gridCol w:w="1107"/>
        <w:gridCol w:w="1261"/>
      </w:tblGrid>
      <w:tr w:rsidR="00B71278" w:rsidRPr="00446FBE" w:rsidTr="002A5485">
        <w:tc>
          <w:tcPr>
            <w:tcW w:w="1243" w:type="dxa"/>
            <w:vAlign w:val="center"/>
          </w:tcPr>
          <w:p w:rsidR="00B71278" w:rsidRPr="00446FBE" w:rsidRDefault="00B71278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кезеңі</w:t>
            </w:r>
            <w:proofErr w:type="spellEnd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уақыт</w:t>
            </w:r>
            <w:proofErr w:type="spellEnd"/>
          </w:p>
        </w:tc>
        <w:tc>
          <w:tcPr>
            <w:tcW w:w="4394" w:type="dxa"/>
            <w:vAlign w:val="center"/>
          </w:tcPr>
          <w:p w:rsidR="00B71278" w:rsidRPr="00446FBE" w:rsidRDefault="00B71278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Педагогтің</w:t>
            </w:r>
            <w:proofErr w:type="spellEnd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</w:p>
        </w:tc>
        <w:tc>
          <w:tcPr>
            <w:tcW w:w="1559" w:type="dxa"/>
            <w:vAlign w:val="center"/>
          </w:tcPr>
          <w:p w:rsidR="00B71278" w:rsidRPr="00446FBE" w:rsidRDefault="00B71278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Оқушының</w:t>
            </w:r>
            <w:proofErr w:type="spellEnd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</w:p>
        </w:tc>
        <w:tc>
          <w:tcPr>
            <w:tcW w:w="1114" w:type="dxa"/>
            <w:vAlign w:val="center"/>
          </w:tcPr>
          <w:p w:rsidR="00B71278" w:rsidRPr="00446FBE" w:rsidRDefault="00B71278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</w:p>
        </w:tc>
        <w:tc>
          <w:tcPr>
            <w:tcW w:w="1261" w:type="dxa"/>
            <w:vAlign w:val="center"/>
          </w:tcPr>
          <w:p w:rsidR="00B71278" w:rsidRPr="00446FBE" w:rsidRDefault="00B71278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6F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B71278" w:rsidRPr="002E388F" w:rsidTr="002A5485">
        <w:tc>
          <w:tcPr>
            <w:tcW w:w="1243" w:type="dxa"/>
            <w:vAlign w:val="center"/>
          </w:tcPr>
          <w:p w:rsidR="00B71278" w:rsidRDefault="00B71278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Сабақтың басы</w:t>
            </w:r>
          </w:p>
          <w:p w:rsidR="00B71278" w:rsidRPr="00272205" w:rsidRDefault="00B71278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 мин.</w:t>
            </w:r>
          </w:p>
        </w:tc>
        <w:tc>
          <w:tcPr>
            <w:tcW w:w="4394" w:type="dxa"/>
            <w:vAlign w:val="center"/>
          </w:tcPr>
          <w:p w:rsidR="00B71278" w:rsidRPr="00DF4871" w:rsidRDefault="00B71278" w:rsidP="002A5485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hd w:val="clear" w:color="auto" w:fill="FFFFFF"/>
                <w:lang w:val="kk-KZ" w:eastAsia="ru-RU"/>
              </w:rPr>
            </w:pPr>
            <w:r w:rsidRPr="00DF4871">
              <w:rPr>
                <w:rFonts w:ascii="Times New Roman" w:eastAsia="Times New Roman" w:hAnsi="Times New Roman"/>
                <w:color w:val="000000"/>
                <w:shd w:val="clear" w:color="auto" w:fill="FFFFFF"/>
                <w:lang w:val="kk-KZ" w:eastAsia="ru-RU"/>
              </w:rPr>
              <w:t>Ұйымдастыру сәті</w:t>
            </w:r>
          </w:p>
          <w:p w:rsidR="00B71278" w:rsidRPr="00272205" w:rsidRDefault="00B71278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val="kk-KZ" w:eastAsia="ru-RU"/>
              </w:rPr>
              <w:t xml:space="preserve">Оқушыларды </w:t>
            </w:r>
            <w:r w:rsidRPr="00740A60">
              <w:rPr>
                <w:rFonts w:ascii="Times New Roman" w:eastAsia="Times New Roman" w:hAnsi="Times New Roman"/>
                <w:color w:val="000000"/>
                <w:shd w:val="clear" w:color="auto" w:fill="FFFFFF"/>
                <w:lang w:val="kk-KZ" w:eastAsia="ru-RU"/>
              </w:rPr>
              <w:t xml:space="preserve">түгендеу, амандасу, </w:t>
            </w:r>
            <w:r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>сабақтың тақырыбы мен мақсатымен таныстыру</w:t>
            </w:r>
            <w:r w:rsidRPr="00632D90"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  <w:vAlign w:val="center"/>
          </w:tcPr>
          <w:p w:rsidR="00B71278" w:rsidRPr="003748A9" w:rsidRDefault="00B71278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14" w:type="dxa"/>
            <w:vAlign w:val="center"/>
          </w:tcPr>
          <w:p w:rsidR="00B71278" w:rsidRPr="003748A9" w:rsidRDefault="00B71278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61" w:type="dxa"/>
            <w:vAlign w:val="center"/>
          </w:tcPr>
          <w:p w:rsidR="00B71278" w:rsidRPr="003748A9" w:rsidRDefault="00B71278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B71278" w:rsidRPr="00446FBE" w:rsidTr="002A5485">
        <w:tc>
          <w:tcPr>
            <w:tcW w:w="1243" w:type="dxa"/>
            <w:vAlign w:val="center"/>
          </w:tcPr>
          <w:p w:rsidR="00B71278" w:rsidRDefault="00B71278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Сабақтың ортасы</w:t>
            </w:r>
          </w:p>
          <w:p w:rsidR="00B71278" w:rsidRPr="00272205" w:rsidRDefault="00B71278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20 мин.</w:t>
            </w:r>
          </w:p>
        </w:tc>
        <w:tc>
          <w:tcPr>
            <w:tcW w:w="4394" w:type="dxa"/>
            <w:vAlign w:val="center"/>
          </w:tcPr>
          <w:p w:rsidR="00B71278" w:rsidRPr="002E388F" w:rsidRDefault="00B71278" w:rsidP="002A5485">
            <w:pPr>
              <w:ind w:right="-1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2E388F">
              <w:rPr>
                <w:rFonts w:ascii="Times New Roman" w:eastAsia="Times New Roman" w:hAnsi="Times New Roman"/>
                <w:b/>
                <w:lang w:val="kk-KZ" w:eastAsia="ru-RU"/>
              </w:rPr>
              <w:t>Калашников автоматы мен пулеметі.</w:t>
            </w:r>
          </w:p>
          <w:p w:rsidR="00B71278" w:rsidRPr="002E388F" w:rsidRDefault="00B71278" w:rsidP="002A5485">
            <w:pPr>
              <w:ind w:right="-1" w:firstLine="284"/>
              <w:rPr>
                <w:rFonts w:ascii="Times New Roman" w:eastAsia="Times New Roman" w:hAnsi="Times New Roman"/>
                <w:lang w:val="kk-KZ" w:eastAsia="ru-RU"/>
              </w:rPr>
            </w:pPr>
            <w:r w:rsidRPr="002E388F">
              <w:rPr>
                <w:rFonts w:ascii="Times New Roman" w:eastAsia="Times New Roman" w:hAnsi="Times New Roman"/>
                <w:b/>
                <w:lang w:val="kk-KZ" w:eastAsia="ru-RU"/>
              </w:rPr>
              <w:t>Автомат пен пулемет</w:t>
            </w:r>
            <w:r w:rsidRPr="002E388F">
              <w:rPr>
                <w:rFonts w:ascii="Times New Roman" w:eastAsia="Times New Roman" w:hAnsi="Times New Roman"/>
                <w:lang w:val="kk-KZ" w:eastAsia="ru-RU"/>
              </w:rPr>
              <w:t xml:space="preserve"> қарсыластың тірі күшін жою мен атыс құралдарын құртуға арналған. Қарсыласты қоян-қолтық шайқаста жеңіліске ұшырату үшін автоматқа сүңгі-пышақ орнатылған. Түнгі уақытта ату және бақылау үшін түнде атуға арналған әмбебебап көздеуіш бекітіледі.</w:t>
            </w:r>
          </w:p>
          <w:p w:rsidR="00B71278" w:rsidRPr="002E388F" w:rsidRDefault="00B71278" w:rsidP="002A5485">
            <w:pPr>
              <w:ind w:right="-1" w:firstLine="284"/>
              <w:rPr>
                <w:rFonts w:ascii="Times New Roman" w:eastAsia="Times New Roman" w:hAnsi="Times New Roman"/>
                <w:lang w:val="kk-KZ" w:eastAsia="ru-RU"/>
              </w:rPr>
            </w:pPr>
            <w:r w:rsidRPr="002E388F">
              <w:rPr>
                <w:rFonts w:ascii="Times New Roman" w:eastAsia="Times New Roman" w:hAnsi="Times New Roman"/>
                <w:lang w:val="kk-KZ" w:eastAsia="ru-RU"/>
              </w:rPr>
              <w:lastRenderedPageBreak/>
              <w:t>Автоматтан атыс жүргізу үшін кәдімгі, жарқырауық және сауыт бұзғыш-өртегіш оқтары қолданылады.</w:t>
            </w:r>
          </w:p>
          <w:p w:rsidR="00B71278" w:rsidRPr="006075A9" w:rsidRDefault="00B71278" w:rsidP="002A5485">
            <w:pPr>
              <w:ind w:right="-1" w:firstLine="284"/>
              <w:rPr>
                <w:rFonts w:ascii="Times New Roman" w:eastAsia="Times New Roman" w:hAnsi="Times New Roman"/>
                <w:lang w:val="ru-MD" w:eastAsia="ru-RU"/>
              </w:rPr>
            </w:pP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Автоматтан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(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пулеметтен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) </w:t>
            </w:r>
            <w:proofErr w:type="spellStart"/>
            <w:r w:rsidRPr="006075A9">
              <w:rPr>
                <w:rFonts w:ascii="Times New Roman" w:eastAsia="Times New Roman" w:hAnsi="Times New Roman"/>
                <w:b/>
                <w:lang w:val="ru-MD" w:eastAsia="ru-RU"/>
              </w:rPr>
              <w:t>автоматты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немесе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b/>
                <w:lang w:val="ru-MD" w:eastAsia="ru-RU"/>
              </w:rPr>
              <w:t>жекелей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атыс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жүргізіледі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. </w:t>
            </w:r>
            <w:proofErr w:type="spellStart"/>
            <w:proofErr w:type="gramStart"/>
            <w:r w:rsidRPr="006075A9">
              <w:rPr>
                <w:rFonts w:ascii="Times New Roman" w:eastAsia="Times New Roman" w:hAnsi="Times New Roman"/>
                <w:b/>
                <w:lang w:val="ru-MD" w:eastAsia="ru-RU"/>
              </w:rPr>
              <w:t>Автоматты</w:t>
            </w:r>
            <w:proofErr w:type="spellEnd"/>
            <w:r w:rsidRPr="006075A9">
              <w:rPr>
                <w:rFonts w:ascii="Times New Roman" w:eastAsia="Times New Roman" w:hAnsi="Times New Roman"/>
                <w:b/>
                <w:lang w:val="ru-MD" w:eastAsia="ru-RU"/>
              </w:rPr>
              <w:t xml:space="preserve">  </w:t>
            </w:r>
            <w:proofErr w:type="spellStart"/>
            <w:r w:rsidRPr="006075A9">
              <w:rPr>
                <w:rFonts w:ascii="Times New Roman" w:eastAsia="Times New Roman" w:hAnsi="Times New Roman"/>
                <w:b/>
                <w:lang w:val="ru-MD" w:eastAsia="ru-RU"/>
              </w:rPr>
              <w:t>атыс</w:t>
            </w:r>
            <w:proofErr w:type="spellEnd"/>
            <w:proofErr w:type="gramEnd"/>
            <w:r w:rsidRPr="006075A9">
              <w:rPr>
                <w:rFonts w:ascii="Times New Roman" w:eastAsia="Times New Roman" w:hAnsi="Times New Roman"/>
                <w:b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автоматтан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атудың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негізгі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түрі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болып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табылады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: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ол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қысқа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(5атысқа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дейін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)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және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ұзақ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(10атысқа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дейін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,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пулеметтерден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15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атысқа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дейін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)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кезекпен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және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үзбей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жүргізіледі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.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Оқжатар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қорабында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автоматта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30 патрон,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пулеметте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45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патронға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дейін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болады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. Автомат пен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пулеметтің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оқжатарларын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өзара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алмастыруға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болады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>.</w:t>
            </w:r>
          </w:p>
          <w:p w:rsidR="00B71278" w:rsidRPr="006075A9" w:rsidRDefault="00B71278" w:rsidP="002A5485">
            <w:pPr>
              <w:tabs>
                <w:tab w:val="left" w:pos="9779"/>
              </w:tabs>
              <w:ind w:right="-2" w:firstLine="142"/>
              <w:rPr>
                <w:rFonts w:ascii="Times New Roman" w:eastAsia="Times New Roman" w:hAnsi="Times New Roman"/>
                <w:b/>
                <w:lang w:val="ru-MD" w:eastAsia="ru-RU"/>
              </w:rPr>
            </w:pPr>
            <w:r w:rsidRPr="006075A9">
              <w:rPr>
                <w:rFonts w:ascii="Times New Roman" w:eastAsia="Times New Roman" w:hAnsi="Times New Roman"/>
                <w:b/>
                <w:lang w:val="ru-MD" w:eastAsia="ru-RU"/>
              </w:rPr>
              <w:t xml:space="preserve">Автомат (пулемет) </w:t>
            </w:r>
            <w:proofErr w:type="spellStart"/>
            <w:r w:rsidRPr="006075A9">
              <w:rPr>
                <w:rFonts w:ascii="Times New Roman" w:eastAsia="Times New Roman" w:hAnsi="Times New Roman"/>
                <w:b/>
                <w:lang w:val="ru-MD" w:eastAsia="ru-RU"/>
              </w:rPr>
              <w:t>мынадай</w:t>
            </w:r>
            <w:proofErr w:type="spellEnd"/>
            <w:r w:rsidRPr="006075A9">
              <w:rPr>
                <w:rFonts w:ascii="Times New Roman" w:eastAsia="Times New Roman" w:hAnsi="Times New Roman"/>
                <w:b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b/>
                <w:lang w:val="ru-MD" w:eastAsia="ru-RU"/>
              </w:rPr>
              <w:t>негізгі</w:t>
            </w:r>
            <w:proofErr w:type="spellEnd"/>
            <w:r w:rsidRPr="006075A9">
              <w:rPr>
                <w:rFonts w:ascii="Times New Roman" w:eastAsia="Times New Roman" w:hAnsi="Times New Roman"/>
                <w:b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b/>
                <w:lang w:val="ru-MD" w:eastAsia="ru-RU"/>
              </w:rPr>
              <w:t>бөліктерден</w:t>
            </w:r>
            <w:proofErr w:type="spellEnd"/>
            <w:r w:rsidRPr="006075A9">
              <w:rPr>
                <w:rFonts w:ascii="Times New Roman" w:eastAsia="Times New Roman" w:hAnsi="Times New Roman"/>
                <w:b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b/>
                <w:lang w:val="ru-MD" w:eastAsia="ru-RU"/>
              </w:rPr>
              <w:t>тұрады</w:t>
            </w:r>
            <w:proofErr w:type="spellEnd"/>
            <w:r w:rsidRPr="006075A9">
              <w:rPr>
                <w:rFonts w:ascii="Times New Roman" w:eastAsia="Times New Roman" w:hAnsi="Times New Roman"/>
                <w:b/>
                <w:lang w:val="ru-MD" w:eastAsia="ru-RU"/>
              </w:rPr>
              <w:t xml:space="preserve">: </w:t>
            </w:r>
          </w:p>
          <w:p w:rsidR="00B71278" w:rsidRPr="006075A9" w:rsidRDefault="00B71278" w:rsidP="002A5485">
            <w:pPr>
              <w:numPr>
                <w:ilvl w:val="0"/>
                <w:numId w:val="1"/>
              </w:numPr>
              <w:tabs>
                <w:tab w:val="num" w:pos="284"/>
                <w:tab w:val="left" w:pos="9923"/>
              </w:tabs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lang w:val="ru-MD" w:eastAsia="ru-RU"/>
              </w:rPr>
            </w:pPr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1-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ұңғы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қорабы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,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көздеу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аспаптары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және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тапанша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сабы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(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пулеметте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сирағымен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>);</w:t>
            </w:r>
          </w:p>
          <w:p w:rsidR="00B71278" w:rsidRPr="006075A9" w:rsidRDefault="00B71278" w:rsidP="002A5485">
            <w:pPr>
              <w:numPr>
                <w:ilvl w:val="0"/>
                <w:numId w:val="1"/>
              </w:numPr>
              <w:tabs>
                <w:tab w:val="num" w:pos="284"/>
                <w:tab w:val="left" w:pos="9923"/>
              </w:tabs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lang w:val="ru-MD" w:eastAsia="ru-RU"/>
              </w:rPr>
            </w:pPr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2 –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ұңғы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аузындағы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тежеуіш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компенсатор (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пулеметте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– 13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жалын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сөндіргіш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>);</w:t>
            </w:r>
          </w:p>
          <w:p w:rsidR="00B71278" w:rsidRPr="006075A9" w:rsidRDefault="00B71278" w:rsidP="002A5485">
            <w:pPr>
              <w:numPr>
                <w:ilvl w:val="0"/>
                <w:numId w:val="1"/>
              </w:numPr>
              <w:tabs>
                <w:tab w:val="num" w:pos="284"/>
                <w:tab w:val="left" w:pos="9923"/>
              </w:tabs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lang w:val="ru-MD" w:eastAsia="ru-RU"/>
              </w:rPr>
            </w:pPr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3 -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ұңғы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қорабының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қақпағы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>;</w:t>
            </w:r>
          </w:p>
          <w:p w:rsidR="00B71278" w:rsidRPr="006075A9" w:rsidRDefault="00B71278" w:rsidP="002A5485">
            <w:pPr>
              <w:numPr>
                <w:ilvl w:val="0"/>
                <w:numId w:val="1"/>
              </w:numPr>
              <w:tabs>
                <w:tab w:val="num" w:pos="284"/>
                <w:tab w:val="left" w:pos="9923"/>
              </w:tabs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lang w:val="ru-MD" w:eastAsia="ru-RU"/>
              </w:rPr>
            </w:pPr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4 - газ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поршені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мен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бекітпе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жақтауы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>;</w:t>
            </w:r>
          </w:p>
          <w:p w:rsidR="00B71278" w:rsidRPr="006075A9" w:rsidRDefault="00B71278" w:rsidP="002A5485">
            <w:pPr>
              <w:numPr>
                <w:ilvl w:val="0"/>
                <w:numId w:val="1"/>
              </w:numPr>
              <w:tabs>
                <w:tab w:val="num" w:pos="284"/>
                <w:tab w:val="left" w:pos="9923"/>
              </w:tabs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lang w:val="ru-MD" w:eastAsia="ru-RU"/>
              </w:rPr>
            </w:pPr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5 -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бекітпе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>;</w:t>
            </w:r>
          </w:p>
          <w:p w:rsidR="00B71278" w:rsidRPr="006075A9" w:rsidRDefault="00B71278" w:rsidP="002A5485">
            <w:pPr>
              <w:numPr>
                <w:ilvl w:val="0"/>
                <w:numId w:val="1"/>
              </w:numPr>
              <w:tabs>
                <w:tab w:val="num" w:pos="284"/>
                <w:tab w:val="left" w:pos="9923"/>
              </w:tabs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lang w:val="ru-MD" w:eastAsia="ru-RU"/>
              </w:rPr>
            </w:pPr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6 -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қайтармалы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механизм;</w:t>
            </w:r>
          </w:p>
          <w:p w:rsidR="00B71278" w:rsidRPr="006075A9" w:rsidRDefault="00B71278" w:rsidP="002A5485">
            <w:pPr>
              <w:numPr>
                <w:ilvl w:val="0"/>
                <w:numId w:val="1"/>
              </w:numPr>
              <w:tabs>
                <w:tab w:val="num" w:pos="284"/>
                <w:tab w:val="left" w:pos="9923"/>
              </w:tabs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lang w:val="ru-MD" w:eastAsia="ru-RU"/>
              </w:rPr>
            </w:pPr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7 –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ұңғы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бастырмасы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мен газ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түтігі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>;</w:t>
            </w:r>
          </w:p>
          <w:p w:rsidR="00B71278" w:rsidRPr="006075A9" w:rsidRDefault="00B71278" w:rsidP="002A5485">
            <w:pPr>
              <w:numPr>
                <w:ilvl w:val="0"/>
                <w:numId w:val="1"/>
              </w:numPr>
              <w:tabs>
                <w:tab w:val="num" w:pos="284"/>
                <w:tab w:val="left" w:pos="9923"/>
              </w:tabs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lang w:val="ru-MD" w:eastAsia="ru-RU"/>
              </w:rPr>
            </w:pPr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8 –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құндақ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>;</w:t>
            </w:r>
          </w:p>
          <w:p w:rsidR="00B71278" w:rsidRPr="006075A9" w:rsidRDefault="00B71278" w:rsidP="002A5485">
            <w:pPr>
              <w:numPr>
                <w:ilvl w:val="0"/>
                <w:numId w:val="1"/>
              </w:numPr>
              <w:tabs>
                <w:tab w:val="num" w:pos="284"/>
                <w:tab w:val="left" w:pos="9923"/>
              </w:tabs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lang w:val="ru-MD" w:eastAsia="ru-RU"/>
              </w:rPr>
            </w:pPr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9 –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оқжатар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>;</w:t>
            </w:r>
          </w:p>
          <w:p w:rsidR="00B71278" w:rsidRPr="006075A9" w:rsidRDefault="00B71278" w:rsidP="002A5485">
            <w:pPr>
              <w:numPr>
                <w:ilvl w:val="0"/>
                <w:numId w:val="1"/>
              </w:numPr>
              <w:tabs>
                <w:tab w:val="num" w:pos="284"/>
                <w:tab w:val="left" w:pos="9923"/>
              </w:tabs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lang w:val="ru-MD" w:eastAsia="ru-RU"/>
              </w:rPr>
            </w:pPr>
            <w:r w:rsidRPr="006075A9">
              <w:rPr>
                <w:rFonts w:ascii="Times New Roman" w:eastAsia="Times New Roman" w:hAnsi="Times New Roman"/>
                <w:lang w:val="ru-MD" w:eastAsia="ru-RU"/>
              </w:rPr>
              <w:t>10 -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сүңгі-пышақ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>;</w:t>
            </w:r>
          </w:p>
          <w:p w:rsidR="00B71278" w:rsidRPr="006075A9" w:rsidRDefault="00B71278" w:rsidP="002A5485">
            <w:pPr>
              <w:numPr>
                <w:ilvl w:val="0"/>
                <w:numId w:val="1"/>
              </w:numPr>
              <w:tabs>
                <w:tab w:val="num" w:pos="284"/>
                <w:tab w:val="left" w:pos="9923"/>
              </w:tabs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lang w:val="ru-MD" w:eastAsia="ru-RU"/>
              </w:rPr>
            </w:pPr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11 –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сүмбі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>;</w:t>
            </w:r>
          </w:p>
          <w:p w:rsidR="00B71278" w:rsidRPr="006075A9" w:rsidRDefault="00B71278" w:rsidP="002A5485">
            <w:pPr>
              <w:numPr>
                <w:ilvl w:val="0"/>
                <w:numId w:val="1"/>
              </w:numPr>
              <w:tabs>
                <w:tab w:val="num" w:pos="284"/>
                <w:tab w:val="left" w:pos="9923"/>
              </w:tabs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lang w:val="ru-MD" w:eastAsia="ru-RU"/>
              </w:rPr>
            </w:pPr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12 –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жабдығымен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пенал;</w:t>
            </w:r>
          </w:p>
          <w:p w:rsidR="00B71278" w:rsidRPr="006075A9" w:rsidRDefault="00B71278" w:rsidP="002A5485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</w:pP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және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оның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жабдықтары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: а-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автоматтың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; ә-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пулеметтің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; 1-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ұңғы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қорабымен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,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соққы-ағытқыш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механизмімен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,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көздеу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жабдықтарымен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,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дүмі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және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тапанша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сабымен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, ал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пулеметте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сирағымен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берілген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ұңғы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; 2-ұңғылы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тежеуіш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компенсатор; 3-ұңғы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қорабының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қақпағы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; 4-газ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поршенді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бекітпе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жақтауы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; 5-бекітпе; 6-қайтармалы механизм; 7-ұңғы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жабуы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бар газ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түтігі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; 8-құндақ; 9-оқжатар; 10-сүңгі-пышақ; 11-сүмбі; 12-жабдығымен пенал; 13-жалын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сөндіргіш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.</w:t>
            </w:r>
          </w:p>
          <w:p w:rsidR="00B71278" w:rsidRPr="006075A9" w:rsidRDefault="00B71278" w:rsidP="002A5485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</w:pP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Автоматтың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автоматтық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әрекеті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ұңғы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арасынан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газ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камерасына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бөлінетін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lastRenderedPageBreak/>
              <w:t>оқ-дәрі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газдарының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қуатын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пайдалануға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негізделген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.</w:t>
            </w:r>
          </w:p>
          <w:p w:rsidR="00B71278" w:rsidRPr="006075A9" w:rsidRDefault="00B71278" w:rsidP="002A5485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</w:pPr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Ату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кезінде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оқтың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соңынан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ілескен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оқ-дәрі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газдарының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бір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бөлігі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ұңғы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қабырғасындағы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саңылау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арқылы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газ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камерасына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ұмтылады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, газ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поршенінің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алдыңғы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қабырғасына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қысым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түсіріп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, поршень мен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бекітпе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жақтауы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бар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бекітпені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артқы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орынға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итеріп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тастайды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.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Кейін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итерілгенде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–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бекітпе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ұңғы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арнасын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ашады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,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оқтықтан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оқсауытты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алып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,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сыртқа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лақтырады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, ал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бекітпе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жақтауы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қайтармалы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серіппені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қысып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,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шүріппені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қайырады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(оны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ұрыстық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дайындыққа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қояды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).</w:t>
            </w:r>
          </w:p>
          <w:p w:rsidR="00B71278" w:rsidRPr="006075A9" w:rsidRDefault="00B71278" w:rsidP="002A5485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</w:pP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Бекітпе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жақтауы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бекітпесімен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алдыңғы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орынға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қайтармалы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механизм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әсерінен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оралады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,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бұл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ретте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бекітпе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оқажатардан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кезекті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патронды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іліп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алып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,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оқтыққа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береді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де,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ұңғы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арнасын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жабады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, ал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бекітпе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жақтауы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автоілмектің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дөңесін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шүріппенің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автоілмегінен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шығарады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.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Бекітпенің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жабуы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оның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оңға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қарай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бұрылуымен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және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бекітпенің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ұрыстық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дөңесінің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ұңғы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қорабының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ұрыстық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тіректеріне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кірумен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жүзеге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асырылады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. </w:t>
            </w:r>
          </w:p>
          <w:p w:rsidR="00B71278" w:rsidRPr="006075A9" w:rsidRDefault="00B71278" w:rsidP="002A5485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</w:pP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Егер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аустырғыш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автомат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жағдайындағы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атысқа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қойылса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,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онда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атыс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ағытқыш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ілмек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қысылып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тұрғанда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және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оқжатардағы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патрондар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біткенше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жалғасады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.</w:t>
            </w:r>
          </w:p>
          <w:p w:rsidR="00B71278" w:rsidRPr="006075A9" w:rsidRDefault="00B71278" w:rsidP="002A5485">
            <w:pPr>
              <w:spacing w:after="20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</w:pP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Егер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аустырғыш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жекелей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атысқа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қойылса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,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ағытқыш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ілмекті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басқан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кезде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тек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бір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ғана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атыс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болады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.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Келесі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атысты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жүргізу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үшін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ағытқыш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ілгекті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босатып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барып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,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қайта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 xml:space="preserve"> басу </w:t>
            </w:r>
            <w:proofErr w:type="spellStart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керек</w:t>
            </w:r>
            <w:proofErr w:type="spellEnd"/>
            <w:r w:rsidRPr="006075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MD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71278" w:rsidRPr="00446FBE" w:rsidRDefault="00B71278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vAlign w:val="center"/>
          </w:tcPr>
          <w:p w:rsidR="00B71278" w:rsidRPr="00446FBE" w:rsidRDefault="00B71278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Align w:val="center"/>
          </w:tcPr>
          <w:p w:rsidR="00B71278" w:rsidRPr="00446FBE" w:rsidRDefault="00B71278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1278" w:rsidRPr="00446FBE" w:rsidTr="002A5485">
        <w:tc>
          <w:tcPr>
            <w:tcW w:w="1243" w:type="dxa"/>
            <w:vAlign w:val="center"/>
          </w:tcPr>
          <w:p w:rsidR="00B71278" w:rsidRDefault="00B71278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Сабақтың соңы</w:t>
            </w:r>
          </w:p>
          <w:p w:rsidR="00B71278" w:rsidRPr="00446FBE" w:rsidRDefault="00B71278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 мин.</w:t>
            </w:r>
          </w:p>
        </w:tc>
        <w:tc>
          <w:tcPr>
            <w:tcW w:w="4394" w:type="dxa"/>
            <w:vAlign w:val="center"/>
          </w:tcPr>
          <w:p w:rsidR="00B71278" w:rsidRDefault="00B71278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075A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Үй тапсырмасы: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61- 67 бет</w:t>
            </w:r>
          </w:p>
          <w:p w:rsidR="00B71278" w:rsidRPr="006075A9" w:rsidRDefault="00B71278" w:rsidP="002A5485">
            <w:pPr>
              <w:ind w:right="-1"/>
              <w:rPr>
                <w:rFonts w:ascii="Times New Roman" w:eastAsia="Times New Roman" w:hAnsi="Times New Roman"/>
                <w:lang w:val="ru-MD" w:eastAsia="ru-RU"/>
              </w:rPr>
            </w:pPr>
            <w:r>
              <w:rPr>
                <w:rFonts w:ascii="Times New Roman" w:eastAsia="Times New Roman" w:hAnsi="Times New Roman"/>
                <w:lang w:val="ru-MD" w:eastAsia="ru-RU"/>
              </w:rPr>
              <w:t xml:space="preserve">- </w:t>
            </w:r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Калашников автоматы мен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пулеметі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неге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арналған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>?</w:t>
            </w:r>
          </w:p>
          <w:p w:rsidR="00B71278" w:rsidRPr="006075A9" w:rsidRDefault="00B71278" w:rsidP="002A5485">
            <w:pPr>
              <w:ind w:right="-1"/>
              <w:rPr>
                <w:rFonts w:ascii="Times New Roman" w:eastAsia="Times New Roman" w:hAnsi="Times New Roman"/>
                <w:lang w:val="ru-MD" w:eastAsia="ru-RU"/>
              </w:rPr>
            </w:pPr>
            <w:r>
              <w:rPr>
                <w:rFonts w:ascii="Times New Roman" w:eastAsia="Times New Roman" w:hAnsi="Times New Roman"/>
                <w:lang w:val="ru-MD" w:eastAsia="ru-RU"/>
              </w:rPr>
              <w:t xml:space="preserve">- </w:t>
            </w:r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Автомат пен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пулеметтің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механизмдері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мен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негізгі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бөліктерін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атаңдар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>.</w:t>
            </w:r>
          </w:p>
          <w:p w:rsidR="00B71278" w:rsidRPr="006075A9" w:rsidRDefault="00B71278" w:rsidP="002A5485">
            <w:pPr>
              <w:tabs>
                <w:tab w:val="left" w:pos="9779"/>
              </w:tabs>
              <w:rPr>
                <w:rFonts w:ascii="Times New Roman" w:eastAsia="Times New Roman" w:hAnsi="Times New Roman"/>
                <w:lang w:val="ru-MD" w:eastAsia="ru-RU"/>
              </w:rPr>
            </w:pPr>
            <w:r>
              <w:rPr>
                <w:rFonts w:ascii="Times New Roman" w:eastAsia="Times New Roman" w:hAnsi="Times New Roman"/>
                <w:lang w:val="ru-MD" w:eastAsia="ru-RU"/>
              </w:rPr>
              <w:lastRenderedPageBreak/>
              <w:t xml:space="preserve">-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Автоматтың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(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пулеметтің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)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автоматтық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әрекеті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неге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негізделгенін</w:t>
            </w:r>
            <w:proofErr w:type="spellEnd"/>
            <w:r w:rsidRPr="006075A9">
              <w:rPr>
                <w:rFonts w:ascii="Times New Roman" w:eastAsia="Times New Roman" w:hAnsi="Times New Roman"/>
                <w:lang w:val="ru-MD" w:eastAsia="ru-RU"/>
              </w:rPr>
              <w:t xml:space="preserve"> </w:t>
            </w:r>
            <w:proofErr w:type="spellStart"/>
            <w:r w:rsidRPr="006075A9">
              <w:rPr>
                <w:rFonts w:ascii="Times New Roman" w:eastAsia="Times New Roman" w:hAnsi="Times New Roman"/>
                <w:lang w:val="ru-MD" w:eastAsia="ru-RU"/>
              </w:rPr>
              <w:t>айтыңдар</w:t>
            </w:r>
            <w:proofErr w:type="spellEnd"/>
          </w:p>
        </w:tc>
        <w:tc>
          <w:tcPr>
            <w:tcW w:w="1559" w:type="dxa"/>
            <w:vAlign w:val="center"/>
          </w:tcPr>
          <w:p w:rsidR="00B71278" w:rsidRPr="00446FBE" w:rsidRDefault="00B71278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vAlign w:val="center"/>
          </w:tcPr>
          <w:p w:rsidR="00B71278" w:rsidRPr="00446FBE" w:rsidRDefault="00B71278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Align w:val="center"/>
          </w:tcPr>
          <w:p w:rsidR="00B71278" w:rsidRPr="00446FBE" w:rsidRDefault="00B71278" w:rsidP="002A5485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B71278" w:rsidRPr="00446FBE" w:rsidRDefault="00B71278" w:rsidP="00B71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278" w:rsidRPr="00446FBE" w:rsidRDefault="00B71278" w:rsidP="00B71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Сабақ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жоспарының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аталған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тармақтары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міндетті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болып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табылады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. Педагог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пәннің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ерекшілігі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мен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оқушылардың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қажеттілігіне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қарай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қосымша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элементтер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енгізуге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spellStart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құқылы</w:t>
      </w:r>
      <w:proofErr w:type="spellEnd"/>
      <w:r w:rsidRPr="00446FB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.</w:t>
      </w:r>
    </w:p>
    <w:p w:rsidR="00714E60" w:rsidRDefault="00B71278"/>
    <w:sectPr w:rsidR="00714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5959C9"/>
    <w:multiLevelType w:val="singleLevel"/>
    <w:tmpl w:val="7F7C282E"/>
    <w:lvl w:ilvl="0">
      <w:numFmt w:val="bullet"/>
      <w:lvlText w:val="-"/>
      <w:lvlJc w:val="left"/>
      <w:pPr>
        <w:tabs>
          <w:tab w:val="num" w:pos="555"/>
        </w:tabs>
        <w:ind w:left="555" w:hanging="405"/>
      </w:pPr>
      <w:rPr>
        <w:rFonts w:ascii="Times New Roman" w:hAnsi="Times New Roman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BE"/>
    <w:rsid w:val="007F097C"/>
    <w:rsid w:val="009E496D"/>
    <w:rsid w:val="00B71278"/>
    <w:rsid w:val="00C8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164B7-1804-4277-9F29-D8D0B857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2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2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613</Words>
  <Characters>3499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2021-11-22T13:13:00Z</dcterms:created>
  <dcterms:modified xsi:type="dcterms:W3CDTF">2021-11-22T13:14:00Z</dcterms:modified>
</cp:coreProperties>
</file>