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vertAnchor="text" w:tblpXSpec="center" w:tblpY="1"/>
        <w:tblOverlap w:val="never"/>
        <w:tblW w:w="15270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5665"/>
        <w:gridCol w:w="580"/>
        <w:gridCol w:w="1263"/>
        <w:gridCol w:w="1134"/>
        <w:gridCol w:w="1417"/>
      </w:tblGrid>
      <w:tr w:rsidR="00556C0A" w:rsidRPr="00556C0A" w:rsidTr="00556C0A">
        <w:tc>
          <w:tcPr>
            <w:tcW w:w="5211" w:type="dxa"/>
            <w:gridSpan w:val="2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Білім беру ұйымының атауы</w:t>
            </w:r>
          </w:p>
        </w:tc>
        <w:tc>
          <w:tcPr>
            <w:tcW w:w="10059" w:type="dxa"/>
            <w:gridSpan w:val="5"/>
          </w:tcPr>
          <w:p w:rsidR="00556C0A" w:rsidRPr="00556C0A" w:rsidRDefault="00556C0A" w:rsidP="00306157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eastAsia="MS Minngs" w:hAnsi="Times New Roman" w:cs="Times New Roman"/>
                <w:sz w:val="22"/>
                <w:lang w:val="kk-KZ"/>
              </w:rPr>
              <w:t>Жамбыл облысы әкімдігінің білім басқармасы Талас ауданының білім бөлімінің «Ахмет Байтұрсынұлы атындағы гимназия» КММ</w:t>
            </w:r>
          </w:p>
        </w:tc>
      </w:tr>
      <w:tr w:rsidR="00556C0A" w:rsidRPr="00556C0A" w:rsidTr="00556C0A">
        <w:tc>
          <w:tcPr>
            <w:tcW w:w="5211" w:type="dxa"/>
            <w:gridSpan w:val="2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Пәні:</w:t>
            </w:r>
          </w:p>
        </w:tc>
        <w:tc>
          <w:tcPr>
            <w:tcW w:w="10059" w:type="dxa"/>
            <w:gridSpan w:val="5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Қазақстан тарихы</w:t>
            </w:r>
          </w:p>
        </w:tc>
      </w:tr>
      <w:tr w:rsidR="00556C0A" w:rsidRPr="00556C0A" w:rsidTr="00556C0A">
        <w:tc>
          <w:tcPr>
            <w:tcW w:w="5211" w:type="dxa"/>
            <w:gridSpan w:val="2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Бөлім:</w:t>
            </w:r>
          </w:p>
        </w:tc>
        <w:tc>
          <w:tcPr>
            <w:tcW w:w="10059" w:type="dxa"/>
            <w:gridSpan w:val="5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 xml:space="preserve">5.2. Ежелгі көшпелілер өмірі </w:t>
            </w:r>
          </w:p>
        </w:tc>
      </w:tr>
      <w:tr w:rsidR="00556C0A" w:rsidRPr="00556C0A" w:rsidTr="00556C0A">
        <w:tc>
          <w:tcPr>
            <w:tcW w:w="5211" w:type="dxa"/>
            <w:gridSpan w:val="2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Педагогтің аты-жөні:</w:t>
            </w:r>
          </w:p>
        </w:tc>
        <w:tc>
          <w:tcPr>
            <w:tcW w:w="10059" w:type="dxa"/>
            <w:gridSpan w:val="5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Мусрепбаева Эльмира </w:t>
            </w:r>
          </w:p>
        </w:tc>
      </w:tr>
      <w:tr w:rsidR="00556C0A" w:rsidRPr="00556C0A" w:rsidTr="00556C0A">
        <w:tc>
          <w:tcPr>
            <w:tcW w:w="5211" w:type="dxa"/>
            <w:gridSpan w:val="2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</w:rPr>
              <w:t>К</w:t>
            </w: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үні:</w:t>
            </w:r>
          </w:p>
        </w:tc>
        <w:tc>
          <w:tcPr>
            <w:tcW w:w="10059" w:type="dxa"/>
            <w:gridSpan w:val="5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lang w:val="kk-KZ"/>
              </w:rPr>
              <w:t xml:space="preserve">9.11.2021 </w:t>
            </w:r>
            <w:bookmarkStart w:id="0" w:name="_GoBack"/>
            <w:bookmarkEnd w:id="0"/>
          </w:p>
        </w:tc>
      </w:tr>
      <w:tr w:rsidR="00556C0A" w:rsidRPr="00556C0A" w:rsidTr="00556C0A">
        <w:tc>
          <w:tcPr>
            <w:tcW w:w="5211" w:type="dxa"/>
            <w:gridSpan w:val="2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Сынып: 5</w:t>
            </w:r>
          </w:p>
        </w:tc>
        <w:tc>
          <w:tcPr>
            <w:tcW w:w="6245" w:type="dxa"/>
            <w:gridSpan w:val="2"/>
            <w:tcBorders>
              <w:right w:val="single" w:sz="4" w:space="0" w:color="auto"/>
            </w:tcBorders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 xml:space="preserve">Қатысушылар саны: 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Қатыспағандар саны:</w:t>
            </w:r>
          </w:p>
        </w:tc>
      </w:tr>
      <w:tr w:rsidR="00556C0A" w:rsidRPr="00556C0A" w:rsidTr="00556C0A">
        <w:tc>
          <w:tcPr>
            <w:tcW w:w="5211" w:type="dxa"/>
            <w:gridSpan w:val="2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тақырыбы:</w:t>
            </w:r>
          </w:p>
        </w:tc>
        <w:tc>
          <w:tcPr>
            <w:tcW w:w="10059" w:type="dxa"/>
            <w:gridSpan w:val="5"/>
          </w:tcPr>
          <w:p w:rsidR="00556C0A" w:rsidRPr="00556C0A" w:rsidRDefault="00556C0A" w:rsidP="00306157">
            <w:pPr>
              <w:pStyle w:val="a5"/>
              <w:keepNext/>
              <w:spacing w:before="0" w:beforeAutospacing="0" w:after="0" w:afterAutospacing="0"/>
              <w:rPr>
                <w:rFonts w:eastAsiaTheme="minorHAnsi"/>
                <w:b/>
                <w:sz w:val="22"/>
                <w:szCs w:val="22"/>
                <w:lang w:val="kk-KZ" w:eastAsia="en-GB"/>
              </w:rPr>
            </w:pPr>
            <w:r w:rsidRPr="00556C0A">
              <w:rPr>
                <w:rFonts w:eastAsiaTheme="minorHAnsi"/>
                <w:b/>
                <w:sz w:val="22"/>
                <w:szCs w:val="22"/>
                <w:lang w:val="kk-KZ" w:eastAsia="en-GB"/>
              </w:rPr>
              <w:t>Қазақстан аумағында темірдің игерілуі.</w:t>
            </w:r>
          </w:p>
          <w:p w:rsidR="00556C0A" w:rsidRPr="00556C0A" w:rsidRDefault="00556C0A" w:rsidP="00306157">
            <w:pPr>
              <w:pStyle w:val="a5"/>
              <w:keepNext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kk-KZ"/>
              </w:rPr>
            </w:pPr>
            <w:r w:rsidRPr="00556C0A">
              <w:rPr>
                <w:rFonts w:eastAsiaTheme="minorHAnsi"/>
                <w:sz w:val="22"/>
                <w:szCs w:val="22"/>
                <w:lang w:val="kk-KZ" w:eastAsia="en-GB"/>
              </w:rPr>
              <w:t>Зерттеу сұрағы: Темір өндіру адамдар өмірін қалай өзгертті?</w:t>
            </w:r>
          </w:p>
        </w:tc>
      </w:tr>
      <w:tr w:rsidR="00556C0A" w:rsidRPr="00556C0A" w:rsidTr="00556C0A">
        <w:tc>
          <w:tcPr>
            <w:tcW w:w="5211" w:type="dxa"/>
            <w:gridSpan w:val="2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Оқу бағдарламасына сәйкес оқыту мақсаты:</w:t>
            </w:r>
          </w:p>
        </w:tc>
        <w:tc>
          <w:tcPr>
            <w:tcW w:w="10059" w:type="dxa"/>
            <w:gridSpan w:val="5"/>
          </w:tcPr>
          <w:p w:rsidR="00556C0A" w:rsidRPr="00556C0A" w:rsidRDefault="00556C0A" w:rsidP="00306157">
            <w:pPr>
              <w:pStyle w:val="a5"/>
              <w:keepNext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kk-KZ"/>
              </w:rPr>
            </w:pPr>
            <w:r w:rsidRPr="00556C0A">
              <w:rPr>
                <w:rFonts w:eastAsiaTheme="minorHAnsi"/>
                <w:sz w:val="22"/>
                <w:szCs w:val="22"/>
                <w:lang w:val="kk-KZ" w:eastAsia="en-GB"/>
              </w:rPr>
              <w:t>5.4.2.2 металл өндірісі жетілуінің шаруашылық салаларына тигізген ықпалын түсіндіру</w:t>
            </w:r>
          </w:p>
        </w:tc>
      </w:tr>
      <w:tr w:rsidR="00556C0A" w:rsidRPr="00556C0A" w:rsidTr="00556C0A">
        <w:tc>
          <w:tcPr>
            <w:tcW w:w="5211" w:type="dxa"/>
            <w:gridSpan w:val="2"/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 Сабақтың  мақсаты</w:t>
            </w:r>
          </w:p>
        </w:tc>
        <w:tc>
          <w:tcPr>
            <w:tcW w:w="10059" w:type="dxa"/>
            <w:gridSpan w:val="5"/>
          </w:tcPr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Алғашқы адамдардың кәсібі мен шаруашылығындағы,еңбек құралдары мен қару-жарақтарындағы,қоғамдық құрылысындағы)анықтайды</w:t>
            </w:r>
          </w:p>
        </w:tc>
      </w:tr>
      <w:tr w:rsidR="00556C0A" w:rsidRPr="00556C0A" w:rsidTr="00556C0A">
        <w:trPr>
          <w:trHeight w:val="256"/>
        </w:trPr>
        <w:tc>
          <w:tcPr>
            <w:tcW w:w="15270" w:type="dxa"/>
            <w:gridSpan w:val="7"/>
          </w:tcPr>
          <w:p w:rsidR="00556C0A" w:rsidRPr="00556C0A" w:rsidRDefault="00556C0A" w:rsidP="00306157">
            <w:pPr>
              <w:widowControl w:val="0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барысы</w:t>
            </w:r>
          </w:p>
        </w:tc>
      </w:tr>
      <w:tr w:rsidR="00556C0A" w:rsidRPr="00556C0A" w:rsidTr="00556C0A">
        <w:tc>
          <w:tcPr>
            <w:tcW w:w="2802" w:type="dxa"/>
          </w:tcPr>
          <w:p w:rsidR="00556C0A" w:rsidRPr="00556C0A" w:rsidRDefault="00556C0A" w:rsidP="00306157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Сабақтың кезеңі//уақыты</w:t>
            </w:r>
          </w:p>
        </w:tc>
        <w:tc>
          <w:tcPr>
            <w:tcW w:w="8074" w:type="dxa"/>
            <w:gridSpan w:val="2"/>
            <w:tcBorders>
              <w:right w:val="single" w:sz="4" w:space="0" w:color="auto"/>
            </w:tcBorders>
          </w:tcPr>
          <w:p w:rsidR="00556C0A" w:rsidRPr="00556C0A" w:rsidRDefault="00556C0A" w:rsidP="00306157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Педагогтің әрекеті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556C0A" w:rsidRPr="00556C0A" w:rsidRDefault="00556C0A" w:rsidP="00306157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Оқушының әрекеті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6C0A" w:rsidRPr="00556C0A" w:rsidRDefault="00556C0A" w:rsidP="00306157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56C0A" w:rsidRPr="00556C0A" w:rsidRDefault="00556C0A" w:rsidP="00306157">
            <w:pPr>
              <w:jc w:val="center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Ресурстар</w:t>
            </w:r>
          </w:p>
        </w:tc>
      </w:tr>
      <w:tr w:rsidR="00556C0A" w:rsidRPr="00556C0A" w:rsidTr="00556C0A">
        <w:trPr>
          <w:trHeight w:val="1943"/>
        </w:trPr>
        <w:tc>
          <w:tcPr>
            <w:tcW w:w="2802" w:type="dxa"/>
            <w:tcBorders>
              <w:bottom w:val="single" w:sz="4" w:space="0" w:color="auto"/>
            </w:tcBorders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Ұйымдастыру</w:t>
            </w: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 xml:space="preserve"> Өзін-өзі тексеру</w:t>
            </w: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Өткен білімді еске түсіру</w:t>
            </w: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807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БЫМ </w:t>
            </w: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Сынып оқушыларына пеш-көрікте темір өндіру үдерісі туралы түрлі-түсті суретті көрсетіп, төменде көрсетілген сұрақтар аясында сыныппен талқылау ұйымдастырыңыз.</w:t>
            </w:r>
            <w:r w:rsidRPr="00556C0A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07B36908" wp14:editId="08D10F0F">
                  <wp:extent cx="2206154" cy="1081864"/>
                  <wp:effectExtent l="19050" t="0" r="3646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19" cy="1080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b/>
                <w:sz w:val="22"/>
                <w:lang w:val="kk-KZ"/>
              </w:rPr>
            </w:pPr>
          </w:p>
          <w:p w:rsidR="00556C0A" w:rsidRPr="00556C0A" w:rsidRDefault="00556C0A" w:rsidP="00306157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kk-KZ"/>
              </w:rPr>
            </w:pPr>
            <w:r w:rsidRPr="00556C0A">
              <w:rPr>
                <w:sz w:val="22"/>
                <w:szCs w:val="22"/>
                <w:lang w:val="kk-KZ"/>
              </w:rPr>
              <w:t>Сіздер нені көрдіңіздер?</w:t>
            </w:r>
          </w:p>
          <w:p w:rsidR="00556C0A" w:rsidRPr="00556C0A" w:rsidRDefault="00556C0A" w:rsidP="00306157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kk-KZ"/>
              </w:rPr>
            </w:pPr>
            <w:r w:rsidRPr="00556C0A">
              <w:rPr>
                <w:sz w:val="22"/>
                <w:szCs w:val="22"/>
                <w:lang w:val="kk-KZ"/>
              </w:rPr>
              <w:t>Нені байқадыңыздар?</w:t>
            </w:r>
          </w:p>
          <w:p w:rsidR="00556C0A" w:rsidRPr="00556C0A" w:rsidRDefault="00556C0A" w:rsidP="00306157">
            <w:pPr>
              <w:pStyle w:val="a6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kk-KZ"/>
              </w:rPr>
            </w:pPr>
            <w:r w:rsidRPr="00556C0A">
              <w:rPr>
                <w:sz w:val="22"/>
                <w:szCs w:val="22"/>
                <w:lang w:val="kk-KZ"/>
              </w:rPr>
              <w:t>Адамдарқандай іс-әрекетпен айналысуда?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Оқушылардың болжамдарын тыңдап, сабақтың тақырыбы,оқу мақсаты және бағалау критерийлерімен таныстырыңыз.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spacing w:line="256" w:lineRule="auto"/>
              <w:ind w:left="2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Оқушылар өз ойларын ортаға салады.</w:t>
            </w:r>
          </w:p>
          <w:p w:rsidR="00556C0A" w:rsidRPr="00556C0A" w:rsidRDefault="00556C0A" w:rsidP="00306157">
            <w:pPr>
              <w:widowControl w:val="0"/>
              <w:rPr>
                <w:rFonts w:ascii="Times New Roman" w:eastAsia="Calibri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eastAsia="Calibri" w:hAnsi="Times New Roman" w:cs="Times New Roman"/>
                <w:sz w:val="22"/>
                <w:lang w:val="kk-KZ"/>
              </w:rPr>
              <w:t>Оқушылар жауаптары арқылы жаңа тақырыпқа көшу</w:t>
            </w:r>
          </w:p>
          <w:p w:rsidR="00556C0A" w:rsidRPr="00556C0A" w:rsidRDefault="00556C0A" w:rsidP="00306157">
            <w:pPr>
              <w:spacing w:line="256" w:lineRule="auto"/>
              <w:ind w:left="2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6C0A" w:rsidRPr="00556C0A" w:rsidRDefault="00556C0A" w:rsidP="00306157">
            <w:pPr>
              <w:textAlignment w:val="baseline"/>
              <w:rPr>
                <w:rFonts w:ascii="Times New Roman" w:hAnsi="Times New Roman" w:cs="Times New Roman"/>
                <w:spacing w:val="2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pacing w:val="2"/>
                <w:sz w:val="22"/>
                <w:lang w:val="kk-KZ"/>
              </w:rPr>
              <w:t>мадақтау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highlight w:val="yellow"/>
                <w:lang w:val="kk-KZ"/>
              </w:rPr>
            </w:pPr>
          </w:p>
        </w:tc>
      </w:tr>
      <w:tr w:rsidR="00556C0A" w:rsidRPr="00556C0A" w:rsidTr="00556C0A">
        <w:trPr>
          <w:trHeight w:val="142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Жаңа білім</w:t>
            </w: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М </w:t>
            </w: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Оқушыларға ерте темір дәуіріндегі металл өндірісі туралы ықшамдалған мәтін ұсынып, зерттеу жұмысын жүргізуді ұйымдастырыңыз.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 xml:space="preserve">Ж </w:t>
            </w: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Оқушылар берілген мәтін негізінде темір мен қола дәуіріндегі ұқсастығы мен  айырмашылығын анықтау мақсатында төмендегідей кестемен жұмыс жүргізеді. Мысалы,</w:t>
            </w:r>
          </w:p>
          <w:tbl>
            <w:tblPr>
              <w:tblStyle w:val="a8"/>
              <w:tblW w:w="5240" w:type="dxa"/>
              <w:tblLayout w:type="fixed"/>
              <w:tblLook w:val="04A0" w:firstRow="1" w:lastRow="0" w:firstColumn="1" w:lastColumn="0" w:noHBand="0" w:noVBand="1"/>
            </w:tblPr>
            <w:tblGrid>
              <w:gridCol w:w="1604"/>
              <w:gridCol w:w="1338"/>
              <w:gridCol w:w="266"/>
              <w:gridCol w:w="2032"/>
            </w:tblGrid>
            <w:tr w:rsidR="00556C0A" w:rsidRPr="00556C0A" w:rsidTr="00306157">
              <w:trPr>
                <w:trHeight w:val="440"/>
              </w:trPr>
              <w:tc>
                <w:tcPr>
                  <w:tcW w:w="1604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338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Ұқсастықтары</w:t>
                  </w:r>
                </w:p>
              </w:tc>
              <w:tc>
                <w:tcPr>
                  <w:tcW w:w="2298" w:type="dxa"/>
                  <w:gridSpan w:val="2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Айырмашылықтары</w:t>
                  </w:r>
                </w:p>
              </w:tc>
            </w:tr>
            <w:tr w:rsidR="00556C0A" w:rsidRPr="00556C0A" w:rsidTr="00306157">
              <w:trPr>
                <w:trHeight w:val="669"/>
              </w:trPr>
              <w:tc>
                <w:tcPr>
                  <w:tcW w:w="1604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Кәсібі мен шаруашылығын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lastRenderedPageBreak/>
                    <w:t>да</w:t>
                  </w:r>
                </w:p>
              </w:tc>
              <w:tc>
                <w:tcPr>
                  <w:tcW w:w="1604" w:type="dxa"/>
                  <w:gridSpan w:val="2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lastRenderedPageBreak/>
                    <w:t>1.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2.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032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1.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2.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</w:tr>
            <w:tr w:rsidR="00556C0A" w:rsidRPr="00556C0A" w:rsidTr="00306157">
              <w:trPr>
                <w:trHeight w:val="440"/>
              </w:trPr>
              <w:tc>
                <w:tcPr>
                  <w:tcW w:w="1604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lastRenderedPageBreak/>
                    <w:t>Еңбек құралдарында</w:t>
                  </w:r>
                </w:p>
              </w:tc>
              <w:tc>
                <w:tcPr>
                  <w:tcW w:w="1604" w:type="dxa"/>
                  <w:gridSpan w:val="2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1.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2.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032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1.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2.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</w:tr>
            <w:tr w:rsidR="00556C0A" w:rsidRPr="00556C0A" w:rsidTr="00306157">
              <w:trPr>
                <w:trHeight w:val="140"/>
              </w:trPr>
              <w:tc>
                <w:tcPr>
                  <w:tcW w:w="1604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Қоғамдық құрылысында</w:t>
                  </w:r>
                </w:p>
              </w:tc>
              <w:tc>
                <w:tcPr>
                  <w:tcW w:w="1604" w:type="dxa"/>
                  <w:gridSpan w:val="2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1.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2.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2032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1.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lang w:val="kk-KZ"/>
                    </w:rPr>
                    <w:t>2.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t>Ж</w:t>
            </w: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Оқушылар бір-бірінің кестелерін алмастырып, толықтырулар енгізу арқылы талдау жасайды. Сондай-ақ, қола мен темір дәуіріндегі сабақтастықты анықтайды.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 xml:space="preserve"> «Суретті жандандыр» деген тапсырма бойынша   «Темір өндіру әдісі» туралы суреттерді ұсынып, әңгіме құрастыруды тапсырыңыз. 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B59EF" wp14:editId="1AF61B77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482600</wp:posOffset>
                      </wp:positionV>
                      <wp:extent cx="577850" cy="198120"/>
                      <wp:effectExtent l="0" t="19050" r="31750" b="30480"/>
                      <wp:wrapNone/>
                      <wp:docPr id="4" name="Стрелка вправо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7850" cy="19812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" o:spid="_x0000_s1026" type="#_x0000_t13" style="position:absolute;margin-left:125.45pt;margin-top:38pt;width:45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" adj="17897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 w:rsidRPr="00556C0A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6E885E72" wp14:editId="009C40CA">
                  <wp:extent cx="1534601" cy="1137036"/>
                  <wp:effectExtent l="0" t="0" r="8890" b="6350"/>
                  <wp:docPr id="2" name="Рисунок 2" descr="Картинки по запросу печи в железном век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печи в железном веке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74" t="27630" r="39532" b="29768"/>
                          <a:stretch/>
                        </pic:blipFill>
                        <pic:spPr bwMode="auto">
                          <a:xfrm>
                            <a:off x="0" y="0"/>
                            <a:ext cx="1533780" cy="1136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56C0A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056E4527" wp14:editId="725F8C62">
                  <wp:extent cx="1509622" cy="1242203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907" cy="1239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6C0A" w:rsidRPr="00556C0A" w:rsidRDefault="00556C0A" w:rsidP="00306157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97F2C" wp14:editId="59B0A768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394335</wp:posOffset>
                      </wp:positionV>
                      <wp:extent cx="621030" cy="224155"/>
                      <wp:effectExtent l="0" t="19050" r="45720" b="42545"/>
                      <wp:wrapNone/>
                      <wp:docPr id="18" name="Стрелка вправо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21030" cy="22415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18" o:spid="_x0000_s1026" type="#_x0000_t13" style="position:absolute;margin-left:120.7pt;margin-top:31.05pt;width:48.9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" adj="17702" fillcolor="#4f81bd [3204]" strokecolor="#243f60 [1604]" strokeweight="2pt">
                      <v:path arrowok="t"/>
                    </v:shape>
                  </w:pict>
                </mc:Fallback>
              </mc:AlternateContent>
            </w:r>
            <w:r w:rsidRPr="00556C0A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69131440" wp14:editId="1BFCC26E">
                  <wp:extent cx="1475117" cy="120769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909" cy="12116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56C0A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4ABBAE02" wp14:editId="1D0F5779">
                  <wp:extent cx="1621766" cy="1207698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393" cy="1211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b/>
                <w:sz w:val="22"/>
                <w:u w:val="single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u w:val="single"/>
                <w:lang w:val="kk-KZ"/>
              </w:rPr>
              <w:lastRenderedPageBreak/>
              <w:t>Дискрипторлары: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темір мен қола дәуірінде адамдардың кәсібі мен шаруашылығындағы кем дегенде екі ұқсастықты  анықтайды;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темір дәуірінде адамдардың кәсібі мен шаруашылығындағы кем дегенде екі айырмашылықты анықтайды;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темір дәуірінің қоғамдық құрылысының кем дегенде екі  айырмашылығын анықтайды;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b/>
                <w:sz w:val="22"/>
                <w:u w:val="single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u w:val="single"/>
                <w:lang w:val="kk-KZ"/>
              </w:rPr>
              <w:t>Дискрипторлары: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темір дәуірі туралы кіріспе жасайды;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темір өндіру әдісін реттілігі бойынша түсіндіре алады;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темір өндірудің адам үшін маңыздылығын сипаттайды;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өз ойын қорытындылайды;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 xml:space="preserve">кем дегенде 50 сөз болуы керек;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C0A" w:rsidRPr="00556C0A" w:rsidRDefault="00556C0A" w:rsidP="0030615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/>
                <w:sz w:val="22"/>
                <w:lang w:val="kk-KZ"/>
              </w:rPr>
              <w:lastRenderedPageBreak/>
              <w:t>ҚБ</w:t>
            </w: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 xml:space="preserve"> Мұғалім оқушылар жауабын мұқият тыңдап кері байланыс беріп </w:t>
            </w: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 xml:space="preserve">отырады </w:t>
            </w: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«Ең үздік жауап»</w:t>
            </w: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«Алақан-жұдырық»</w:t>
            </w: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«Жұлдызшалар»</w:t>
            </w:r>
          </w:p>
          <w:p w:rsidR="00556C0A" w:rsidRPr="00556C0A" w:rsidRDefault="00556C0A" w:rsidP="00306157">
            <w:pPr>
              <w:spacing w:line="256" w:lineRule="auto"/>
              <w:ind w:right="50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Ақпараттық мәтін</w:t>
            </w:r>
          </w:p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Жұмаханов, Т.Жұматаев Б. Ежелгі Қазақстан.А</w:t>
            </w: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лматы: Аруна, 2011.-224б.- (Қазақстан балалар энциклопедиясы)</w:t>
            </w: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 xml:space="preserve">Суреттер </w:t>
            </w:r>
          </w:p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pStyle w:val="a3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  <w:tr w:rsidR="00556C0A" w:rsidRPr="00556C0A" w:rsidTr="00556C0A">
        <w:trPr>
          <w:trHeight w:val="2076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Бекіту</w:t>
            </w: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Сабақты қорытындылау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bCs/>
                <w:kern w:val="24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Cs/>
                <w:kern w:val="24"/>
                <w:sz w:val="22"/>
                <w:lang w:val="kk-KZ"/>
              </w:rPr>
              <w:t>Сабақты қорытындылау мақсатында оқушыларды «Ойды аяқта» тапсырмасын беріңіз. Оқушы өз ойын кем дегенде 3 дәлел келтірулерін сұраңыз.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bCs/>
                <w:kern w:val="24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Темір өндірісі адам өмірін  өзгертті. Өйткені ...</w:t>
            </w:r>
          </w:p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bCs/>
                <w:kern w:val="24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Cs/>
                <w:kern w:val="24"/>
                <w:sz w:val="22"/>
                <w:lang w:val="kk-KZ"/>
              </w:rPr>
              <w:t>Темір өндірісі адам өмірін өзгертпеді. Өйткені .</w:t>
            </w: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Үйге тапсырма</w:t>
            </w:r>
          </w:p>
          <w:p w:rsidR="00556C0A" w:rsidRPr="00556C0A" w:rsidRDefault="00556C0A" w:rsidP="00306157">
            <w:pPr>
              <w:pStyle w:val="a5"/>
              <w:keepNext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kk-KZ" w:eastAsia="en-GB"/>
              </w:rPr>
            </w:pPr>
            <w:r w:rsidRPr="00556C0A">
              <w:rPr>
                <w:rFonts w:eastAsiaTheme="minorHAnsi"/>
                <w:sz w:val="22"/>
                <w:szCs w:val="22"/>
                <w:lang w:val="kk-KZ" w:eastAsia="en-GB"/>
              </w:rPr>
              <w:t>Қазақстан аумағында темірдің игерілуі.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Сабақтың тақырыбын қорытындылау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C0A" w:rsidRPr="00556C0A" w:rsidRDefault="00556C0A" w:rsidP="00306157">
            <w:pPr>
              <w:widowControl w:val="0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«Ең үздік жауап»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Ақпараттық карточка</w:t>
            </w: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  <w:tr w:rsidR="00556C0A" w:rsidRPr="00556C0A" w:rsidTr="00556C0A">
        <w:trPr>
          <w:trHeight w:val="1408"/>
        </w:trPr>
        <w:tc>
          <w:tcPr>
            <w:tcW w:w="2802" w:type="dxa"/>
            <w:tcBorders>
              <w:top w:val="single" w:sz="4" w:space="0" w:color="auto"/>
            </w:tcBorders>
          </w:tcPr>
          <w:p w:rsidR="00556C0A" w:rsidRPr="00556C0A" w:rsidRDefault="00556C0A" w:rsidP="00306157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lastRenderedPageBreak/>
              <w:t>Кері байланыс</w:t>
            </w:r>
          </w:p>
        </w:tc>
        <w:tc>
          <w:tcPr>
            <w:tcW w:w="80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jc w:val="both"/>
              <w:rPr>
                <w:rFonts w:ascii="Times New Roman" w:hAnsi="Times New Roman" w:cs="Times New Roman"/>
                <w:bCs/>
                <w:kern w:val="24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bCs/>
                <w:kern w:val="24"/>
                <w:sz w:val="22"/>
                <w:lang w:val="kk-KZ"/>
              </w:rPr>
              <w:t>Оқушыларға сабақ соңында кестені толтыру ұсынылады.</w:t>
            </w:r>
          </w:p>
          <w:tbl>
            <w:tblPr>
              <w:tblStyle w:val="a8"/>
              <w:tblW w:w="4957" w:type="dxa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1107"/>
              <w:gridCol w:w="1843"/>
            </w:tblGrid>
            <w:tr w:rsidR="00556C0A" w:rsidRPr="00556C0A" w:rsidTr="00306157">
              <w:tc>
                <w:tcPr>
                  <w:tcW w:w="2007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kern w:val="24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bCs/>
                      <w:kern w:val="24"/>
                      <w:lang w:val="kk-KZ"/>
                    </w:rPr>
                    <w:t>«+» сабақта ұнаған нәрсе жазылады: ақпарат, жұмыс түрлері, т.с.с.</w:t>
                  </w:r>
                </w:p>
              </w:tc>
              <w:tc>
                <w:tcPr>
                  <w:tcW w:w="1107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kern w:val="24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bCs/>
                      <w:kern w:val="24"/>
                      <w:lang w:val="kk-KZ"/>
                    </w:rPr>
                    <w:t>«-» сабақтың ұнамаған немесе түсініксіз сәттері, оқушы пікірі бойынша оған ешқандай қажеттілігі жоқ ақпарат жазылады.</w:t>
                  </w:r>
                </w:p>
              </w:tc>
              <w:tc>
                <w:tcPr>
                  <w:tcW w:w="1843" w:type="dxa"/>
                </w:tcPr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kern w:val="24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bCs/>
                      <w:kern w:val="24"/>
                      <w:lang w:val="kk-KZ"/>
                    </w:rPr>
                    <w:t>«Қызықты»</w:t>
                  </w:r>
                </w:p>
                <w:p w:rsidR="00556C0A" w:rsidRPr="00556C0A" w:rsidRDefault="00556C0A" w:rsidP="00306157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kern w:val="24"/>
                      <w:lang w:val="kk-KZ"/>
                    </w:rPr>
                  </w:pPr>
                  <w:r w:rsidRPr="00556C0A">
                    <w:rPr>
                      <w:rFonts w:ascii="Times New Roman" w:eastAsia="Times New Roman" w:hAnsi="Times New Roman" w:cs="Times New Roman"/>
                      <w:bCs/>
                      <w:kern w:val="24"/>
                      <w:lang w:val="kk-KZ"/>
                    </w:rPr>
                    <w:t>сабақта естіген қызықты мәліметтерді жазады, оған қоса тақырып бойынша білгісі келетін мәселелер бойынша мұғалімге сұрақтар жазуға болады.</w:t>
                  </w:r>
                </w:p>
              </w:tc>
            </w:tr>
          </w:tbl>
          <w:p w:rsidR="00556C0A" w:rsidRPr="00556C0A" w:rsidRDefault="00556C0A" w:rsidP="00306157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spacing w:line="266" w:lineRule="auto"/>
              <w:ind w:left="108"/>
              <w:rPr>
                <w:rFonts w:ascii="Times New Roman" w:hAnsi="Times New Roman" w:cs="Times New Roman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556C0A" w:rsidRPr="00556C0A" w:rsidRDefault="00556C0A" w:rsidP="00306157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56C0A" w:rsidRPr="00556C0A" w:rsidRDefault="00556C0A" w:rsidP="00306157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2"/>
                <w:lang w:val="kk-KZ"/>
              </w:rPr>
            </w:pPr>
            <w:r w:rsidRPr="00556C0A">
              <w:rPr>
                <w:rFonts w:ascii="Times New Roman" w:hAnsi="Times New Roman" w:cs="Times New Roman"/>
                <w:sz w:val="22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556C0A" w:rsidRPr="00556C0A" w:rsidRDefault="00556C0A" w:rsidP="00306157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2"/>
                <w:lang w:val="kk-KZ"/>
              </w:rPr>
            </w:pPr>
          </w:p>
          <w:p w:rsidR="00556C0A" w:rsidRPr="00556C0A" w:rsidRDefault="00556C0A" w:rsidP="00306157">
            <w:pPr>
              <w:spacing w:line="259" w:lineRule="auto"/>
              <w:rPr>
                <w:rFonts w:ascii="Times New Roman" w:hAnsi="Times New Roman" w:cs="Times New Roman"/>
                <w:sz w:val="22"/>
              </w:rPr>
            </w:pPr>
            <w:r w:rsidRPr="00556C0A">
              <w:rPr>
                <w:rFonts w:ascii="Times New Roman" w:hAnsi="Times New Roman" w:cs="Times New Roman"/>
                <w:sz w:val="22"/>
              </w:rPr>
              <w:t xml:space="preserve">А4, </w:t>
            </w:r>
            <w:proofErr w:type="spellStart"/>
            <w:r w:rsidRPr="00556C0A">
              <w:rPr>
                <w:rFonts w:ascii="Times New Roman" w:hAnsi="Times New Roman" w:cs="Times New Roman"/>
                <w:sz w:val="22"/>
              </w:rPr>
              <w:t>конспект</w:t>
            </w:r>
            <w:proofErr w:type="spellEnd"/>
            <w:r w:rsidRPr="00556C0A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556C0A" w:rsidRPr="00556C0A" w:rsidRDefault="00556C0A" w:rsidP="00306157">
            <w:pPr>
              <w:spacing w:line="256" w:lineRule="auto"/>
              <w:rPr>
                <w:rFonts w:ascii="Times New Roman" w:hAnsi="Times New Roman" w:cs="Times New Roman"/>
                <w:sz w:val="22"/>
                <w:lang w:val="kk-KZ"/>
              </w:rPr>
            </w:pPr>
          </w:p>
        </w:tc>
      </w:tr>
    </w:tbl>
    <w:p w:rsidR="006E2151" w:rsidRPr="00556C0A" w:rsidRDefault="006E2151">
      <w:pPr>
        <w:rPr>
          <w:rFonts w:ascii="Times New Roman" w:hAnsi="Times New Roman" w:cs="Times New Roman"/>
        </w:rPr>
      </w:pPr>
    </w:p>
    <w:sectPr w:rsidR="006E2151" w:rsidRPr="00556C0A" w:rsidSect="00556C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F5699"/>
    <w:multiLevelType w:val="hybridMultilevel"/>
    <w:tmpl w:val="F58C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0A"/>
    <w:rsid w:val="00556C0A"/>
    <w:rsid w:val="006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56C0A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556C0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55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556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556C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56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556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56C0A"/>
    <w:rPr>
      <w:rFonts w:ascii="Arial" w:eastAsia="Times New Roman" w:hAnsi="Arial" w:cs="Arial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55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C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556C0A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556C0A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55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556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556C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56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556C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56C0A"/>
    <w:rPr>
      <w:rFonts w:ascii="Arial" w:eastAsia="Times New Roman" w:hAnsi="Arial" w:cs="Arial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55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6C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2021-11-08T15:37:00Z</cp:lastPrinted>
  <dcterms:created xsi:type="dcterms:W3CDTF">2021-11-08T15:31:00Z</dcterms:created>
  <dcterms:modified xsi:type="dcterms:W3CDTF">2021-11-08T15:38:00Z</dcterms:modified>
</cp:coreProperties>
</file>