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157" w:rsidRDefault="00984972">
      <w:pPr>
        <w:rPr>
          <w:rFonts w:ascii="Times New Roman" w:hAnsi="Times New Roman" w:cs="Times New Roman"/>
          <w:b/>
          <w:sz w:val="28"/>
          <w:lang w:val="kk-KZ"/>
        </w:rPr>
      </w:pPr>
      <w:r>
        <w:rPr>
          <w:lang w:val="kk-KZ"/>
        </w:rPr>
        <w:t xml:space="preserve">                       </w:t>
      </w:r>
      <w:r>
        <w:t xml:space="preserve"> </w:t>
      </w:r>
      <w:r w:rsidRPr="00984972">
        <w:rPr>
          <w:rFonts w:ascii="Times New Roman" w:hAnsi="Times New Roman" w:cs="Times New Roman"/>
          <w:b/>
          <w:sz w:val="28"/>
          <w:lang w:val="kk-KZ"/>
        </w:rPr>
        <w:t>Қысқа мерзімді сабақ жоспар</w:t>
      </w:r>
    </w:p>
    <w:tbl>
      <w:tblPr>
        <w:tblW w:w="11055"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5102"/>
        <w:gridCol w:w="1559"/>
        <w:gridCol w:w="1276"/>
        <w:gridCol w:w="1417"/>
      </w:tblGrid>
      <w:tr w:rsidR="00984972" w:rsidRPr="00984972" w:rsidTr="00984972">
        <w:trPr>
          <w:trHeight w:val="186"/>
        </w:trPr>
        <w:tc>
          <w:tcPr>
            <w:tcW w:w="1702" w:type="dxa"/>
            <w:tcBorders>
              <w:top w:val="single" w:sz="4" w:space="0" w:color="000000"/>
              <w:left w:val="single" w:sz="4" w:space="0" w:color="000000"/>
              <w:bottom w:val="single" w:sz="4" w:space="0" w:color="auto"/>
              <w:right w:val="single" w:sz="4" w:space="0" w:color="auto"/>
            </w:tcBorders>
            <w:hideMark/>
          </w:tcPr>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Сабақтың аты</w:t>
            </w:r>
          </w:p>
        </w:tc>
        <w:tc>
          <w:tcPr>
            <w:tcW w:w="9355" w:type="dxa"/>
            <w:gridSpan w:val="4"/>
            <w:tcBorders>
              <w:top w:val="single" w:sz="4" w:space="0" w:color="000000"/>
              <w:left w:val="single" w:sz="4" w:space="0" w:color="auto"/>
              <w:bottom w:val="single" w:sz="4" w:space="0" w:color="auto"/>
              <w:right w:val="single" w:sz="4" w:space="0" w:color="000000"/>
            </w:tcBorders>
            <w:hideMark/>
          </w:tcPr>
          <w:p w:rsidR="00984972" w:rsidRPr="00984972" w:rsidRDefault="00984972" w:rsidP="00984972">
            <w:pPr>
              <w:spacing w:after="0" w:line="276" w:lineRule="auto"/>
              <w:rPr>
                <w:rFonts w:ascii="Times New Roman" w:eastAsia="Calibri" w:hAnsi="Times New Roman" w:cs="Times New Roman"/>
                <w:b/>
                <w:sz w:val="24"/>
                <w:szCs w:val="24"/>
                <w:lang w:val="kk-KZ"/>
              </w:rPr>
            </w:pPr>
            <w:r w:rsidRPr="00984972">
              <w:rPr>
                <w:rFonts w:ascii="Times New Roman" w:eastAsia="Calibri" w:hAnsi="Times New Roman" w:cs="Times New Roman"/>
                <w:sz w:val="24"/>
                <w:szCs w:val="24"/>
                <w:lang w:val="kk-KZ"/>
              </w:rPr>
              <w:t xml:space="preserve">§1. Жылулық қозғалыс. Броундық қозғалыс. Диффузия   </w:t>
            </w:r>
          </w:p>
        </w:tc>
      </w:tr>
      <w:tr w:rsidR="00984972" w:rsidRPr="00984972" w:rsidTr="00984972">
        <w:trPr>
          <w:trHeight w:val="257"/>
        </w:trPr>
        <w:tc>
          <w:tcPr>
            <w:tcW w:w="1702" w:type="dxa"/>
            <w:tcBorders>
              <w:top w:val="single" w:sz="4" w:space="0" w:color="auto"/>
              <w:left w:val="single" w:sz="4" w:space="0" w:color="000000"/>
              <w:bottom w:val="single" w:sz="4" w:space="0" w:color="auto"/>
              <w:right w:val="single" w:sz="4" w:space="0" w:color="auto"/>
            </w:tcBorders>
            <w:hideMark/>
          </w:tcPr>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Жалпы мақсаты</w:t>
            </w:r>
          </w:p>
        </w:tc>
        <w:tc>
          <w:tcPr>
            <w:tcW w:w="9355" w:type="dxa"/>
            <w:gridSpan w:val="4"/>
            <w:tcBorders>
              <w:top w:val="single" w:sz="4" w:space="0" w:color="auto"/>
              <w:left w:val="single" w:sz="4" w:space="0" w:color="auto"/>
              <w:bottom w:val="single" w:sz="4" w:space="0" w:color="auto"/>
              <w:right w:val="single" w:sz="4" w:space="0" w:color="000000"/>
            </w:tcBorders>
            <w:hideMark/>
          </w:tcPr>
          <w:p w:rsidR="00984972" w:rsidRPr="00984972" w:rsidRDefault="00984972" w:rsidP="00984972">
            <w:pPr>
              <w:numPr>
                <w:ilvl w:val="0"/>
                <w:numId w:val="1"/>
              </w:numPr>
              <w:spacing w:after="0" w:line="276" w:lineRule="auto"/>
              <w:contextualSpacing/>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 xml:space="preserve">Жылулық қозғалыс. Броундық қозғалыс. </w:t>
            </w:r>
          </w:p>
          <w:p w:rsidR="00984972" w:rsidRPr="00984972" w:rsidRDefault="00984972" w:rsidP="00984972">
            <w:pPr>
              <w:numPr>
                <w:ilvl w:val="0"/>
                <w:numId w:val="1"/>
              </w:numPr>
              <w:spacing w:after="0" w:line="276" w:lineRule="auto"/>
              <w:contextualSpacing/>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Диффузия  жайлы мағлұмат беру.</w:t>
            </w:r>
          </w:p>
          <w:p w:rsidR="00984972" w:rsidRPr="00984972" w:rsidRDefault="00984972" w:rsidP="00984972">
            <w:pPr>
              <w:numPr>
                <w:ilvl w:val="0"/>
                <w:numId w:val="1"/>
              </w:numPr>
              <w:spacing w:after="0" w:line="276" w:lineRule="auto"/>
              <w:contextualSpacing/>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Сабақ  барысында  оқушыға  МКТ негізгі қағидаларын, Жылулық  қозғалыс, Броундық  қозғалыс, диффузия  құбылысын, диффуззия  жылдамдығы туралы  түсіндіру,  практикада қолданылуы  туралы  мағлұмат  беру.</w:t>
            </w:r>
          </w:p>
        </w:tc>
      </w:tr>
      <w:tr w:rsidR="00984972" w:rsidRPr="00984972" w:rsidTr="00984972">
        <w:trPr>
          <w:trHeight w:val="377"/>
        </w:trPr>
        <w:tc>
          <w:tcPr>
            <w:tcW w:w="1702" w:type="dxa"/>
            <w:tcBorders>
              <w:top w:val="single" w:sz="4" w:space="0" w:color="auto"/>
              <w:left w:val="single" w:sz="4" w:space="0" w:color="000000"/>
              <w:bottom w:val="single" w:sz="4" w:space="0" w:color="auto"/>
              <w:right w:val="single" w:sz="4" w:space="0" w:color="auto"/>
            </w:tcBorders>
            <w:hideMark/>
          </w:tcPr>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Күтілетін нәтиже</w:t>
            </w:r>
          </w:p>
        </w:tc>
        <w:tc>
          <w:tcPr>
            <w:tcW w:w="9355" w:type="dxa"/>
            <w:gridSpan w:val="4"/>
            <w:tcBorders>
              <w:top w:val="single" w:sz="4" w:space="0" w:color="auto"/>
              <w:left w:val="single" w:sz="4" w:space="0" w:color="auto"/>
              <w:bottom w:val="single" w:sz="4" w:space="0" w:color="auto"/>
              <w:right w:val="single" w:sz="4" w:space="0" w:color="000000"/>
            </w:tcBorders>
          </w:tcPr>
          <w:p w:rsidR="00984972" w:rsidRPr="00984972" w:rsidRDefault="00984972" w:rsidP="00984972">
            <w:pPr>
              <w:spacing w:after="0" w:line="276" w:lineRule="auto"/>
              <w:contextualSpacing/>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Жылулық қозғалыс. Броундық қозғалыс. Диффузия жайлы мағлұмат алады</w:t>
            </w:r>
          </w:p>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Жылулық қозғалыстың анықтамасын және механикалық қозғалыстан айырмашылығын айыра алады;</w:t>
            </w:r>
          </w:p>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 xml:space="preserve"> Броундық қозғалыс пен диффузия құбылыстарын кеңірек оқып біледі;. Диффузия  құбылысының   күнделікті  өмірде кездесетінін  түсініп,  біледі.</w:t>
            </w:r>
          </w:p>
          <w:p w:rsidR="00984972" w:rsidRPr="00984972" w:rsidRDefault="00984972" w:rsidP="00984972">
            <w:pPr>
              <w:spacing w:after="0" w:line="276" w:lineRule="auto"/>
              <w:contextualSpacing/>
              <w:rPr>
                <w:rFonts w:ascii="Times New Roman" w:eastAsia="Calibri" w:hAnsi="Times New Roman" w:cs="Times New Roman"/>
                <w:sz w:val="24"/>
                <w:szCs w:val="24"/>
                <w:lang w:val="kk-KZ"/>
              </w:rPr>
            </w:pPr>
          </w:p>
        </w:tc>
      </w:tr>
      <w:tr w:rsidR="00984972" w:rsidRPr="00984972" w:rsidTr="00984972">
        <w:trPr>
          <w:trHeight w:val="1095"/>
        </w:trPr>
        <w:tc>
          <w:tcPr>
            <w:tcW w:w="1702" w:type="dxa"/>
            <w:tcBorders>
              <w:top w:val="single" w:sz="4" w:space="0" w:color="000000"/>
              <w:left w:val="single" w:sz="4" w:space="0" w:color="000000"/>
              <w:bottom w:val="single" w:sz="4" w:space="0" w:color="000000"/>
              <w:right w:val="single" w:sz="4" w:space="0" w:color="000000"/>
            </w:tcBorders>
            <w:hideMark/>
          </w:tcPr>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Кіріспе</w:t>
            </w:r>
          </w:p>
        </w:tc>
        <w:tc>
          <w:tcPr>
            <w:tcW w:w="5103" w:type="dxa"/>
            <w:tcBorders>
              <w:top w:val="single" w:sz="4" w:space="0" w:color="000000"/>
              <w:left w:val="single" w:sz="4" w:space="0" w:color="000000"/>
              <w:bottom w:val="single" w:sz="4" w:space="0" w:color="000000"/>
              <w:right w:val="single" w:sz="4" w:space="0" w:color="000000"/>
            </w:tcBorders>
          </w:tcPr>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 оқушылармен амандасу;</w:t>
            </w:r>
          </w:p>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 сыныпты түгендеу;</w:t>
            </w:r>
          </w:p>
          <w:p w:rsidR="00984972" w:rsidRPr="00984972" w:rsidRDefault="00984972" w:rsidP="00984972">
            <w:pPr>
              <w:spacing w:after="0" w:line="276" w:lineRule="auto"/>
              <w:rPr>
                <w:rFonts w:ascii="Times New Roman" w:eastAsia="Calibri" w:hAnsi="Times New Roman" w:cs="Times New Roman"/>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-мұғаліммен сәлемдесу;</w:t>
            </w:r>
          </w:p>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 жоқ оқушыларды айту</w:t>
            </w:r>
          </w:p>
          <w:p w:rsidR="00984972" w:rsidRPr="00984972" w:rsidRDefault="00984972" w:rsidP="00984972">
            <w:pPr>
              <w:spacing w:after="0" w:line="276" w:lineRule="auto"/>
              <w:rPr>
                <w:rFonts w:ascii="Times New Roman" w:eastAsia="Calibri" w:hAnsi="Times New Roman" w:cs="Times New Roman"/>
                <w:sz w:val="24"/>
                <w:szCs w:val="24"/>
                <w:lang w:val="kk-KZ"/>
              </w:rPr>
            </w:pPr>
          </w:p>
          <w:p w:rsidR="00984972" w:rsidRPr="00984972" w:rsidRDefault="00984972" w:rsidP="00984972">
            <w:pPr>
              <w:spacing w:after="0" w:line="276" w:lineRule="auto"/>
              <w:rPr>
                <w:rFonts w:ascii="Times New Roman" w:eastAsia="Calibri" w:hAnsi="Times New Roman" w:cs="Times New Roman"/>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Формативті  бағалау- смайликтер  арқылы</w:t>
            </w:r>
          </w:p>
        </w:tc>
      </w:tr>
      <w:tr w:rsidR="00984972" w:rsidRPr="00984972" w:rsidTr="00984972">
        <w:trPr>
          <w:trHeight w:val="817"/>
        </w:trPr>
        <w:tc>
          <w:tcPr>
            <w:tcW w:w="1702" w:type="dxa"/>
            <w:tcBorders>
              <w:top w:val="single" w:sz="4" w:space="0" w:color="000000"/>
              <w:left w:val="single" w:sz="4" w:space="0" w:color="000000"/>
              <w:bottom w:val="single" w:sz="4" w:space="0" w:color="000000"/>
              <w:right w:val="single" w:sz="4" w:space="0" w:color="000000"/>
            </w:tcBorders>
            <w:hideMark/>
          </w:tcPr>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Жаңа  тақырыптың таныстырылым</w:t>
            </w:r>
          </w:p>
        </w:tc>
        <w:tc>
          <w:tcPr>
            <w:tcW w:w="5103" w:type="dxa"/>
            <w:tcBorders>
              <w:top w:val="single" w:sz="4" w:space="0" w:color="000000"/>
              <w:left w:val="single" w:sz="4" w:space="0" w:color="000000"/>
              <w:bottom w:val="single" w:sz="4" w:space="0" w:color="000000"/>
              <w:right w:val="single" w:sz="4" w:space="0" w:color="000000"/>
            </w:tcBorders>
          </w:tcPr>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 xml:space="preserve">Миға  шабуыл. </w:t>
            </w:r>
          </w:p>
          <w:p w:rsidR="00984972" w:rsidRPr="00984972" w:rsidRDefault="00984972" w:rsidP="00984972">
            <w:pPr>
              <w:spacing w:after="0" w:line="276" w:lineRule="auto"/>
              <w:rPr>
                <w:rFonts w:ascii="Times New Roman" w:eastAsia="Calibri" w:hAnsi="Times New Roman" w:cs="Times New Roman"/>
                <w:b/>
                <w:i/>
                <w:sz w:val="24"/>
                <w:szCs w:val="24"/>
                <w:lang w:val="kk-KZ"/>
              </w:rPr>
            </w:pPr>
            <w:r w:rsidRPr="00984972">
              <w:rPr>
                <w:rFonts w:ascii="Times New Roman" w:eastAsia="Calibri" w:hAnsi="Times New Roman" w:cs="Times New Roman"/>
                <w:b/>
                <w:i/>
                <w:sz w:val="24"/>
                <w:szCs w:val="24"/>
                <w:lang w:val="kk-KZ"/>
              </w:rPr>
              <w:t>Жылу  дегеніміз  не?</w:t>
            </w:r>
          </w:p>
          <w:p w:rsidR="00984972" w:rsidRPr="00984972" w:rsidRDefault="00984972" w:rsidP="00984972">
            <w:pPr>
              <w:spacing w:after="0" w:line="276" w:lineRule="auto"/>
              <w:rPr>
                <w:rFonts w:ascii="Times New Roman" w:eastAsia="Calibri" w:hAnsi="Times New Roman" w:cs="Times New Roman"/>
                <w:b/>
                <w:i/>
                <w:sz w:val="24"/>
                <w:szCs w:val="24"/>
                <w:lang w:val="kk-KZ"/>
              </w:rPr>
            </w:pPr>
            <w:r w:rsidRPr="00984972">
              <w:rPr>
                <w:rFonts w:ascii="Times New Roman" w:eastAsia="Calibri" w:hAnsi="Times New Roman" w:cs="Times New Roman"/>
                <w:b/>
                <w:i/>
                <w:sz w:val="24"/>
                <w:szCs w:val="24"/>
                <w:lang w:val="kk-KZ"/>
              </w:rPr>
              <w:t>Ыстық  дене  суық  денеден  қалай  ерекшеленеді?</w:t>
            </w:r>
          </w:p>
          <w:p w:rsidR="00984972" w:rsidRPr="00984972" w:rsidRDefault="00984972" w:rsidP="00984972">
            <w:pPr>
              <w:spacing w:after="0" w:line="276" w:lineRule="auto"/>
              <w:rPr>
                <w:rFonts w:ascii="Times New Roman" w:eastAsia="Calibri" w:hAnsi="Times New Roman" w:cs="Times New Roman"/>
                <w:b/>
                <w:i/>
                <w:sz w:val="24"/>
                <w:szCs w:val="24"/>
                <w:lang w:val="kk-KZ"/>
              </w:rPr>
            </w:pPr>
            <w:r w:rsidRPr="00984972">
              <w:rPr>
                <w:rFonts w:ascii="Times New Roman" w:eastAsia="Calibri" w:hAnsi="Times New Roman" w:cs="Times New Roman"/>
                <w:b/>
                <w:i/>
                <w:sz w:val="24"/>
                <w:szCs w:val="24"/>
                <w:lang w:val="kk-KZ"/>
              </w:rPr>
              <w:t>Неге  түсті  киім мен  ақшыл  киімдерді  бірге   жууға  болмайды?</w:t>
            </w:r>
          </w:p>
          <w:p w:rsidR="00984972" w:rsidRPr="00984972" w:rsidRDefault="00984972" w:rsidP="00984972">
            <w:pPr>
              <w:spacing w:after="0" w:line="276" w:lineRule="auto"/>
              <w:rPr>
                <w:rFonts w:ascii="Times New Roman" w:eastAsia="Calibri" w:hAnsi="Times New Roman" w:cs="Times New Roman"/>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984972" w:rsidRPr="00984972" w:rsidRDefault="00984972" w:rsidP="00984972">
            <w:pPr>
              <w:spacing w:after="0" w:line="276" w:lineRule="auto"/>
              <w:rPr>
                <w:rFonts w:ascii="Times New Roman" w:eastAsia="Calibri" w:hAnsi="Times New Roman" w:cs="Times New Roman"/>
                <w:sz w:val="24"/>
                <w:szCs w:val="24"/>
                <w:lang w:val="kk-KZ"/>
              </w:rPr>
            </w:pPr>
          </w:p>
          <w:p w:rsidR="00984972" w:rsidRPr="00984972" w:rsidRDefault="00984972" w:rsidP="00984972">
            <w:pPr>
              <w:spacing w:after="0" w:line="276" w:lineRule="auto"/>
              <w:rPr>
                <w:rFonts w:ascii="Times New Roman" w:eastAsia="Calibri" w:hAnsi="Times New Roman" w:cs="Times New Roman"/>
                <w:sz w:val="24"/>
                <w:szCs w:val="24"/>
                <w:lang w:val="kk-KZ"/>
              </w:rPr>
            </w:pPr>
          </w:p>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Оқушылар  өз  ойларын  айтады</w:t>
            </w:r>
          </w:p>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Дәптерлеріне  тақырыпты  жазады</w:t>
            </w:r>
          </w:p>
          <w:p w:rsidR="00984972" w:rsidRPr="00984972" w:rsidRDefault="00984972" w:rsidP="00984972">
            <w:pPr>
              <w:spacing w:after="0" w:line="276" w:lineRule="auto"/>
              <w:rPr>
                <w:rFonts w:ascii="Times New Roman" w:eastAsia="Calibri" w:hAnsi="Times New Roman" w:cs="Times New Roman"/>
                <w:sz w:val="24"/>
                <w:szCs w:val="24"/>
                <w:lang w:val="kk-KZ"/>
              </w:rPr>
            </w:pPr>
          </w:p>
          <w:p w:rsidR="00984972" w:rsidRPr="00984972" w:rsidRDefault="00984972" w:rsidP="00984972">
            <w:pPr>
              <w:spacing w:after="0" w:line="276" w:lineRule="auto"/>
              <w:rPr>
                <w:rFonts w:ascii="Times New Roman" w:eastAsia="Calibri" w:hAnsi="Times New Roman" w:cs="Times New Roman"/>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rsidR="00984972" w:rsidRPr="00984972" w:rsidRDefault="00984972" w:rsidP="00984972">
            <w:pPr>
              <w:spacing w:after="0" w:line="276" w:lineRule="auto"/>
              <w:rPr>
                <w:rFonts w:ascii="Times New Roman" w:eastAsia="Calibri" w:hAnsi="Times New Roman" w:cs="Times New Roman"/>
                <w:sz w:val="24"/>
                <w:szCs w:val="24"/>
                <w:lang w:val="kk-KZ"/>
              </w:rPr>
            </w:pPr>
          </w:p>
        </w:tc>
      </w:tr>
      <w:tr w:rsidR="00984972" w:rsidRPr="00984972" w:rsidTr="00984972">
        <w:trPr>
          <w:trHeight w:val="1125"/>
        </w:trPr>
        <w:tc>
          <w:tcPr>
            <w:tcW w:w="1702" w:type="dxa"/>
            <w:tcBorders>
              <w:top w:val="single" w:sz="4" w:space="0" w:color="000000"/>
              <w:left w:val="single" w:sz="4" w:space="0" w:color="000000"/>
              <w:bottom w:val="single" w:sz="4" w:space="0" w:color="000000"/>
              <w:right w:val="single" w:sz="4" w:space="0" w:color="000000"/>
            </w:tcBorders>
            <w:hideMark/>
          </w:tcPr>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Негізгі  бөлім</w:t>
            </w:r>
          </w:p>
        </w:tc>
        <w:tc>
          <w:tcPr>
            <w:tcW w:w="7938" w:type="dxa"/>
            <w:gridSpan w:val="3"/>
            <w:tcBorders>
              <w:top w:val="single" w:sz="4" w:space="0" w:color="000000"/>
              <w:left w:val="single" w:sz="4" w:space="0" w:color="000000"/>
              <w:bottom w:val="single" w:sz="4" w:space="0" w:color="000000"/>
              <w:right w:val="single" w:sz="4" w:space="0" w:color="000000"/>
            </w:tcBorders>
          </w:tcPr>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 Балалар, міне, сендер 7 - сыныпта "Физика және астрономия" пәнінен қоршаған орта, табиғат құбылыстары және олардың заңдылықтары т. б. қызықты әрі жаңа дүниені, оқып үйрендіңдер.</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 Ал, енді бұл оқу жылы сіздер жылу, электр, магнит және жарық сияқты табиғат құбылыстарын сипаттайтын ұғымдар мен шамаларды оқып - үйреніп, олардың өзара байланыстарын және физикалық заңдылықтарын зерделейсіздер.</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ә) Жылу құбылыстары</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Денелер үнемі қозғалып тұратын молекулалардан құралады. Ал, әрбір жеке молекулалардың қозғалысын – механикалық қозғалыс деп атаймыз.</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Механикалық қозғалыста жеке молекуланың жүрген жолын және қозғалыстың υорт орташа жылдамдығын анықтап, сол молекуланың дененің басқа молекулаларымен соқтығысуын да көз алдымызға елестетуге болады.</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Механикалық құбылыстардан кейінгі құбылыстар – жылу құбылыстары.</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Олар денелерді қыздыру немесе суыту, яғни олардың температурасын өзгертумен байланысты. Бұл процестер денелердің кейбір қасиеттерін өзгертеді. Жылулық процестердің жүруі заттың құрылысымен тығыз байланысты.</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lastRenderedPageBreak/>
              <w:t>Газ, сұйық және қатты тәрізді кез келген дене қарқындылығы температураға байланысты болатын ретсіз (хаосты) қозғалыстағы сансыз көп молекулалардан тұрады. Кей жағдайда дененің молекулалық құрылысы ескерілмей термодинамикалық әдіс арқылы зерттеледі(жылу+күш).</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б) Жылулық қозғалыс</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Жылулық құбылыстарын түсіндіру үшін ғалымдар ұзақ уақыт бойы еңбек етті (М. Ломоносов, Р. Джоуль, Дж. Максвелл, Л. Больцмандар).</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Молекулалардың ретсіз қозғалысын жылулық қозғалыс деп атайды. (Желсіз тынық ауадағы түйдектелген шіркей).</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в) Броундық қозғалыс</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Молекулалардың ретсіз қозғалысының нәтижесі броундық қозғалыс болып табылады.</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Суда қалқыған өсімдік спорасының қозғалысын бақылаған ағылшын ботанигі Р. Броунның құрметіне осылай аталған. Спораның бөлшектері ұсақ болған сайын жылдамырақ қозғалған. Оларды көзге көрінбейтін қандай да бір күштер үнемі қозғап тұрғандай болады. Ал температура артқан сайын олардың қозғалысы үдей түседі.</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Броун осындай құбылысты ашса да, оның не себептен болатынын түсіндіре алмады.</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eastAsia="ru-RU"/>
              </w:rPr>
            </w:pPr>
            <w:r w:rsidRPr="00984972">
              <w:rPr>
                <w:rFonts w:ascii="Times New Roman" w:eastAsia="Times New Roman" w:hAnsi="Times New Roman" w:cs="Times New Roman"/>
                <w:color w:val="000000"/>
                <w:sz w:val="24"/>
                <w:szCs w:val="24"/>
                <w:lang w:val="kk-KZ" w:eastAsia="ru-RU"/>
              </w:rPr>
              <w:t>1905 - 1906 ж. ж. А. Эйнштейн мен М. Смолуховский толық теориясын жасады.</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eastAsia="ru-RU"/>
              </w:rPr>
            </w:pPr>
            <w:r w:rsidRPr="00984972">
              <w:rPr>
                <w:rFonts w:ascii="Times New Roman" w:eastAsia="Times New Roman" w:hAnsi="Times New Roman" w:cs="Times New Roman"/>
                <w:color w:val="000000"/>
                <w:sz w:val="24"/>
                <w:szCs w:val="24"/>
                <w:lang w:val="kk-KZ" w:eastAsia="ru-RU"/>
              </w:rPr>
              <w:t>Орта молекулаларының жылулық қозғалысы мен олардың броундық бөлшекпен соқтығысуы броундық қозғалыстың себебі болып табылады.</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eastAsia="ru-RU"/>
              </w:rPr>
            </w:pPr>
            <w:r w:rsidRPr="00984972">
              <w:rPr>
                <w:rFonts w:ascii="Times New Roman" w:eastAsia="Times New Roman" w:hAnsi="Times New Roman" w:cs="Times New Roman"/>
                <w:color w:val="000000"/>
                <w:sz w:val="24"/>
                <w:szCs w:val="24"/>
                <w:lang w:val="kk-KZ" w:eastAsia="ru-RU"/>
              </w:rPr>
              <w:t>Бөлшектердің өлшемдері мен массасы аз болған сайын оның жылдамдығын өзгерту оңайға соғады.</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eastAsia="ru-RU"/>
              </w:rPr>
            </w:pPr>
            <w:r w:rsidRPr="00984972">
              <w:rPr>
                <w:rFonts w:ascii="Times New Roman" w:eastAsia="Times New Roman" w:hAnsi="Times New Roman" w:cs="Times New Roman"/>
                <w:color w:val="000000"/>
                <w:sz w:val="24"/>
                <w:szCs w:val="24"/>
                <w:lang w:val="kk-KZ" w:eastAsia="ru-RU"/>
              </w:rPr>
              <w:t>Броундық қозғалыс – сұйықта немесе газда қалқып жүрген қандай да бір қатты заттың өте ұсақ бөлшектерінің сұйық немесе газ молекулаларының соққыларының әрекетінен бейберекет қозғалуы.</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г) Диффузия</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Диффузия ұғымы - зат бөлшектерінің ретсіз қозғалысының келесі бір салдары.</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Диффузия - бір зат молекулаларының басқа бір зат молекулаларының аралығына ену құбылысы.</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Диффузияның қарқындылығы зат тығыздығы мен молекулалардың ретсіз қозғалысына байланысты.</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Диффузия сұйықтарда, газдарда, сұйықтарда және қатты денелерде жүреді.(видеофрагмент көрсетіліп, тәжірибелер жасалады).</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Диффузия құбылысынан мынадай қорытынды туады: денелерді құрайтын бөлшектер бір - бірінен белгілі бір қашықтықта орналасады және үздіксіз қозғалыста болады. Сөйтіп, дене көлемінің үлкен бөлігін бос кеңістік алып тұрады.</w:t>
            </w:r>
          </w:p>
          <w:p w:rsidR="00984972" w:rsidRPr="00984972" w:rsidRDefault="00984972" w:rsidP="00984972">
            <w:pPr>
              <w:spacing w:after="0" w:line="276" w:lineRule="auto"/>
              <w:rPr>
                <w:rFonts w:ascii="Times New Roman" w:eastAsia="Calibri" w:hAnsi="Times New Roman" w:cs="Times New Roman"/>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rsidR="00984972" w:rsidRPr="00984972" w:rsidRDefault="00984972" w:rsidP="00984972">
            <w:pPr>
              <w:spacing w:after="0" w:line="276" w:lineRule="auto"/>
              <w:rPr>
                <w:rFonts w:ascii="Times New Roman" w:eastAsia="Calibri" w:hAnsi="Times New Roman" w:cs="Times New Roman"/>
                <w:sz w:val="24"/>
                <w:szCs w:val="24"/>
                <w:lang w:val="kk-KZ"/>
              </w:rPr>
            </w:pPr>
          </w:p>
          <w:p w:rsidR="00984972" w:rsidRPr="00984972" w:rsidRDefault="00984972" w:rsidP="00984972">
            <w:pPr>
              <w:spacing w:after="0" w:line="276" w:lineRule="auto"/>
              <w:rPr>
                <w:rFonts w:ascii="Times New Roman" w:eastAsia="Calibri" w:hAnsi="Times New Roman" w:cs="Times New Roman"/>
                <w:sz w:val="24"/>
                <w:szCs w:val="24"/>
                <w:lang w:val="kk-KZ"/>
              </w:rPr>
            </w:pPr>
          </w:p>
          <w:p w:rsidR="00984972" w:rsidRPr="00984972" w:rsidRDefault="00984972" w:rsidP="00984972">
            <w:pPr>
              <w:spacing w:after="0" w:line="276" w:lineRule="auto"/>
              <w:rPr>
                <w:rFonts w:ascii="Times New Roman" w:eastAsia="Calibri" w:hAnsi="Times New Roman" w:cs="Times New Roman"/>
                <w:sz w:val="24"/>
                <w:szCs w:val="24"/>
                <w:lang w:val="kk-KZ"/>
              </w:rPr>
            </w:pPr>
          </w:p>
          <w:p w:rsidR="00984972" w:rsidRPr="00984972" w:rsidRDefault="00984972" w:rsidP="00984972">
            <w:pPr>
              <w:spacing w:after="0" w:line="276" w:lineRule="auto"/>
              <w:rPr>
                <w:rFonts w:ascii="Times New Roman" w:eastAsia="Calibri" w:hAnsi="Times New Roman" w:cs="Times New Roman"/>
                <w:sz w:val="24"/>
                <w:szCs w:val="24"/>
                <w:lang w:val="kk-KZ"/>
              </w:rPr>
            </w:pPr>
          </w:p>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«Бағдаршам»  арқылы  бағалау</w:t>
            </w:r>
          </w:p>
        </w:tc>
      </w:tr>
      <w:tr w:rsidR="00984972" w:rsidRPr="00984972" w:rsidTr="00984972">
        <w:trPr>
          <w:trHeight w:val="2253"/>
        </w:trPr>
        <w:tc>
          <w:tcPr>
            <w:tcW w:w="1702" w:type="dxa"/>
            <w:tcBorders>
              <w:top w:val="single" w:sz="4" w:space="0" w:color="000000"/>
              <w:left w:val="single" w:sz="4" w:space="0" w:color="000000"/>
              <w:bottom w:val="single" w:sz="4" w:space="0" w:color="000000"/>
              <w:right w:val="single" w:sz="4" w:space="0" w:color="000000"/>
            </w:tcBorders>
            <w:hideMark/>
          </w:tcPr>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lastRenderedPageBreak/>
              <w:t>Қорытынды</w:t>
            </w:r>
          </w:p>
        </w:tc>
        <w:tc>
          <w:tcPr>
            <w:tcW w:w="6662" w:type="dxa"/>
            <w:gridSpan w:val="2"/>
            <w:tcBorders>
              <w:top w:val="single" w:sz="4" w:space="0" w:color="000000"/>
              <w:left w:val="single" w:sz="4" w:space="0" w:color="000000"/>
              <w:bottom w:val="single" w:sz="4" w:space="0" w:color="000000"/>
              <w:right w:val="single" w:sz="4" w:space="0" w:color="000000"/>
            </w:tcBorders>
          </w:tcPr>
          <w:p w:rsidR="00984972" w:rsidRPr="00984972" w:rsidRDefault="00984972" w:rsidP="00984972">
            <w:pPr>
              <w:spacing w:after="0" w:line="276" w:lineRule="auto"/>
              <w:ind w:left="317" w:firstLine="142"/>
              <w:rPr>
                <w:rFonts w:ascii="Times New Roman" w:eastAsia="Calibri" w:hAnsi="Times New Roman" w:cs="Times New Roman"/>
                <w:sz w:val="24"/>
                <w:szCs w:val="24"/>
                <w:lang w:val="kk-KZ"/>
              </w:rPr>
            </w:pPr>
          </w:p>
          <w:p w:rsidR="00984972" w:rsidRPr="00984972" w:rsidRDefault="00984972" w:rsidP="00984972">
            <w:pPr>
              <w:spacing w:after="0" w:line="276" w:lineRule="auto"/>
              <w:ind w:left="317" w:firstLine="142"/>
              <w:rPr>
                <w:rFonts w:ascii="Times New Roman" w:eastAsia="Calibri" w:hAnsi="Times New Roman" w:cs="Times New Roman"/>
                <w:b/>
                <w:sz w:val="24"/>
                <w:szCs w:val="24"/>
                <w:lang w:val="kk-KZ"/>
              </w:rPr>
            </w:pPr>
            <w:r w:rsidRPr="00984972">
              <w:rPr>
                <w:rFonts w:ascii="Times New Roman" w:eastAsia="Calibri" w:hAnsi="Times New Roman" w:cs="Times New Roman"/>
                <w:b/>
                <w:sz w:val="24"/>
                <w:szCs w:val="24"/>
                <w:lang w:val="kk-KZ"/>
              </w:rPr>
              <w:t>Жеке  тапсырма :</w:t>
            </w:r>
          </w:p>
          <w:p w:rsidR="00984972" w:rsidRPr="00984972" w:rsidRDefault="00984972" w:rsidP="00984972">
            <w:pPr>
              <w:numPr>
                <w:ilvl w:val="0"/>
                <w:numId w:val="2"/>
              </w:numPr>
              <w:spacing w:after="0" w:line="240" w:lineRule="auto"/>
              <w:ind w:left="175" w:firstLine="185"/>
              <w:contextualSpacing/>
              <w:rPr>
                <w:rFonts w:ascii="Times New Roman" w:eastAsia="Calibri" w:hAnsi="Times New Roman" w:cs="Times New Roman"/>
                <w:b/>
                <w:sz w:val="24"/>
                <w:szCs w:val="24"/>
                <w:lang w:val="kk-KZ"/>
              </w:rPr>
            </w:pPr>
            <w:r w:rsidRPr="00984972">
              <w:rPr>
                <w:rFonts w:ascii="Times New Roman" w:eastAsia="Calibri" w:hAnsi="Times New Roman" w:cs="Times New Roman"/>
                <w:i/>
                <w:sz w:val="24"/>
                <w:szCs w:val="24"/>
                <w:lang w:val="kk-KZ"/>
              </w:rPr>
              <w:t>Сұйықтағы, газдағы  және  қатты денедегі  диффузия құбылысы қалай жүретінін даптереге жазыңдар</w:t>
            </w:r>
          </w:p>
          <w:p w:rsidR="00984972" w:rsidRPr="00984972" w:rsidRDefault="00984972" w:rsidP="00984972">
            <w:pPr>
              <w:spacing w:after="0" w:line="240" w:lineRule="auto"/>
              <w:ind w:left="360"/>
              <w:contextualSpacing/>
              <w:rPr>
                <w:rFonts w:ascii="Times New Roman" w:eastAsia="Calibri" w:hAnsi="Times New Roman" w:cs="Times New Roman"/>
                <w:b/>
                <w:sz w:val="24"/>
                <w:szCs w:val="24"/>
                <w:lang w:val="kk-KZ"/>
              </w:rPr>
            </w:pPr>
          </w:p>
          <w:tbl>
            <w:tblPr>
              <w:tblStyle w:val="a3"/>
              <w:tblW w:w="0" w:type="auto"/>
              <w:tblInd w:w="199" w:type="dxa"/>
              <w:tblLayout w:type="fixed"/>
              <w:tblLook w:val="04A0" w:firstRow="1" w:lastRow="0" w:firstColumn="1" w:lastColumn="0" w:noHBand="0" w:noVBand="1"/>
            </w:tblPr>
            <w:tblGrid>
              <w:gridCol w:w="1843"/>
              <w:gridCol w:w="1701"/>
              <w:gridCol w:w="2052"/>
            </w:tblGrid>
            <w:tr w:rsidR="00984972" w:rsidRPr="00984972">
              <w:tc>
                <w:tcPr>
                  <w:tcW w:w="1843" w:type="dxa"/>
                  <w:tcBorders>
                    <w:top w:val="single" w:sz="4" w:space="0" w:color="000000"/>
                    <w:left w:val="single" w:sz="4" w:space="0" w:color="000000"/>
                    <w:bottom w:val="single" w:sz="4" w:space="0" w:color="000000"/>
                    <w:right w:val="single" w:sz="4" w:space="0" w:color="000000"/>
                  </w:tcBorders>
                  <w:hideMark/>
                </w:tcPr>
                <w:p w:rsidR="00984972" w:rsidRPr="00984972" w:rsidRDefault="00984972" w:rsidP="00984972">
                  <w:pPr>
                    <w:contextualSpacing/>
                    <w:rPr>
                      <w:rFonts w:ascii="Times New Roman" w:hAnsi="Times New Roman"/>
                      <w:b/>
                      <w:sz w:val="24"/>
                      <w:szCs w:val="24"/>
                      <w:lang w:val="kk-KZ"/>
                    </w:rPr>
                  </w:pPr>
                  <w:r w:rsidRPr="00984972">
                    <w:rPr>
                      <w:rFonts w:ascii="Times New Roman" w:hAnsi="Times New Roman"/>
                      <w:b/>
                      <w:sz w:val="24"/>
                      <w:szCs w:val="24"/>
                      <w:lang w:val="kk-KZ"/>
                    </w:rPr>
                    <w:t>Сұйқта</w:t>
                  </w:r>
                </w:p>
              </w:tc>
              <w:tc>
                <w:tcPr>
                  <w:tcW w:w="1701" w:type="dxa"/>
                  <w:tcBorders>
                    <w:top w:val="single" w:sz="4" w:space="0" w:color="000000"/>
                    <w:left w:val="single" w:sz="4" w:space="0" w:color="000000"/>
                    <w:bottom w:val="single" w:sz="4" w:space="0" w:color="000000"/>
                    <w:right w:val="single" w:sz="4" w:space="0" w:color="000000"/>
                  </w:tcBorders>
                  <w:hideMark/>
                </w:tcPr>
                <w:p w:rsidR="00984972" w:rsidRPr="00984972" w:rsidRDefault="00984972" w:rsidP="00984972">
                  <w:pPr>
                    <w:contextualSpacing/>
                    <w:rPr>
                      <w:rFonts w:ascii="Times New Roman" w:hAnsi="Times New Roman"/>
                      <w:b/>
                      <w:sz w:val="24"/>
                      <w:szCs w:val="24"/>
                      <w:lang w:val="kk-KZ"/>
                    </w:rPr>
                  </w:pPr>
                  <w:r w:rsidRPr="00984972">
                    <w:rPr>
                      <w:rFonts w:ascii="Times New Roman" w:hAnsi="Times New Roman"/>
                      <w:b/>
                      <w:sz w:val="24"/>
                      <w:szCs w:val="24"/>
                      <w:lang w:val="kk-KZ"/>
                    </w:rPr>
                    <w:t>Газда</w:t>
                  </w:r>
                </w:p>
              </w:tc>
              <w:tc>
                <w:tcPr>
                  <w:tcW w:w="2052" w:type="dxa"/>
                  <w:tcBorders>
                    <w:top w:val="single" w:sz="4" w:space="0" w:color="000000"/>
                    <w:left w:val="single" w:sz="4" w:space="0" w:color="000000"/>
                    <w:bottom w:val="single" w:sz="4" w:space="0" w:color="000000"/>
                    <w:right w:val="single" w:sz="4" w:space="0" w:color="000000"/>
                  </w:tcBorders>
                  <w:hideMark/>
                </w:tcPr>
                <w:p w:rsidR="00984972" w:rsidRPr="00984972" w:rsidRDefault="00984972" w:rsidP="00984972">
                  <w:pPr>
                    <w:contextualSpacing/>
                    <w:rPr>
                      <w:rFonts w:ascii="Times New Roman" w:hAnsi="Times New Roman"/>
                      <w:b/>
                      <w:sz w:val="24"/>
                      <w:szCs w:val="24"/>
                      <w:lang w:val="kk-KZ"/>
                    </w:rPr>
                  </w:pPr>
                  <w:r w:rsidRPr="00984972">
                    <w:rPr>
                      <w:rFonts w:ascii="Times New Roman" w:hAnsi="Times New Roman"/>
                      <w:b/>
                      <w:sz w:val="24"/>
                      <w:szCs w:val="24"/>
                      <w:lang w:val="kk-KZ"/>
                    </w:rPr>
                    <w:t>Қатты денеде</w:t>
                  </w:r>
                </w:p>
              </w:tc>
            </w:tr>
            <w:tr w:rsidR="00984972" w:rsidRPr="00984972">
              <w:tc>
                <w:tcPr>
                  <w:tcW w:w="1843" w:type="dxa"/>
                  <w:tcBorders>
                    <w:top w:val="single" w:sz="4" w:space="0" w:color="000000"/>
                    <w:left w:val="single" w:sz="4" w:space="0" w:color="000000"/>
                    <w:bottom w:val="single" w:sz="4" w:space="0" w:color="000000"/>
                    <w:right w:val="single" w:sz="4" w:space="0" w:color="000000"/>
                  </w:tcBorders>
                </w:tcPr>
                <w:p w:rsidR="00984972" w:rsidRPr="00984972" w:rsidRDefault="00984972" w:rsidP="00984972">
                  <w:pPr>
                    <w:contextualSpacing/>
                    <w:rPr>
                      <w:rFonts w:ascii="Times New Roman" w:hAnsi="Times New Roman"/>
                      <w:b/>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Pr>
                <w:p w:rsidR="00984972" w:rsidRPr="00984972" w:rsidRDefault="00984972" w:rsidP="00984972">
                  <w:pPr>
                    <w:contextualSpacing/>
                    <w:rPr>
                      <w:rFonts w:ascii="Times New Roman" w:hAnsi="Times New Roman"/>
                      <w:b/>
                      <w:sz w:val="24"/>
                      <w:szCs w:val="24"/>
                      <w:lang w:val="kk-KZ"/>
                    </w:rPr>
                  </w:pPr>
                </w:p>
              </w:tc>
              <w:tc>
                <w:tcPr>
                  <w:tcW w:w="2052" w:type="dxa"/>
                  <w:tcBorders>
                    <w:top w:val="single" w:sz="4" w:space="0" w:color="000000"/>
                    <w:left w:val="single" w:sz="4" w:space="0" w:color="000000"/>
                    <w:bottom w:val="single" w:sz="4" w:space="0" w:color="000000"/>
                    <w:right w:val="single" w:sz="4" w:space="0" w:color="000000"/>
                  </w:tcBorders>
                </w:tcPr>
                <w:p w:rsidR="00984972" w:rsidRPr="00984972" w:rsidRDefault="00984972" w:rsidP="00984972">
                  <w:pPr>
                    <w:contextualSpacing/>
                    <w:rPr>
                      <w:rFonts w:ascii="Times New Roman" w:hAnsi="Times New Roman"/>
                      <w:b/>
                      <w:sz w:val="24"/>
                      <w:szCs w:val="24"/>
                      <w:lang w:val="kk-KZ"/>
                    </w:rPr>
                  </w:pPr>
                </w:p>
              </w:tc>
            </w:tr>
          </w:tbl>
          <w:p w:rsidR="00984972" w:rsidRPr="00984972" w:rsidRDefault="00984972" w:rsidP="00984972">
            <w:pPr>
              <w:spacing w:after="0" w:line="240" w:lineRule="auto"/>
              <w:ind w:left="360"/>
              <w:contextualSpacing/>
              <w:rPr>
                <w:rFonts w:ascii="Times New Roman" w:eastAsia="Calibri" w:hAnsi="Times New Roman" w:cs="Times New Roman"/>
                <w:b/>
                <w:sz w:val="24"/>
                <w:szCs w:val="24"/>
                <w:lang w:val="kk-KZ"/>
              </w:rPr>
            </w:pPr>
            <w:r w:rsidRPr="00984972">
              <w:rPr>
                <w:rFonts w:ascii="Times New Roman" w:eastAsia="Calibri" w:hAnsi="Times New Roman" w:cs="Times New Roman"/>
                <w:b/>
                <w:sz w:val="24"/>
                <w:szCs w:val="24"/>
                <w:lang w:val="kk-KZ"/>
              </w:rPr>
              <w:t>Үйге тапсырма</w:t>
            </w:r>
          </w:p>
          <w:p w:rsidR="00984972" w:rsidRPr="00984972" w:rsidRDefault="00984972" w:rsidP="00984972">
            <w:pPr>
              <w:spacing w:after="0" w:line="240" w:lineRule="auto"/>
              <w:ind w:left="360"/>
              <w:contextualSpacing/>
              <w:rPr>
                <w:rFonts w:ascii="Times New Roman" w:eastAsia="Calibri" w:hAnsi="Times New Roman" w:cs="Times New Roman"/>
                <w:b/>
                <w:sz w:val="24"/>
                <w:szCs w:val="24"/>
                <w:lang w:val="kk-KZ"/>
              </w:rPr>
            </w:pPr>
            <w:r w:rsidRPr="00984972">
              <w:rPr>
                <w:rFonts w:ascii="Times New Roman" w:eastAsia="Calibri" w:hAnsi="Times New Roman" w:cs="Times New Roman"/>
                <w:b/>
                <w:sz w:val="24"/>
                <w:szCs w:val="24"/>
                <w:lang w:val="kk-KZ"/>
              </w:rPr>
              <w:t>Тәжірибелік жұмыс</w:t>
            </w:r>
          </w:p>
          <w:p w:rsidR="00984972" w:rsidRPr="00984972" w:rsidRDefault="00984972" w:rsidP="00984972">
            <w:pPr>
              <w:spacing w:after="0" w:line="276" w:lineRule="auto"/>
              <w:contextualSpacing/>
              <w:jc w:val="both"/>
              <w:rPr>
                <w:rFonts w:ascii="Times New Roman" w:eastAsia="Times New Roman" w:hAnsi="Times New Roman" w:cs="Times New Roman"/>
                <w:sz w:val="18"/>
                <w:szCs w:val="24"/>
                <w:lang w:eastAsia="ru-RU"/>
              </w:rPr>
            </w:pPr>
            <w:r w:rsidRPr="00984972">
              <w:rPr>
                <w:rFonts w:ascii="Times New Roman" w:eastAsia="+mn-ea" w:hAnsi="Times New Roman" w:cs="Times New Roman"/>
                <w:color w:val="000000"/>
                <w:kern w:val="24"/>
                <w:sz w:val="24"/>
                <w:szCs w:val="36"/>
                <w:lang w:val="kk-KZ" w:eastAsia="ru-RU"/>
              </w:rPr>
              <w:t>Бірдей үш стақан алыңдар. Біреуіне салқын су,екіншісіне жылы су,үшіншісіне ыстық су құйыңдар.Әр стақанға аздап шәй жапырағын салыңдар. 15 минут уақыт аралығында стақандарды бақылаңдар.Бақылаған құбылысты сипаттаңдар.</w:t>
            </w:r>
          </w:p>
          <w:p w:rsidR="00984972" w:rsidRPr="00984972" w:rsidRDefault="00984972" w:rsidP="00984972">
            <w:pPr>
              <w:spacing w:after="0" w:line="240" w:lineRule="auto"/>
              <w:ind w:left="360"/>
              <w:contextualSpacing/>
              <w:rPr>
                <w:rFonts w:ascii="Times New Roman" w:eastAsia="Calibri" w:hAnsi="Times New Roman" w:cs="Times New Roman"/>
                <w:b/>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rsidR="00984972" w:rsidRPr="00984972" w:rsidRDefault="00984972" w:rsidP="00984972">
            <w:pPr>
              <w:spacing w:after="0" w:line="276" w:lineRule="auto"/>
              <w:rPr>
                <w:rFonts w:ascii="Times New Roman" w:eastAsia="Calibri" w:hAnsi="Times New Roman" w:cs="Times New Roman"/>
                <w:sz w:val="24"/>
                <w:szCs w:val="24"/>
                <w:lang w:val="kk-KZ"/>
              </w:rPr>
            </w:pPr>
          </w:p>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Жеке  әр  оқушы  ойын  жазбаша  жауап  жазады</w:t>
            </w:r>
          </w:p>
        </w:tc>
        <w:tc>
          <w:tcPr>
            <w:tcW w:w="1417" w:type="dxa"/>
            <w:tcBorders>
              <w:top w:val="single" w:sz="4" w:space="0" w:color="000000"/>
              <w:left w:val="single" w:sz="4" w:space="0" w:color="000000"/>
              <w:bottom w:val="single" w:sz="4" w:space="0" w:color="000000"/>
              <w:right w:val="single" w:sz="4" w:space="0" w:color="000000"/>
            </w:tcBorders>
          </w:tcPr>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Өзара жұмыстарын бағалайды.</w:t>
            </w:r>
          </w:p>
          <w:p w:rsidR="00984972" w:rsidRPr="00984972" w:rsidRDefault="00984972" w:rsidP="00984972">
            <w:pPr>
              <w:spacing w:after="0" w:line="276" w:lineRule="auto"/>
              <w:rPr>
                <w:rFonts w:ascii="Times New Roman" w:eastAsia="Calibri" w:hAnsi="Times New Roman" w:cs="Times New Roman"/>
                <w:sz w:val="24"/>
                <w:szCs w:val="24"/>
                <w:lang w:val="kk-KZ"/>
              </w:rPr>
            </w:pPr>
          </w:p>
          <w:p w:rsidR="00984972" w:rsidRPr="00984972" w:rsidRDefault="00984972" w:rsidP="00984972">
            <w:pPr>
              <w:spacing w:after="0" w:line="276" w:lineRule="auto"/>
              <w:rPr>
                <w:rFonts w:ascii="Times New Roman" w:eastAsia="Calibri" w:hAnsi="Times New Roman" w:cs="Times New Roman"/>
                <w:sz w:val="24"/>
                <w:szCs w:val="24"/>
                <w:lang w:val="kk-KZ"/>
              </w:rPr>
            </w:pPr>
          </w:p>
          <w:p w:rsidR="00984972" w:rsidRPr="00984972" w:rsidRDefault="00984972" w:rsidP="00984972">
            <w:pPr>
              <w:spacing w:after="0" w:line="276" w:lineRule="auto"/>
              <w:rPr>
                <w:rFonts w:ascii="Times New Roman" w:eastAsia="Calibri" w:hAnsi="Times New Roman" w:cs="Times New Roman"/>
                <w:sz w:val="24"/>
                <w:szCs w:val="24"/>
                <w:lang w:val="kk-KZ"/>
              </w:rPr>
            </w:pPr>
          </w:p>
          <w:p w:rsidR="00984972" w:rsidRPr="00984972" w:rsidRDefault="00984972" w:rsidP="00984972">
            <w:pPr>
              <w:spacing w:after="0" w:line="276" w:lineRule="auto"/>
              <w:rPr>
                <w:rFonts w:ascii="Times New Roman" w:eastAsia="Calibri" w:hAnsi="Times New Roman" w:cs="Times New Roman"/>
                <w:sz w:val="24"/>
                <w:szCs w:val="24"/>
                <w:lang w:val="kk-KZ"/>
              </w:rPr>
            </w:pPr>
          </w:p>
        </w:tc>
      </w:tr>
      <w:tr w:rsidR="00984972" w:rsidRPr="00984972" w:rsidTr="00984972">
        <w:trPr>
          <w:trHeight w:val="6068"/>
        </w:trPr>
        <w:tc>
          <w:tcPr>
            <w:tcW w:w="1702" w:type="dxa"/>
            <w:tcBorders>
              <w:top w:val="single" w:sz="4" w:space="0" w:color="000000"/>
              <w:left w:val="single" w:sz="4" w:space="0" w:color="000000"/>
              <w:bottom w:val="single" w:sz="4" w:space="0" w:color="auto"/>
              <w:right w:val="single" w:sz="4" w:space="0" w:color="000000"/>
            </w:tcBorders>
            <w:hideMark/>
          </w:tcPr>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Сабақтан кейінгі кері  байланыс</w:t>
            </w:r>
          </w:p>
        </w:tc>
        <w:tc>
          <w:tcPr>
            <w:tcW w:w="6662" w:type="dxa"/>
            <w:gridSpan w:val="2"/>
            <w:tcBorders>
              <w:top w:val="single" w:sz="4" w:space="0" w:color="000000"/>
              <w:left w:val="single" w:sz="4" w:space="0" w:color="000000"/>
              <w:bottom w:val="single" w:sz="4" w:space="0" w:color="auto"/>
              <w:right w:val="single" w:sz="4" w:space="0" w:color="000000"/>
            </w:tcBorders>
            <w:hideMark/>
          </w:tcPr>
          <w:p w:rsidR="00984972" w:rsidRPr="00984972" w:rsidRDefault="00984972" w:rsidP="00984972">
            <w:pPr>
              <w:numPr>
                <w:ilvl w:val="0"/>
                <w:numId w:val="3"/>
              </w:numPr>
              <w:spacing w:after="0" w:line="240" w:lineRule="auto"/>
              <w:contextualSpacing/>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 xml:space="preserve">Оқушылардың білімін бағалау </w:t>
            </w:r>
          </w:p>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b/>
                <w:sz w:val="24"/>
                <w:szCs w:val="24"/>
                <w:bdr w:val="none" w:sz="0" w:space="0" w:color="auto" w:frame="1"/>
                <w:lang w:val="kk-KZ"/>
              </w:rPr>
              <w:t>Кері байланыс</w:t>
            </w:r>
            <w:r w:rsidRPr="00984972">
              <w:rPr>
                <w:rFonts w:ascii="Times New Roman" w:eastAsia="Calibri" w:hAnsi="Times New Roman" w:cs="Times New Roman"/>
                <w:sz w:val="24"/>
                <w:szCs w:val="24"/>
                <w:bdr w:val="none" w:sz="0" w:space="0" w:color="auto" w:frame="1"/>
                <w:lang w:val="kk-KZ"/>
              </w:rPr>
              <w:t xml:space="preserve"> (не үйрендім, не қиын болды, сұрағың  бар  ма?  Тағы  не  білгің  келеді?)</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Қорытынды</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 Дененің бір молекуласы туралы не білесіз?</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 Молекулалардың ретсіз қозғалысын неліктен жылулық қозғалыс деп атайды?</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 Жылу құбылысына мысалдар келтіру</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 Броундық қозғалыстың себебі неде?</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 Диффузия құбылысы нені білдіреді?</w:t>
            </w:r>
          </w:p>
          <w:p w:rsidR="00984972" w:rsidRPr="00984972" w:rsidRDefault="00984972" w:rsidP="00984972">
            <w:pPr>
              <w:shd w:val="clear" w:color="auto" w:fill="FFFFFF"/>
              <w:spacing w:after="0" w:line="276" w:lineRule="auto"/>
              <w:contextualSpacing/>
              <w:jc w:val="both"/>
              <w:rPr>
                <w:rFonts w:ascii="Times New Roman" w:eastAsia="Times New Roman" w:hAnsi="Times New Roman" w:cs="Times New Roman"/>
                <w:sz w:val="24"/>
                <w:szCs w:val="24"/>
                <w:lang w:val="kk-KZ" w:eastAsia="ru-RU"/>
              </w:rPr>
            </w:pPr>
            <w:r w:rsidRPr="00984972">
              <w:rPr>
                <w:rFonts w:ascii="Times New Roman" w:eastAsia="Times New Roman" w:hAnsi="Times New Roman" w:cs="Times New Roman"/>
                <w:color w:val="000000"/>
                <w:sz w:val="24"/>
                <w:szCs w:val="24"/>
                <w:lang w:val="kk-KZ" w:eastAsia="ru-RU"/>
              </w:rPr>
              <w:t>● Диффузия құбылысына мысалдар келтіру</w:t>
            </w:r>
          </w:p>
        </w:tc>
        <w:tc>
          <w:tcPr>
            <w:tcW w:w="1276" w:type="dxa"/>
            <w:tcBorders>
              <w:top w:val="single" w:sz="4" w:space="0" w:color="000000"/>
              <w:left w:val="single" w:sz="4" w:space="0" w:color="000000"/>
              <w:bottom w:val="single" w:sz="4" w:space="0" w:color="auto"/>
              <w:right w:val="single" w:sz="4" w:space="0" w:color="000000"/>
            </w:tcBorders>
            <w:hideMark/>
          </w:tcPr>
          <w:p w:rsidR="00984972" w:rsidRPr="00984972" w:rsidRDefault="00984972" w:rsidP="00984972">
            <w:pPr>
              <w:spacing w:after="0" w:line="240" w:lineRule="auto"/>
              <w:contextualSpacing/>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Сабақ критерийлері арқылы топ  басшылары  бағалайды.</w:t>
            </w:r>
          </w:p>
          <w:p w:rsidR="00984972" w:rsidRPr="00984972" w:rsidRDefault="00984972" w:rsidP="00984972">
            <w:pPr>
              <w:spacing w:after="0" w:line="240" w:lineRule="auto"/>
              <w:contextualSpacing/>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 xml:space="preserve">Сабақты  меңгеруін кері  байланыс парақшасына  жазады.  </w:t>
            </w:r>
          </w:p>
        </w:tc>
        <w:tc>
          <w:tcPr>
            <w:tcW w:w="1417" w:type="dxa"/>
            <w:tcBorders>
              <w:top w:val="single" w:sz="4" w:space="0" w:color="000000"/>
              <w:left w:val="single" w:sz="4" w:space="0" w:color="000000"/>
              <w:bottom w:val="single" w:sz="4" w:space="0" w:color="auto"/>
              <w:right w:val="single" w:sz="4" w:space="0" w:color="000000"/>
            </w:tcBorders>
          </w:tcPr>
          <w:p w:rsidR="00984972" w:rsidRPr="00984972" w:rsidRDefault="00984972" w:rsidP="00984972">
            <w:pPr>
              <w:spacing w:after="0" w:line="276" w:lineRule="auto"/>
              <w:jc w:val="center"/>
              <w:rPr>
                <w:rFonts w:ascii="Times New Roman" w:eastAsia="Calibri" w:hAnsi="Times New Roman" w:cs="Times New Roman"/>
                <w:sz w:val="24"/>
                <w:szCs w:val="24"/>
                <w:lang w:val="kk-KZ"/>
              </w:rPr>
            </w:pPr>
          </w:p>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 xml:space="preserve">Бағалау  парақшасы </w:t>
            </w:r>
          </w:p>
          <w:p w:rsidR="00984972" w:rsidRPr="00984972" w:rsidRDefault="00984972" w:rsidP="00984972">
            <w:pPr>
              <w:spacing w:after="0" w:line="276" w:lineRule="auto"/>
              <w:rPr>
                <w:rFonts w:ascii="Times New Roman" w:eastAsia="Calibri" w:hAnsi="Times New Roman" w:cs="Times New Roman"/>
                <w:sz w:val="24"/>
                <w:szCs w:val="24"/>
                <w:lang w:val="kk-KZ"/>
              </w:rPr>
            </w:pPr>
          </w:p>
          <w:p w:rsidR="00984972" w:rsidRPr="00984972" w:rsidRDefault="00984972" w:rsidP="00984972">
            <w:pPr>
              <w:spacing w:after="0" w:line="276" w:lineRule="auto"/>
              <w:rPr>
                <w:rFonts w:ascii="Times New Roman" w:eastAsia="Calibri" w:hAnsi="Times New Roman" w:cs="Times New Roman"/>
                <w:sz w:val="24"/>
                <w:szCs w:val="24"/>
                <w:lang w:val="kk-KZ"/>
              </w:rPr>
            </w:pPr>
          </w:p>
          <w:p w:rsidR="00984972" w:rsidRPr="00984972" w:rsidRDefault="00984972" w:rsidP="00984972">
            <w:pPr>
              <w:spacing w:after="0" w:line="276" w:lineRule="auto"/>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 xml:space="preserve">Кері  байланыс  парақшасы </w:t>
            </w:r>
          </w:p>
          <w:p w:rsidR="00984972" w:rsidRPr="00984972" w:rsidRDefault="00984972" w:rsidP="00984972">
            <w:pPr>
              <w:spacing w:after="0" w:line="276" w:lineRule="auto"/>
              <w:rPr>
                <w:rFonts w:ascii="Times New Roman" w:eastAsia="Calibri" w:hAnsi="Times New Roman" w:cs="Times New Roman"/>
                <w:sz w:val="24"/>
                <w:szCs w:val="24"/>
                <w:lang w:val="kk-KZ"/>
              </w:rPr>
            </w:pPr>
          </w:p>
          <w:p w:rsidR="00984972" w:rsidRPr="00984972" w:rsidRDefault="00984972" w:rsidP="00984972">
            <w:pPr>
              <w:spacing w:after="0" w:line="276" w:lineRule="auto"/>
              <w:jc w:val="center"/>
              <w:rPr>
                <w:rFonts w:ascii="Times New Roman" w:eastAsia="Calibri" w:hAnsi="Times New Roman" w:cs="Times New Roman"/>
                <w:sz w:val="24"/>
                <w:szCs w:val="24"/>
                <w:lang w:val="kk-KZ"/>
              </w:rPr>
            </w:pPr>
            <w:r w:rsidRPr="00984972">
              <w:rPr>
                <w:rFonts w:ascii="Times New Roman" w:eastAsia="Calibri" w:hAnsi="Times New Roman" w:cs="Times New Roman"/>
                <w:sz w:val="24"/>
                <w:szCs w:val="24"/>
                <w:lang w:val="kk-KZ"/>
              </w:rPr>
              <w:t>Ударцев В.М, Ударцева С.В Жұмыс  дәптер  «Физика  және  астрономия»</w:t>
            </w:r>
          </w:p>
        </w:tc>
      </w:tr>
      <w:tr w:rsidR="00984972" w:rsidRPr="00984972" w:rsidTr="00984972">
        <w:trPr>
          <w:trHeight w:val="446"/>
        </w:trPr>
        <w:tc>
          <w:tcPr>
            <w:tcW w:w="1702" w:type="dxa"/>
            <w:tcBorders>
              <w:top w:val="single" w:sz="4" w:space="0" w:color="auto"/>
              <w:left w:val="single" w:sz="4" w:space="0" w:color="000000"/>
              <w:bottom w:val="single" w:sz="4" w:space="0" w:color="000000"/>
              <w:right w:val="single" w:sz="4" w:space="0" w:color="000000"/>
            </w:tcBorders>
            <w:vAlign w:val="center"/>
            <w:hideMark/>
          </w:tcPr>
          <w:p w:rsidR="00984972" w:rsidRPr="00984972" w:rsidRDefault="00984972" w:rsidP="00984972">
            <w:pPr>
              <w:spacing w:after="0" w:line="285" w:lineRule="atLeast"/>
              <w:ind w:left="120" w:right="120"/>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bCs/>
                <w:i/>
                <w:iCs/>
                <w:color w:val="000000"/>
                <w:sz w:val="24"/>
                <w:szCs w:val="24"/>
                <w:lang w:val="kk-KZ" w:eastAsia="ru-RU"/>
              </w:rPr>
              <w:t>Бағалау</w:t>
            </w:r>
          </w:p>
        </w:tc>
        <w:tc>
          <w:tcPr>
            <w:tcW w:w="6662" w:type="dxa"/>
            <w:gridSpan w:val="2"/>
            <w:tcBorders>
              <w:top w:val="single" w:sz="4" w:space="0" w:color="auto"/>
              <w:left w:val="single" w:sz="4" w:space="0" w:color="000000"/>
              <w:bottom w:val="single" w:sz="4" w:space="0" w:color="000000"/>
              <w:right w:val="single" w:sz="4" w:space="0" w:color="000000"/>
            </w:tcBorders>
            <w:vAlign w:val="center"/>
            <w:hideMark/>
          </w:tcPr>
          <w:p w:rsidR="00984972" w:rsidRPr="00984972" w:rsidRDefault="00984972" w:rsidP="00984972">
            <w:pPr>
              <w:spacing w:after="0" w:line="276" w:lineRule="auto"/>
              <w:rPr>
                <w:rFonts w:ascii="Times New Roman" w:eastAsia="Times New Roman" w:hAnsi="Times New Roman" w:cs="Times New Roman"/>
                <w:color w:val="000000"/>
                <w:sz w:val="24"/>
                <w:szCs w:val="24"/>
                <w:lang w:val="kk-KZ" w:eastAsia="ru-RU"/>
              </w:rPr>
            </w:pPr>
            <w:r w:rsidRPr="00984972">
              <w:rPr>
                <w:rFonts w:ascii="Times New Roman" w:eastAsia="Calibri" w:hAnsi="Times New Roman" w:cs="Times New Roman"/>
                <w:b/>
                <w:sz w:val="24"/>
                <w:szCs w:val="24"/>
                <w:bdr w:val="none" w:sz="0" w:space="0" w:color="auto" w:frame="1"/>
                <w:lang w:val="kk-KZ"/>
              </w:rPr>
              <w:t>ҮІ.  Кері байланыс</w:t>
            </w:r>
            <w:r w:rsidRPr="00984972">
              <w:rPr>
                <w:rFonts w:ascii="Times New Roman" w:eastAsia="Calibri" w:hAnsi="Times New Roman" w:cs="Times New Roman"/>
                <w:sz w:val="24"/>
                <w:szCs w:val="24"/>
                <w:bdr w:val="none" w:sz="0" w:space="0" w:color="auto" w:frame="1"/>
                <w:lang w:val="kk-KZ"/>
              </w:rPr>
              <w:t xml:space="preserve"> </w:t>
            </w:r>
          </w:p>
          <w:p w:rsidR="00984972" w:rsidRPr="00984972" w:rsidRDefault="00984972" w:rsidP="00984972">
            <w:pPr>
              <w:spacing w:after="0" w:line="285" w:lineRule="atLeast"/>
              <w:ind w:left="120" w:right="120"/>
              <w:rPr>
                <w:rFonts w:ascii="Times New Roman" w:eastAsia="Times New Roman" w:hAnsi="Times New Roman" w:cs="Times New Roman"/>
                <w:color w:val="000000"/>
                <w:sz w:val="24"/>
                <w:szCs w:val="24"/>
                <w:lang w:val="kk-KZ" w:eastAsia="ru-RU"/>
              </w:rPr>
            </w:pPr>
            <w:bookmarkStart w:id="0" w:name="_GoBack"/>
            <w:r w:rsidRPr="00984972">
              <w:rPr>
                <w:rFonts w:ascii="Times New Roman" w:eastAsia="Times New Roman" w:hAnsi="Times New Roman" w:cs="Times New Roman"/>
                <w:noProof/>
                <w:color w:val="000000"/>
                <w:sz w:val="24"/>
                <w:szCs w:val="24"/>
                <w:lang w:eastAsia="ru-RU"/>
              </w:rPr>
              <w:drawing>
                <wp:inline distT="0" distB="0" distL="0" distR="0" wp14:anchorId="59A6D394" wp14:editId="3ABF70B8">
                  <wp:extent cx="2733675" cy="1531517"/>
                  <wp:effectExtent l="0" t="0" r="0" b="0"/>
                  <wp:docPr id="1"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7746" cy="1533798"/>
                          </a:xfrm>
                          <a:prstGeom prst="rect">
                            <a:avLst/>
                          </a:prstGeom>
                          <a:noFill/>
                          <a:ln>
                            <a:noFill/>
                          </a:ln>
                        </pic:spPr>
                      </pic:pic>
                    </a:graphicData>
                  </a:graphic>
                </wp:inline>
              </w:drawing>
            </w:r>
            <w:bookmarkEnd w:id="0"/>
          </w:p>
        </w:tc>
        <w:tc>
          <w:tcPr>
            <w:tcW w:w="1276" w:type="dxa"/>
            <w:tcBorders>
              <w:top w:val="single" w:sz="4" w:space="0" w:color="auto"/>
              <w:left w:val="single" w:sz="4" w:space="0" w:color="000000"/>
              <w:bottom w:val="single" w:sz="4" w:space="0" w:color="000000"/>
              <w:right w:val="single" w:sz="4" w:space="0" w:color="000000"/>
            </w:tcBorders>
            <w:vAlign w:val="center"/>
            <w:hideMark/>
          </w:tcPr>
          <w:p w:rsidR="00984972" w:rsidRPr="00984972" w:rsidRDefault="00984972" w:rsidP="00984972">
            <w:pPr>
              <w:spacing w:after="0" w:line="285" w:lineRule="atLeast"/>
              <w:ind w:left="120" w:right="120"/>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Оқушылар рефлексия  жазады</w:t>
            </w:r>
          </w:p>
        </w:tc>
        <w:tc>
          <w:tcPr>
            <w:tcW w:w="1417" w:type="dxa"/>
            <w:tcBorders>
              <w:top w:val="single" w:sz="4" w:space="0" w:color="auto"/>
              <w:left w:val="single" w:sz="4" w:space="0" w:color="000000"/>
              <w:bottom w:val="single" w:sz="4" w:space="0" w:color="000000"/>
              <w:right w:val="single" w:sz="4" w:space="0" w:color="000000"/>
            </w:tcBorders>
            <w:vAlign w:val="center"/>
            <w:hideMark/>
          </w:tcPr>
          <w:p w:rsidR="00984972" w:rsidRPr="00984972" w:rsidRDefault="00984972" w:rsidP="00984972">
            <w:pPr>
              <w:spacing w:after="0" w:line="285" w:lineRule="atLeast"/>
              <w:ind w:left="120" w:right="120"/>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Оқушылартұжырымжасайды</w:t>
            </w:r>
          </w:p>
          <w:p w:rsidR="00984972" w:rsidRPr="00984972" w:rsidRDefault="00984972" w:rsidP="00984972">
            <w:pPr>
              <w:spacing w:after="0" w:line="285" w:lineRule="atLeast"/>
              <w:ind w:left="120" w:right="120"/>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 </w:t>
            </w:r>
          </w:p>
          <w:p w:rsidR="00984972" w:rsidRPr="00984972" w:rsidRDefault="00984972" w:rsidP="00984972">
            <w:pPr>
              <w:spacing w:after="0" w:line="285" w:lineRule="atLeast"/>
              <w:ind w:left="120" w:right="120"/>
              <w:rPr>
                <w:rFonts w:ascii="Times New Roman" w:eastAsia="Times New Roman" w:hAnsi="Times New Roman" w:cs="Times New Roman"/>
                <w:color w:val="000000"/>
                <w:sz w:val="24"/>
                <w:szCs w:val="24"/>
                <w:lang w:val="kk-KZ" w:eastAsia="ru-RU"/>
              </w:rPr>
            </w:pPr>
            <w:r w:rsidRPr="00984972">
              <w:rPr>
                <w:rFonts w:ascii="Times New Roman" w:eastAsia="Times New Roman" w:hAnsi="Times New Roman" w:cs="Times New Roman"/>
                <w:color w:val="000000"/>
                <w:sz w:val="24"/>
                <w:szCs w:val="24"/>
                <w:lang w:val="kk-KZ" w:eastAsia="ru-RU"/>
              </w:rPr>
              <w:t> </w:t>
            </w:r>
          </w:p>
        </w:tc>
      </w:tr>
    </w:tbl>
    <w:p w:rsidR="00984972" w:rsidRPr="00984972" w:rsidRDefault="00984972">
      <w:pPr>
        <w:rPr>
          <w:rFonts w:ascii="Times New Roman" w:hAnsi="Times New Roman" w:cs="Times New Roman"/>
          <w:b/>
          <w:sz w:val="28"/>
          <w:lang w:val="kk-KZ"/>
        </w:rPr>
      </w:pPr>
    </w:p>
    <w:sectPr w:rsidR="00984972" w:rsidRPr="009849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0061B"/>
    <w:multiLevelType w:val="hybridMultilevel"/>
    <w:tmpl w:val="0BB0B1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532278A6"/>
    <w:multiLevelType w:val="hybridMultilevel"/>
    <w:tmpl w:val="7AB865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65B647E0"/>
    <w:multiLevelType w:val="hybridMultilevel"/>
    <w:tmpl w:val="16806E38"/>
    <w:lvl w:ilvl="0" w:tplc="C00ACF44">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923"/>
    <w:rsid w:val="00410157"/>
    <w:rsid w:val="00984972"/>
    <w:rsid w:val="00EB4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ED59B-1293-4C0F-A37F-57EC2998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8497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88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817</Words>
  <Characters>4657</Characters>
  <Application>Microsoft Office Word</Application>
  <DocSecurity>0</DocSecurity>
  <Lines>38</Lines>
  <Paragraphs>10</Paragraphs>
  <ScaleCrop>false</ScaleCrop>
  <Company/>
  <LinksUpToDate>false</LinksUpToDate>
  <CharactersWithSpaces>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Gilzat</dc:creator>
  <cp:keywords/>
  <dc:description/>
  <cp:lastModifiedBy>Gilzat</cp:lastModifiedBy>
  <cp:revision>3</cp:revision>
  <dcterms:created xsi:type="dcterms:W3CDTF">2020-09-01T14:56:00Z</dcterms:created>
  <dcterms:modified xsi:type="dcterms:W3CDTF">2020-09-01T14:57:00Z</dcterms:modified>
</cp:coreProperties>
</file>