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1029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98"/>
        <w:gridCol w:w="2948"/>
        <w:gridCol w:w="1304"/>
        <w:gridCol w:w="1581"/>
        <w:gridCol w:w="262"/>
        <w:gridCol w:w="1903"/>
      </w:tblGrid>
      <w:tr>
        <w:trPr>
          <w:trHeight w:val="83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МАД 0 «ә»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Сөйлеуді дамыту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Уақыты:21.09.2021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Серперова Р</w:t>
            </w:r>
          </w:p>
        </w:tc>
      </w:tr>
      <w:tr>
        <w:tblPrEx/>
        <w:trPr>
          <w:trHeight w:val="83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Тақырыбы </w:t>
            </w:r>
          </w:p>
        </w:tc>
        <w:tc>
          <w:tcPr>
            <w:tcW w:w="7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деп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оғады жүрегім</w:t>
            </w:r>
          </w:p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blPrEx/>
        <w:trPr>
          <w:trHeight w:val="169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Сабақ мақсаты</w:t>
            </w:r>
          </w:p>
        </w:tc>
        <w:tc>
          <w:tcPr>
            <w:tcW w:w="7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240"/>
              <w:ind w:left="-57" w:right="-11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Сөздер мен фразалардағы ды</w:t>
            </w:r>
            <w:r>
              <w:rPr>
                <w:rFonts w:ascii="Times New Roman" w:hAnsi="Times New Roman"/>
                <w:lang w:val="kk-KZ"/>
              </w:rPr>
              <w:t>быстарды дұрыс дыбыстау .</w:t>
            </w:r>
            <w:r>
              <w:rPr>
                <w:rFonts w:ascii="Times New Roman" w:hAnsi="Times New Roman"/>
                <w:lang w:val="kk-KZ"/>
              </w:rPr>
              <w:t>Қарым-қатынастағы түрлі жағдаяттарда әдептілік сөздерін қолдана білу</w:t>
            </w:r>
          </w:p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/>
        <w:trPr>
          <w:trHeight w:val="92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ҰОҚ-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ның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оқытылу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мақсаты</w:t>
            </w:r>
          </w:p>
        </w:tc>
        <w:tc>
          <w:tcPr>
            <w:tcW w:w="7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240"/>
              <w:ind w:left="-57" w:right="-11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Қарым-қатынастағы түрлі жағдаяттарда</w:t>
            </w:r>
            <w:r>
              <w:rPr>
                <w:rFonts w:ascii="Times New Roman" w:hAnsi="Times New Roman"/>
                <w:lang w:val="kk-KZ"/>
              </w:rPr>
              <w:t xml:space="preserve"> әдептілік сөздерін қолдана біледі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>
        <w:tblPrEx/>
        <w:trPr>
          <w:trHeight w:val="76" w:hRule="atLeast"/>
        </w:trPr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Жоспар</w:t>
            </w:r>
          </w:p>
        </w:tc>
      </w:tr>
      <w:tr>
        <w:tblPrEx/>
        <w:trPr>
          <w:trHeight w:val="75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Жоспарланған уақыт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Жоспарланған іс-әрекет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Ресурстар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Оқушының іс-әрекеті</w:t>
            </w:r>
          </w:p>
        </w:tc>
      </w:tr>
      <w:tr>
        <w:tblPrEx/>
        <w:trPr>
          <w:trHeight w:val="556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І.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Дұрыс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,</w:t>
            </w:r>
          </w:p>
          <w:p>
            <w:pPr>
              <w:pStyle w:val="style409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әсерлі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көңіл</w:t>
            </w:r>
          </w:p>
          <w:p>
            <w:pPr>
              <w:pStyle w:val="style409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күй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орнату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L="0" distT="0" distB="0" distR="0">
                  <wp:extent cx="3267075" cy="866775"/>
                  <wp:effectExtent l="0" t="0" r="9525" b="9525"/>
                  <wp:docPr id="1026" name="Рисунок 3" descr="https://cf2.ppt-online.org/files2/slide/j/JKLw4SFEbohXOlCf0dQy6WUHzPjRINmD1pqiTxn5B/slide-0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67075" cy="8667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сурет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Балалар қайталайды</w:t>
            </w:r>
          </w:p>
        </w:tc>
      </w:tr>
      <w:tr>
        <w:tblPrEx/>
        <w:trPr>
          <w:trHeight w:val="186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  <w:t> II. Басталуы</w:t>
            </w: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bookmarkStart w:id="0" w:name="_GoBack"/>
          <w:bookmarkEnd w:id="0"/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Суретке қарап әңгімелейді</w:t>
            </w:r>
          </w:p>
        </w:tc>
      </w:tr>
      <w:tr>
        <w:tblPrEx/>
        <w:trPr>
          <w:trHeight w:val="2116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  <w:t>III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>Сабақтың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>ортасы</w:t>
            </w: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>Тақырып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>бойынша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>жұмыс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  <w:t xml:space="preserve"> </w:t>
            </w: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val="ru-RU"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Ал,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балалар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сендер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ойландыңдар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өскенде</w:t>
            </w:r>
            <w:r>
              <w:rPr>
                <w:rFonts w:ascii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кім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болғыларың</w:t>
            </w:r>
            <w:r>
              <w:rPr>
                <w:rFonts w:ascii="Times New Roman" w:hAnsi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келеді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?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Балалар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қалаған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мамандықтарын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айтады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және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не</w:t>
            </w:r>
            <w:r>
              <w:rPr>
                <w:rFonts w:ascii="Times New Roman" w:hAnsi="Times New Roman"/>
                <w:color w:val="231f20"/>
                <w:spacing w:val="-5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үшін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таңдағандарын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түсіндіреді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Ата-анасының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да</w:t>
            </w:r>
            <w:r>
              <w:rPr>
                <w:rFonts w:ascii="Times New Roman" w:hAnsi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кім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болып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жұмыс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жасайтынын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айтып</w:t>
            </w:r>
            <w:r>
              <w:rPr>
                <w:rFonts w:ascii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өтеді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.)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Педагог: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Балалар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автобуста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құрылысшы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дәрігер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color w:val="231f20"/>
                <w:spacing w:val="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аспаз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кездесіп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қалды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айтыңдаршы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олар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не</w:t>
            </w:r>
            <w:r>
              <w:rPr>
                <w:rFonts w:ascii="Times New Roman" w:hAnsi="Times New Roman"/>
                <w:color w:val="231f20"/>
                <w:spacing w:val="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туралы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әңгімелесуі</w:t>
            </w:r>
            <w:r>
              <w:rPr>
                <w:rFonts w:ascii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мүмкін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?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Ортаға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шығып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көрініс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ойнап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көрсетейік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Кәне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color w:val="231f20"/>
                <w:spacing w:val="1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кім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дәрігер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болам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дейді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кім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құрылысшы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аспаз</w:t>
            </w:r>
            <w:r>
              <w:rPr>
                <w:rFonts w:ascii="Times New Roman" w:hAnsi="Times New Roman"/>
                <w:color w:val="231f20"/>
                <w:spacing w:val="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болам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дегендерің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шыға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қойыңдар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Педагог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ниет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білдірген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балаларды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ортаға</w:t>
            </w:r>
            <w:r>
              <w:rPr>
                <w:rFonts w:ascii="Times New Roman" w:hAnsi="Times New Roman"/>
                <w:color w:val="231f20"/>
                <w:spacing w:val="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шығарып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құрылысшы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дәрігер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аспаздың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атрибуттарын</w:t>
            </w:r>
            <w:r>
              <w:rPr>
                <w:rFonts w:ascii="Times New Roman" w:hAnsi="Times New Roman"/>
                <w:color w:val="231f20"/>
                <w:spacing w:val="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кигізіп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color w:val="231f20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педагогтің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көмегімен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рөлдерді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ойнайды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color w:val="231f20"/>
                <w:spacing w:val="4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диалогпен</w:t>
            </w:r>
            <w:r>
              <w:rPr>
                <w:rFonts w:ascii="Times New Roman" w:hAnsi="Times New Roman"/>
                <w:color w:val="231f20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сөйлеуді</w:t>
            </w:r>
            <w:r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үйренеді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Көптілділік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:  </w:t>
            </w:r>
            <w:r>
              <w:rPr>
                <w:rFonts w:ascii="Times New Roman" w:eastAsia="Times New Roman" w:hAnsi="Times New Roman"/>
                <w:i/>
                <w:color w:val="231f20"/>
                <w:sz w:val="20"/>
                <w:szCs w:val="20"/>
                <w:lang w:val="ru-RU"/>
              </w:rPr>
              <w:t>мамандық</w:t>
            </w:r>
            <w:r>
              <w:rPr>
                <w:rFonts w:ascii="Times New Roman" w:eastAsia="Times New Roman" w:hAnsi="Times New Roman"/>
                <w:i/>
                <w:color w:val="231f20"/>
                <w:sz w:val="20"/>
                <w:szCs w:val="20"/>
                <w:lang w:val="ru-RU"/>
              </w:rPr>
              <w:t xml:space="preserve"> – профессия –</w:t>
            </w:r>
            <w:r>
              <w:rPr>
                <w:rFonts w:ascii="Times New Roman" w:eastAsia="Times New Roman" w:hAnsi="Times New Roman"/>
                <w:i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231f20"/>
                <w:sz w:val="20"/>
                <w:szCs w:val="20"/>
              </w:rPr>
              <w:t>professio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Дидактикалық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ойын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/>
                <w:color w:val="231f20"/>
                <w:spacing w:val="-1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«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Сұхбат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».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>Ойын</w:t>
            </w:r>
            <w:r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>шарты</w:t>
            </w:r>
            <w:r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Педагог мен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тілші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ретінде</w:t>
            </w:r>
            <w:r>
              <w:rPr>
                <w:rFonts w:ascii="Times New Roman" w:hAnsi="Times New Roman"/>
                <w:color w:val="231f20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сендерден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сұхбат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аламын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дейді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де,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балаларға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микрофон</w:t>
            </w:r>
            <w:r>
              <w:rPr>
                <w:rFonts w:ascii="Times New Roman" w:hAnsi="Times New Roman"/>
                <w:color w:val="231f20"/>
                <w:spacing w:val="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ұсынады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және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бір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мамандықты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айтады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балалар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мамандық</w:t>
            </w:r>
            <w:r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иесі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не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істейтінін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өз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атынан</w:t>
            </w:r>
            <w:r>
              <w:rPr>
                <w:rFonts w:ascii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айтады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Мысалы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әншісіз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ән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айтамын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сахнада</w:t>
            </w:r>
            <w:r>
              <w:rPr>
                <w:rFonts w:ascii="Times New Roman" w:eastAsia="Times New Roman" w:hAnsi="Times New Roman"/>
                <w:color w:val="231f20"/>
                <w:spacing w:val="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өнер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көрсетемін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дәрігерсіз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балаларды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адамдарды</w:t>
            </w:r>
            <w:r>
              <w:rPr>
                <w:rFonts w:ascii="Times New Roman" w:eastAsia="Times New Roman" w:hAnsi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емдеймін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ғарышкерсіз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ғарышқа</w:t>
            </w:r>
            <w:r>
              <w:rPr>
                <w:rFonts w:ascii="Times New Roman" w:eastAsia="Times New Roman" w:hAnsi="Times New Roman"/>
                <w:color w:val="231f20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ұшамын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мұғалімсіз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балаларды</w:t>
            </w:r>
            <w:r>
              <w:rPr>
                <w:rFonts w:ascii="Times New Roman" w:eastAsia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оқытамын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құрылысшысыз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үйлерді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ғимараттарды</w:t>
            </w:r>
            <w:r>
              <w:rPr>
                <w:rFonts w:ascii="Times New Roman" w:eastAsia="Times New Roman" w:hAnsi="Times New Roman"/>
                <w:color w:val="231f20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саламын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суретшісіз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сурет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саламын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тігіншісіз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киімдер</w:t>
            </w:r>
            <w:r>
              <w:rPr>
                <w:rFonts w:ascii="Times New Roman" w:eastAsia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тігемін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Өлеңді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мәнерлеп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оқып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мағынасын</w:t>
            </w:r>
            <w:r>
              <w:rPr>
                <w:rFonts w:ascii="Times New Roman" w:hAnsi="Times New Roman"/>
                <w:color w:val="231f20"/>
                <w:spacing w:val="5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түсіндіру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қайталау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арқылы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өлең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жолдарын</w:t>
            </w:r>
            <w:r>
              <w:rPr>
                <w:rFonts w:ascii="Times New Roman" w:hAnsi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жаттату</w:t>
            </w:r>
            <w:r>
              <w:rPr>
                <w:rFonts w:ascii="Times New Roman" w:hAnsi="Times New Roman"/>
                <w:color w:val="231f20"/>
                <w:spacing w:val="-5"/>
                <w:sz w:val="20"/>
                <w:szCs w:val="20"/>
                <w:lang w:val="ru-RU"/>
              </w:rPr>
              <w:t>.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Ұшқыш</w:t>
            </w:r>
            <w:r>
              <w:rPr>
                <w:rFonts w:ascii="Times New Roman" w:hAnsi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боламын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Көкке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ұшамын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Ұшқыш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болар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баламын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Соңына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ерем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Ер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ғарышкер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ағаның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Батыр</w:t>
            </w:r>
            <w:r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болам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>
            <w:pPr>
              <w:pStyle w:val="style40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Көк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аспанды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сүйемін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Жұлдыздарға</w:t>
            </w: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Барып-келіп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жүремін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i/>
                <w:spacing w:val="-5"/>
                <w:sz w:val="20"/>
                <w:szCs w:val="20"/>
                <w:lang w:val="ru-RU"/>
              </w:rPr>
              <w:t>Т.</w:t>
            </w:r>
            <w:r>
              <w:rPr>
                <w:rFonts w:ascii="Times New Roman" w:hAnsi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Молдағалиев</w:t>
            </w: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val="ru-RU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Сұрақтарға</w:t>
            </w: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жауап</w:t>
            </w: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береді</w:t>
            </w: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жаттау</w:t>
            </w:r>
          </w:p>
        </w:tc>
      </w:tr>
      <w:tr>
        <w:tblPrEx/>
        <w:trPr>
          <w:trHeight w:val="273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  <w:t>Сергіту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  <w:t>сәті</w:t>
            </w: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</w:pP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L="0" distT="0" distB="0" distR="0">
                  <wp:extent cx="2571750" cy="1495000"/>
                  <wp:effectExtent l="0" t="0" r="0" b="0"/>
                  <wp:docPr id="1027" name="Рисунок 5" descr="Презентация по казахскому языку &amp;quot;Сергіту сәтілер&amp;quot;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71750" cy="14950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сурет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Балалар қайталайды</w:t>
            </w:r>
          </w:p>
        </w:tc>
      </w:tr>
      <w:tr>
        <w:tblPrEx/>
        <w:trPr>
          <w:trHeight w:val="2257" w:hRule="atLeast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  <w:t>IV. ҰОҚ қорытындысы</w:t>
            </w: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  <w:t>Рефлексия</w:t>
            </w:r>
          </w:p>
          <w:p>
            <w:pPr>
              <w:pStyle w:val="style4098"/>
              <w:rPr>
                <w:rFonts w:ascii="Times New Roman" w:eastAsia="Times New Roman" w:hAnsi="Times New Roman"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Қорытынды жасап, балаларды мадақтайды. Сабақтағы өз жұмысын бағалауды ұсынамын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 w:eastAsia="ru-RU"/>
              </w:rPr>
              <w:drawing>
                <wp:inline distL="0" distT="0" distB="0" distR="0">
                  <wp:extent cx="2362200" cy="978098"/>
                  <wp:effectExtent l="0" t="0" r="0" b="0"/>
                  <wp:docPr id="1028" name="Рисунок 6" descr="Оқушының білім жетістігін бағалауда дискрипторларды қолдану» - начальные  классы, прочее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362200" cy="978098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Ақ қағаз,түрлі түсті қарындаштар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Өзіне ұнаған түстің суретін салады.</w:t>
            </w:r>
          </w:p>
        </w:tc>
      </w:tr>
    </w:tbl>
    <w:p>
      <w:pPr>
        <w:pStyle w:val="style4098"/>
        <w:rPr>
          <w:rFonts w:ascii="Times New Roman" w:cs="Times New Roman" w:hAnsi="Times New Roman"/>
          <w:sz w:val="20"/>
          <w:szCs w:val="20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9006318"/>
    <w:lvl w:ilvl="0" w:tplc="23E0B430">
      <w:start w:val="1"/>
      <w:numFmt w:val="bullet"/>
      <w:lvlText w:val="–"/>
      <w:lvlJc w:val="left"/>
      <w:pPr>
        <w:ind w:left="63" w:hanging="165"/>
      </w:pPr>
      <w:rPr>
        <w:rFonts w:ascii="Times New Roman" w:eastAsia="Times New Roman" w:hAnsi="Times New Roman" w:hint="default"/>
        <w:color w:val="231f20"/>
        <w:w w:val="100"/>
        <w:sz w:val="22"/>
        <w:szCs w:val="22"/>
      </w:rPr>
    </w:lvl>
    <w:lvl w:ilvl="1" w:tplc="19F072BA">
      <w:start w:val="1"/>
      <w:numFmt w:val="bullet"/>
      <w:lvlText w:val="•"/>
      <w:lvlJc w:val="left"/>
      <w:pPr>
        <w:ind w:left="582" w:hanging="165"/>
      </w:pPr>
      <w:rPr>
        <w:rFonts w:hint="default"/>
      </w:rPr>
    </w:lvl>
    <w:lvl w:ilvl="2" w:tplc="BBE82994">
      <w:start w:val="1"/>
      <w:numFmt w:val="bullet"/>
      <w:lvlText w:val="•"/>
      <w:lvlJc w:val="left"/>
      <w:pPr>
        <w:ind w:left="1104" w:hanging="165"/>
      </w:pPr>
      <w:rPr>
        <w:rFonts w:hint="default"/>
      </w:rPr>
    </w:lvl>
    <w:lvl w:ilvl="3" w:tplc="9EC67BF4">
      <w:start w:val="1"/>
      <w:numFmt w:val="bullet"/>
      <w:lvlText w:val="•"/>
      <w:lvlJc w:val="left"/>
      <w:pPr>
        <w:ind w:left="1627" w:hanging="165"/>
      </w:pPr>
      <w:rPr>
        <w:rFonts w:hint="default"/>
      </w:rPr>
    </w:lvl>
    <w:lvl w:ilvl="4" w:tplc="9E0A67CA">
      <w:start w:val="1"/>
      <w:numFmt w:val="bullet"/>
      <w:lvlText w:val="•"/>
      <w:lvlJc w:val="left"/>
      <w:pPr>
        <w:ind w:left="2149" w:hanging="165"/>
      </w:pPr>
      <w:rPr>
        <w:rFonts w:hint="default"/>
      </w:rPr>
    </w:lvl>
    <w:lvl w:ilvl="5" w:tplc="3A56847E">
      <w:start w:val="1"/>
      <w:numFmt w:val="bullet"/>
      <w:lvlText w:val="•"/>
      <w:lvlJc w:val="left"/>
      <w:pPr>
        <w:ind w:left="2672" w:hanging="165"/>
      </w:pPr>
      <w:rPr>
        <w:rFonts w:hint="default"/>
      </w:rPr>
    </w:lvl>
    <w:lvl w:ilvl="6" w:tplc="6226D57C">
      <w:start w:val="1"/>
      <w:numFmt w:val="bullet"/>
      <w:lvlText w:val="•"/>
      <w:lvlJc w:val="left"/>
      <w:pPr>
        <w:ind w:left="3194" w:hanging="165"/>
      </w:pPr>
      <w:rPr>
        <w:rFonts w:hint="default"/>
      </w:rPr>
    </w:lvl>
    <w:lvl w:ilvl="7" w:tplc="745EACE0">
      <w:start w:val="1"/>
      <w:numFmt w:val="bullet"/>
      <w:lvlText w:val="•"/>
      <w:lvlJc w:val="left"/>
      <w:pPr>
        <w:ind w:left="3716" w:hanging="165"/>
      </w:pPr>
      <w:rPr>
        <w:rFonts w:hint="default"/>
      </w:rPr>
    </w:lvl>
    <w:lvl w:ilvl="8" w:tplc="A5286DE2">
      <w:start w:val="1"/>
      <w:numFmt w:val="bullet"/>
      <w:lvlText w:val="•"/>
      <w:lvlJc w:val="left"/>
      <w:pPr>
        <w:ind w:left="4239" w:hanging="165"/>
      </w:pPr>
      <w:rPr>
        <w:rFonts w:hint="default"/>
      </w:rPr>
    </w:lvl>
  </w:abstractNum>
  <w:abstractNum w:abstractNumId="1">
    <w:nsid w:val="00000001"/>
    <w:multiLevelType w:val="hybridMultilevel"/>
    <w:tmpl w:val="C182265C"/>
    <w:lvl w:ilvl="0" w:tplc="231AFC8A">
      <w:start w:val="1"/>
      <w:numFmt w:val="bullet"/>
      <w:lvlText w:val="-"/>
      <w:lvlJc w:val="left"/>
      <w:pPr>
        <w:ind w:left="63" w:hanging="262"/>
      </w:pPr>
      <w:rPr>
        <w:rFonts w:ascii="Times New Roman" w:eastAsia="Times New Roman" w:hAnsi="Times New Roman" w:hint="default"/>
        <w:color w:val="231f20"/>
        <w:w w:val="99"/>
        <w:sz w:val="22"/>
        <w:szCs w:val="22"/>
      </w:rPr>
    </w:lvl>
    <w:lvl w:ilvl="1" w:tplc="EC2874FC">
      <w:start w:val="1"/>
      <w:numFmt w:val="bullet"/>
      <w:lvlText w:val="•"/>
      <w:lvlJc w:val="left"/>
      <w:pPr>
        <w:ind w:left="582" w:hanging="262"/>
      </w:pPr>
      <w:rPr>
        <w:rFonts w:hint="default"/>
      </w:rPr>
    </w:lvl>
    <w:lvl w:ilvl="2" w:tplc="75B8AD4E">
      <w:start w:val="1"/>
      <w:numFmt w:val="bullet"/>
      <w:lvlText w:val="•"/>
      <w:lvlJc w:val="left"/>
      <w:pPr>
        <w:ind w:left="1104" w:hanging="262"/>
      </w:pPr>
      <w:rPr>
        <w:rFonts w:hint="default"/>
      </w:rPr>
    </w:lvl>
    <w:lvl w:ilvl="3" w:tplc="312A85AC">
      <w:start w:val="1"/>
      <w:numFmt w:val="bullet"/>
      <w:lvlText w:val="•"/>
      <w:lvlJc w:val="left"/>
      <w:pPr>
        <w:ind w:left="1627" w:hanging="262"/>
      </w:pPr>
      <w:rPr>
        <w:rFonts w:hint="default"/>
      </w:rPr>
    </w:lvl>
    <w:lvl w:ilvl="4" w:tplc="9E7EE70A">
      <w:start w:val="1"/>
      <w:numFmt w:val="bullet"/>
      <w:lvlText w:val="•"/>
      <w:lvlJc w:val="left"/>
      <w:pPr>
        <w:ind w:left="2149" w:hanging="262"/>
      </w:pPr>
      <w:rPr>
        <w:rFonts w:hint="default"/>
      </w:rPr>
    </w:lvl>
    <w:lvl w:ilvl="5" w:tplc="1AAEEB00">
      <w:start w:val="1"/>
      <w:numFmt w:val="bullet"/>
      <w:lvlText w:val="•"/>
      <w:lvlJc w:val="left"/>
      <w:pPr>
        <w:ind w:left="2672" w:hanging="262"/>
      </w:pPr>
      <w:rPr>
        <w:rFonts w:hint="default"/>
      </w:rPr>
    </w:lvl>
    <w:lvl w:ilvl="6" w:tplc="E03C02EC">
      <w:start w:val="1"/>
      <w:numFmt w:val="bullet"/>
      <w:lvlText w:val="•"/>
      <w:lvlJc w:val="left"/>
      <w:pPr>
        <w:ind w:left="3194" w:hanging="262"/>
      </w:pPr>
      <w:rPr>
        <w:rFonts w:hint="default"/>
      </w:rPr>
    </w:lvl>
    <w:lvl w:ilvl="7" w:tplc="8E922316">
      <w:start w:val="1"/>
      <w:numFmt w:val="bullet"/>
      <w:lvlText w:val="•"/>
      <w:lvlJc w:val="left"/>
      <w:pPr>
        <w:ind w:left="3716" w:hanging="262"/>
      </w:pPr>
      <w:rPr>
        <w:rFonts w:hint="default"/>
      </w:rPr>
    </w:lvl>
    <w:lvl w:ilvl="8" w:tplc="54E4491E">
      <w:start w:val="1"/>
      <w:numFmt w:val="bullet"/>
      <w:lvlText w:val="•"/>
      <w:lvlJc w:val="left"/>
      <w:pPr>
        <w:ind w:left="4239" w:hanging="26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Calibri" w:cs="Times New Roman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Без интервала Знак"/>
    <w:next w:val="style4097"/>
    <w:link w:val="style157"/>
    <w:uiPriority w:val="1"/>
  </w:style>
  <w:style w:type="paragraph" w:customStyle="1" w:styleId="style4098">
    <w:name w:val="Table Paragraph"/>
    <w:basedOn w:val="style0"/>
    <w:next w:val="style4098"/>
    <w:qFormat/>
    <w:uiPriority w:val="1"/>
    <w:pPr>
      <w:widowControl w:val="false"/>
      <w:spacing w:after="0" w:lineRule="auto" w:line="240"/>
    </w:pPr>
    <w:rPr>
      <w:lang w:val="en-US"/>
    </w:rPr>
  </w:style>
  <w:style w:type="table" w:customStyle="1" w:styleId="style4099">
    <w:name w:val="Table Normal"/>
    <w:next w:val="style4099"/>
    <w:qFormat/>
    <w:uiPriority w:val="2"/>
    <w:pPr>
      <w:widowControl w:val="false"/>
      <w:spacing w:after="0" w:lineRule="auto" w:line="24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Текст выноски Знак"/>
    <w:basedOn w:val="style65"/>
    <w:next w:val="style4100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271</Words>
  <Pages>2</Pages>
  <Characters>1913</Characters>
  <Application>WPS Office</Application>
  <DocSecurity>0</DocSecurity>
  <Paragraphs>132</Paragraphs>
  <ScaleCrop>false</ScaleCrop>
  <LinksUpToDate>false</LinksUpToDate>
  <CharactersWithSpaces>2220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2021-10-25T17:00:59Z</dcterms:created>
  <dc:creator>Майгул</dc:creator>
  <lastModifiedBy>SM-A207F</lastModifiedBy>
  <lastPrinted>2021-09-20T14:47:00Z</lastPrinted>
  <dcterms:modified xsi:type="dcterms:W3CDTF">2021-10-25T17:00:59Z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