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E1" w:rsidRDefault="000E0FE1" w:rsidP="000E0F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Бастауыш сыныптарда математика пәнін қашықтықтан</w:t>
      </w:r>
    </w:p>
    <w:p w:rsidR="000E0FE1" w:rsidRDefault="000E0FE1" w:rsidP="000E0F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оқытудың өзекті мәселелері</w:t>
      </w:r>
    </w:p>
    <w:p w:rsidR="000E0FE1" w:rsidRDefault="000E0FE1" w:rsidP="000E0F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0E0FE1" w:rsidRPr="000E0FE1" w:rsidRDefault="000E0FE1" w:rsidP="000E0F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Карлыбаева Ажаргуль Узекбаевна</w:t>
      </w:r>
    </w:p>
    <w:p w:rsidR="000E0FE1" w:rsidRDefault="000E0FE1" w:rsidP="000E0F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E0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№84 жббом.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Нұр-Сұлтан қаласы</w:t>
      </w:r>
    </w:p>
    <w:p w:rsidR="000E0FE1" w:rsidRPr="000E0FE1" w:rsidRDefault="000E0FE1" w:rsidP="000E0F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Бастауыш сынып мұғалімі</w:t>
      </w:r>
    </w:p>
    <w:p w:rsidR="000E0FE1" w:rsidRPr="000E0FE1" w:rsidRDefault="000E0FE1" w:rsidP="00EB05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r w:rsidRPr="000E0F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Елбасының цифрлы Қазақстан Жолдауының жетінші бағытында «Білім берудің барлық деңгейінде математика және жаратылыстану ғылымдарын оқыту сапасын күшейту керек. </w:t>
      </w: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Бұл –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жастарды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жаңа технологиялық қалыпқа дайындаудың маңызды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шарты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ұрпақты ғылыми-зерттеу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саласына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және өнді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істік-технологиялық ортаға ұтымды түрде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кірістіруге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көмектеседі.» 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көрсетілгендей, математика пәнін оқытуға және оқушылардың математикалық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ойлауын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дамытуға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басым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назар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аударылып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Қазіргі таңда оқушылардың әртүрлі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білімдерін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көтеру және оқушымен тұрақты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орнату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мақсатында жасалған интернет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ресурстар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мен құралдар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жеткілікті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Олардың көпшілігі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семинарларда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конференцияларда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айтылып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, көрсетілі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жүр.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Дегенмен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бұл ресурстардың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басым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көпшілігі математикаға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бейімделмеген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(неге десеңіз, математиканың басқа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әндерден өзіндік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ерекшеліктері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бар: формула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енгізу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графигін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салу, т.б.). Соның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салдарынан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математика сабақтарының көпшілігі дә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үрлі сабақ (оқушылар үшін қызықсыз болуының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қалып қоюына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әсер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етіп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берудегі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5 күндік жүйе оқушының үйден өздігінен сабаққа дайындалуға қажеттілігін туғызып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Әрине үй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тапсырмасын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көлемді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еті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салу – мұның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шешімі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бола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алмайды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Әр оқушымен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орнатып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өз деңгейіне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тақырыптық сұрақтар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дайындау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қатар, әр орындалған тапсырмаға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мұғалім </w:t>
      </w:r>
      <w:proofErr w:type="spellStart"/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індетіне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жүктеліп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Қашықтықтан оқыту жүйесі бұрында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алушылардың таңдауы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түрлі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себептермен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жүзеге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асырылып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Ал қазіргі таңда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елімізге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түскен қ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иынды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ққа қарамастан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саласы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ісін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тоқтатпай қашықтықтан оқытуда барлық техника мен жаңа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технологияларды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қолдана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алушыларға үздіксіз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беруде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Еліміздің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және ғылым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минстрі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Асхат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Аймағанбетовтің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саласындағы әрбі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шешімі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оң нәтиже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беруде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 Күнделікті өткізілі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жатқан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вебинарлар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семинарлар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әр түрлі қиындықтармен олқылықтарды түзету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жасалынып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жатқан іс-шаралардың барлығыда қашықтықтан әр түрлі платформалардың көмегімен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асуда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Атап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айтсақ: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mektep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сияқты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эфирге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шығ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арқылы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асуда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мектептерде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mektep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Сфера,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почтамен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жұмыс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  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оқушыларының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ерекшелігін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елді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мекенде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тұратынын, интернет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желісімен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техникаларды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lastRenderedPageBreak/>
        <w:t>ескере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көптеген оқ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ушылар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желісі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арқылы жұмыс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ыңғайлы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Дегенмен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елдің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білікті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ұстаздары, оқытушылары 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түрлі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платформада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жұмыс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Кейіннен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өздерінің техникалық сауаттылығын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түрлі әдіс-тәсілдерді сабақта қолдана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Қашықтықтан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беруде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өбінесе ақпараттық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құралдарға барлық ұстаздар жүгінді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десем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артық айтқаным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қашықтықтан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талабы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технологияларды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жетік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меңгеруге үйретті,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біраз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қиыншылықтар болғанымен,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ұстаздар қашықтықтан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беруді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жылдам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үйрендік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десек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Қолданылған құрал жабдықтар: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смарт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телефондар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компьютер, ноутбук, планшет.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оқулықтар, интернет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желісі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әрине қалам дәптерлер.</w:t>
      </w:r>
    </w:p>
    <w:p w:rsidR="000E0FE1" w:rsidRPr="000E0FE1" w:rsidRDefault="000E0FE1" w:rsidP="00EB05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Оқушылардың мүмкіндігін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ескеру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Электронды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почта</w:t>
      </w: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Ба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рлық мұғалімдермен шәкірттердің ақпарат алмасуға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тамаша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жүйе.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WhatsApp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 – топ құрылуы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Сұрақ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алмасып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режимді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сабақтарды уақытында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белгілеуге</w:t>
      </w:r>
      <w:proofErr w:type="spellEnd"/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дискуссия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шешімге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келуге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топпен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пікір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талас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жасауға ыңғайлы жүйе.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Telegram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 –чат өте ыңғайлы телефон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жадысын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толтырмайды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, фото видео сапаларының сақталуы жақсы, көптеген артықшылықтары бар қосымша.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— қосымшасын телефон, ноутбук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компьютерге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жүктеп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арқылы қолданады. Бұ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видео конференция жүргізуге ыңғайлы платформа.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classroom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алмасу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ға өте ыңғайлы платформа.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мұғалім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ігіп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жасауға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функциялары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біріктірілген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ұтымды платформа.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Instagram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Facebook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0E0FE1">
        <w:rPr>
          <w:rFonts w:ascii="Times New Roman" w:eastAsia="Times New Roman" w:hAnsi="Times New Roman" w:cs="Times New Roman"/>
          <w:sz w:val="28"/>
          <w:szCs w:val="28"/>
        </w:rPr>
        <w:t> парақшаларына комментарий 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қалдыру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эфирге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шығ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ға қолайлы жүйелер.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оқытушы өзінің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алушыларына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қандай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платформада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жұмыс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ыңғайлы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таңдап алған дұрыс.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ғана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өзінің жұмысын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жоспарлы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түрде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асыра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>Математика сабағын дә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үрлі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әрі қашықтықтан оқыту оңай жұмыс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барлығымыз жақсы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білеміз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Дегенмен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стандартты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, оқ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ушы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сапалы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міндеттіміз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>Математика сабағын түсіндіру үшін 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мұғалім әр түрлі әдіс-тәсілдер қолдануда.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слайд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түсіндірсе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екіншісі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желісі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арқылы видео, аудио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жіберіп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жатты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Ал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кейбі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BilimLand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платформасындағы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тапсырмаларды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берсе тағы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біреулер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телесабақтармен маршуттық парақтармен жұмыс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жатты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lastRenderedPageBreak/>
        <w:t>Әрине бұ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платформалардың барлығын қолдана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оқушылардың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үшін жасаған ұстаздардың еңбегі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ерен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Дегенмен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оқушылар өз ұстаздарының бет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бейнесін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іп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дауысын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есту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оларға басқаша әсер қалдыратыны сөзсіз.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Сондықтан сабақ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ңа тақырыптың тақырыбын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үшін Қараевтің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модульдік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технологиясын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қолданып трек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сызба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модуль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тақырыпты ашуға әрекет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үшін тақырыпты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ашатын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сұрақ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тар қою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сұрақтарға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жауаптар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табу арқылы жаңа сабақтарды талдауға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Тапсырмаларды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орындату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үшінгі қолданылатын әдіс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әсілдерін жүзеге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бағдарламалары:</w:t>
      </w:r>
    </w:p>
    <w:p w:rsidR="000E0FE1" w:rsidRPr="000E0FE1" w:rsidRDefault="000E0FE1" w:rsidP="00EB05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Bilimland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тапсырмалары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–б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ұл сабақты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бекітуге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тиянақтауға қолдануға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Бұл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жерде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тапсырмалар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Оқушылар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қанша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тапсырманы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яғни сабақты қаншалықты түсінген түсінбегені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соңында қорытынды  бөліміне қарап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алатындығымен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ерекшеленеді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com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бағдарламасы-бұл бағдарламамен тест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тапсырмаларды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орындату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 Бұ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сабақты қорытындылауға қолдануға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 Яғ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ни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ірнеше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дұрыс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жауабы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тестпен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жұмыс жасауға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>3.Оқ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ушылар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үшінгі қолдануға қажетті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смайликтерді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Смартфон телефондағы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смайликтерден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басқа өзіңнің бет бейнеңмен 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түрлі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смайликті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өз қалауыңызша жасауға мүмкіндік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бағдарлама.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Математика сабағын қашықтықтан оқытуда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і қол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жетімді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бағдарламаларды қолданып, оқушылармен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дұрыс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санаймын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Қашықтықтан оқыту мен оқу үшінгі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платформалар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мен бағдарламалар оқ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ытушылармен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оқушылардың техникалық, ақпараттық құзыреттілігін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қатар АКТ сауаттылығы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түрлі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ресурстармен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жұмыс жасауға үйренді. Жоғары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оқушылары теориялық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материалдарды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бетінше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зерделеуді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үйренді.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Математика  </w:t>
      </w:r>
      <w:proofErr w:type="gram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әнін қашықтықтан </w:t>
      </w: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аясында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E0FE1" w:rsidRPr="000E0FE1" w:rsidRDefault="000E0FE1" w:rsidP="00EB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Ұстаздар қашықтықтан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арқылы оқушылардың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бірегей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қабілетін дамытуға бағытталған айрықша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әдістерді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пайдаланады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0FE1" w:rsidRPr="000E0FE1" w:rsidRDefault="000E0FE1" w:rsidP="00EB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Оқушыларды өз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бетінше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оқып үйренуге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баулиды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0FE1" w:rsidRPr="000E0FE1" w:rsidRDefault="000E0FE1" w:rsidP="00EB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Ойшыл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оқушылардың өздерінің жасаған 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әрекеттеріне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іздеп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жаңа алған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білімдері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мен бұрынғы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білімдерін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байланыстырады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0FE1" w:rsidRPr="000E0FE1" w:rsidRDefault="000E0FE1" w:rsidP="00EB0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lastRenderedPageBreak/>
        <w:t>Кездескен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қиындықтарды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шешу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жолында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балаламалы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шешімдер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қабылдап, қиын мәселелерді жаңалық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жолындағы мүмкіндіктер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қабылдайды.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Математика </w:t>
      </w:r>
      <w:proofErr w:type="gram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әнін қашықтықтан </w:t>
      </w: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берудің </w:t>
      </w:r>
      <w:proofErr w:type="spellStart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кемшіліктері</w:t>
      </w:r>
      <w:proofErr w:type="spellEnd"/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E0FE1" w:rsidRPr="000E0FE1" w:rsidRDefault="000E0FE1" w:rsidP="00EB05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Орындалатын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кейбі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есептер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үйде тақтаның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болмауына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орындалмауы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; (тақтада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орындалатын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есептер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оқушының математикалық қабілеттілігін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есептеймін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E0FE1" w:rsidRPr="000E0FE1" w:rsidRDefault="000E0FE1" w:rsidP="00EB05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Кейбі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оқушылардың қалаулары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есептерді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шығаруы. Бұл оқушылардың жауапсыздығына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есептердің қиындарын оқушылар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тастап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кеті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жатты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E0FE1" w:rsidRPr="000E0FE1" w:rsidRDefault="000E0FE1" w:rsidP="00EB05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оқушы өз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бетінше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орындайтын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болғандықтан есептердің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шешуін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бірінен-бірі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көшіріп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Қорыта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келгенде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қашықтықтан оқыту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технологиясы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берудің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ортасында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тұратын оқыту жүйесін құру мүмкіндігін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Бұл жүйеде оқытушы оқушының жұмыстарын,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қызығушыларын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ескереді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Қашықтықтан оқыту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технологиясын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қолдануда оқытушының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өлі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түседі және өзгереді. Қашықтықтан оқыту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интеративтіліктің жүйелілігі жә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імділігі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етіледі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Қашықтықтан оқытуда күндізгі бөлімде оқытылатын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қолданылады.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Осымен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қашықтықтан оқыту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технологиясын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қолданып жүргізілетін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бақылауда үнемі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жасалынып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отыру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сапасы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– оқытушылар қызметінің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сапасы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Ал осы сапаға қол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біліктілікті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жетілдіру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дер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ісін бүгінгі күн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талабына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жаңаша ұйымдастыру мақсатында «Назарбаев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Зияткерлік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мектептері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дербес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ұйымы, «Өрлеу»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біліктілікті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ұлттық орталығы, «Бөбек» Ұлттық ғылыми-практикалық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беру, сауықтыру орталығы, Түзеу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педагогикасы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ұлттық ғылыми-практикалық орталығы, «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» Қ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Ұлттық кәсіпкерлер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палатасы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сондай-ақ облыстардың әдістемелік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кабинеттері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тарапынан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өткізіліп жатқан көптеген қысқа және ұзақ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мерзімді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курстар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деңгейлік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курстар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орта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мазмұнын жаңарту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аясында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ұйымдастырылған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біліктілік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курстарының педагогтердің кәсіби даярлығын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өз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ісін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жоспарлай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алуына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өзінің нақты мақсаттарын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болжап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, кө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іп, баланың әрекетін ұйымдастыра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шеберлігін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шыңдауындағы маңызы өте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зор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Қазіргі таңда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біліктілік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курстары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түгелімен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режимде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өткізілі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жатыр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бүгінгі күні қолда бар қашықтықтан онлайн-оқыту жүйелері ұстаздар  мен оқушылар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тығыз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орнықтыруға мүмкіндік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, ә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і нақты сабақ беру үрдісін қамтамасыз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. Қашықтықтан оқытудағы сандық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ұстаздың сабақ беру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шеберлігін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тәж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ірибелілігін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қана қоймай, ғаламтор жүйесіндегі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ресурстарымен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сауатты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сабақ өткізуге дағдыландырды. Сөз соңында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айтарым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мұндай формат сабақ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сапасына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да жоғары деңгейге </w:t>
      </w:r>
      <w:r w:rsidRPr="000E0FE1">
        <w:rPr>
          <w:rFonts w:ascii="Times New Roman" w:eastAsia="Times New Roman" w:hAnsi="Times New Roman" w:cs="Times New Roman"/>
          <w:sz w:val="28"/>
          <w:szCs w:val="28"/>
        </w:rPr>
        <w:lastRenderedPageBreak/>
        <w:t>көтереді, өйткені әрбі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сабақтың үдерісі оқушының да, ұстаздың  да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жауапкершілігін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арттырады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           Сөз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сонында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айтарым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қашықтықтан оқыту арқылы бүгінгі өсі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келе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жатқан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ұрпағымыздың денсаулығын сақтап қана қоймай, осы карантиннің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созылып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кетпеуіне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оқушыларымыздың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сапалы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алуына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зор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үлесін қосып жатқан еліміздің барлық ұстаздарына алғысымды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білдіремін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058E" w:rsidRDefault="00EB058E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E0FE1" w:rsidRPr="000E0FE1" w:rsidRDefault="000E0FE1" w:rsidP="00EB05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ӘДЕБИЕТТЕР:</w:t>
      </w:r>
    </w:p>
    <w:p w:rsidR="000E0FE1" w:rsidRPr="000E0FE1" w:rsidRDefault="000E0FE1" w:rsidP="00EB05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орта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білімді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ақпараттандыру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бағдарламасы.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–А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стана. 1997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2.Об особенностях преподавания основ наук в общеобразовательных организациях Республики Казахстан в 2015 -2016 учебном году. Инструктивно-методическое письмо. – Астана: Национальная академия образования им. И.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Алтынсарина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2015. – 232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3.О педагогической архитектуре системы управления обучением (LMS).–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: АО «Национальный центр информатизации», . 2011. — 22 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FE1" w:rsidRPr="000E0FE1" w:rsidRDefault="000E0FE1" w:rsidP="00EB05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Қашықтықтан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0E0FE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0E0FE1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ресурстары</w:t>
      </w:r>
      <w:proofErr w:type="spellEnd"/>
      <w:r w:rsidRPr="000E0FE1">
        <w:rPr>
          <w:rFonts w:ascii="Times New Roman" w:eastAsia="Times New Roman" w:hAnsi="Times New Roman" w:cs="Times New Roman"/>
          <w:sz w:val="28"/>
          <w:szCs w:val="28"/>
        </w:rPr>
        <w:t xml:space="preserve">, ғаламтор </w:t>
      </w:r>
      <w:proofErr w:type="spellStart"/>
      <w:r w:rsidRPr="000E0FE1">
        <w:rPr>
          <w:rFonts w:ascii="Times New Roman" w:eastAsia="Times New Roman" w:hAnsi="Times New Roman" w:cs="Times New Roman"/>
          <w:sz w:val="28"/>
          <w:szCs w:val="28"/>
        </w:rPr>
        <w:t>материалдары</w:t>
      </w:r>
      <w:proofErr w:type="spellEnd"/>
    </w:p>
    <w:p w:rsidR="00106A97" w:rsidRPr="000E0FE1" w:rsidRDefault="00106A97" w:rsidP="00EB05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6A97" w:rsidRPr="000E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5E00"/>
    <w:multiLevelType w:val="multilevel"/>
    <w:tmpl w:val="DD9C2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95646"/>
    <w:multiLevelType w:val="multilevel"/>
    <w:tmpl w:val="E2D6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6A7390"/>
    <w:multiLevelType w:val="multilevel"/>
    <w:tmpl w:val="3C5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2E11F5"/>
    <w:multiLevelType w:val="multilevel"/>
    <w:tmpl w:val="B448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764B8"/>
    <w:multiLevelType w:val="multilevel"/>
    <w:tmpl w:val="76E6D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A7B4F"/>
    <w:multiLevelType w:val="multilevel"/>
    <w:tmpl w:val="C57E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FE1"/>
    <w:rsid w:val="000E0FE1"/>
    <w:rsid w:val="00106A97"/>
    <w:rsid w:val="00EB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0FE1"/>
    <w:rPr>
      <w:b/>
      <w:bCs/>
    </w:rPr>
  </w:style>
  <w:style w:type="character" w:styleId="a5">
    <w:name w:val="Emphasis"/>
    <w:basedOn w:val="a0"/>
    <w:uiPriority w:val="20"/>
    <w:qFormat/>
    <w:rsid w:val="000E0F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1518</Words>
  <Characters>8653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2021-10-18T10:20:00Z</dcterms:created>
  <dcterms:modified xsi:type="dcterms:W3CDTF">2021-10-18T10:27:00Z</dcterms:modified>
</cp:coreProperties>
</file>