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45" w:rsidRPr="00EB6B46" w:rsidRDefault="00EB6B46" w:rsidP="00EB6B46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Бекітілді ------------------</w:t>
      </w:r>
    </w:p>
    <w:tbl>
      <w:tblPr>
        <w:tblStyle w:val="1"/>
        <w:tblpPr w:leftFromText="180" w:rightFromText="180" w:vertAnchor="text" w:tblpX="-636" w:tblpY="1"/>
        <w:tblOverlap w:val="never"/>
        <w:tblW w:w="10706" w:type="dxa"/>
        <w:tblLayout w:type="fixed"/>
        <w:tblLook w:val="04A0" w:firstRow="1" w:lastRow="0" w:firstColumn="1" w:lastColumn="0" w:noHBand="0" w:noVBand="1"/>
      </w:tblPr>
      <w:tblGrid>
        <w:gridCol w:w="3085"/>
        <w:gridCol w:w="5528"/>
        <w:gridCol w:w="2093"/>
      </w:tblGrid>
      <w:tr w:rsidR="00262545" w:rsidRPr="00262545" w:rsidTr="00E803C8">
        <w:tc>
          <w:tcPr>
            <w:tcW w:w="10706" w:type="dxa"/>
            <w:gridSpan w:val="3"/>
          </w:tcPr>
          <w:p w:rsidR="00262545" w:rsidRPr="00262545" w:rsidRDefault="00262545" w:rsidP="002625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Ұзақ мерзімді жоспардың тарауы:                   Мектеп: 62 гимназия</w:t>
            </w:r>
          </w:p>
          <w:p w:rsidR="00262545" w:rsidRPr="00262545" w:rsidRDefault="00262545" w:rsidP="0026254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7.1 .XVIII ғасырдағы Қазақ хандығы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</w:t>
            </w:r>
          </w:p>
          <w:p w:rsidR="00262545" w:rsidRPr="00262545" w:rsidRDefault="00EB6B46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     09.11</w:t>
            </w:r>
            <w:r w:rsidR="00262545"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.2018ж                                              Мұғалімнің аты-жөні: Кирбаева Ж.К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Сынып:   8 (7) сынып                                          Қатысқандар: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2545" w:rsidRPr="00262545" w:rsidTr="00E803C8">
        <w:tc>
          <w:tcPr>
            <w:tcW w:w="10706" w:type="dxa"/>
            <w:gridSpan w:val="3"/>
          </w:tcPr>
          <w:p w:rsidR="00262545" w:rsidRPr="00262545" w:rsidRDefault="00262545" w:rsidP="00262545">
            <w:pPr>
              <w:tabs>
                <w:tab w:val="left" w:pos="286"/>
              </w:tabs>
              <w:contextualSpacing/>
              <w:jc w:val="both"/>
              <w:rPr>
                <w:rFonts w:ascii="Times New Roman" w:eastAsia="MS Minngs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  <w:r w:rsidRPr="00262545">
              <w:rPr>
                <w:rFonts w:ascii="Times New Roman" w:eastAsia="MS Minngs" w:hAnsi="Times New Roman" w:cs="Times New Roman"/>
                <w:color w:val="000000"/>
                <w:sz w:val="28"/>
                <w:szCs w:val="28"/>
                <w:lang w:val="kk-KZ"/>
              </w:rPr>
              <w:t xml:space="preserve"> Абылай ханның ішкі және сыртқы жағдайы</w:t>
            </w:r>
          </w:p>
          <w:p w:rsidR="00262545" w:rsidRPr="00262545" w:rsidRDefault="00262545" w:rsidP="00262545">
            <w:pPr>
              <w:tabs>
                <w:tab w:val="left" w:pos="28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2545" w:rsidRPr="00EB6B46" w:rsidTr="00E803C8">
        <w:tc>
          <w:tcPr>
            <w:tcW w:w="3085" w:type="dxa"/>
          </w:tcPr>
          <w:p w:rsidR="00262545" w:rsidRPr="00262545" w:rsidRDefault="00262545" w:rsidP="00262545">
            <w:pPr>
              <w:spacing w:before="40" w:after="4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сабақта қолжеткізілетін оқу мақсаттары</w:t>
            </w:r>
          </w:p>
        </w:tc>
        <w:tc>
          <w:tcPr>
            <w:tcW w:w="7621" w:type="dxa"/>
            <w:gridSpan w:val="2"/>
          </w:tcPr>
          <w:p w:rsidR="00262545" w:rsidRPr="00262545" w:rsidRDefault="00262545" w:rsidP="0026254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7.3.2.3 - Абылай ханның ішкі және сыртқы саясатын бағалау</w:t>
            </w:r>
          </w:p>
          <w:p w:rsidR="00262545" w:rsidRPr="00262545" w:rsidRDefault="00262545" w:rsidP="00262545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2545" w:rsidRPr="00262545" w:rsidTr="00E803C8">
        <w:tc>
          <w:tcPr>
            <w:tcW w:w="3085" w:type="dxa"/>
          </w:tcPr>
          <w:p w:rsidR="00262545" w:rsidRPr="00262545" w:rsidRDefault="00262545" w:rsidP="00262545">
            <w:pPr>
              <w:spacing w:before="40" w:after="4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Тарихи концепті</w:t>
            </w:r>
          </w:p>
        </w:tc>
        <w:tc>
          <w:tcPr>
            <w:tcW w:w="7621" w:type="dxa"/>
            <w:gridSpan w:val="2"/>
          </w:tcPr>
          <w:p w:rsidR="00262545" w:rsidRPr="00262545" w:rsidRDefault="00262545" w:rsidP="0026254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Маңыздылық, интерпретация </w:t>
            </w:r>
          </w:p>
        </w:tc>
      </w:tr>
      <w:tr w:rsidR="00262545" w:rsidRPr="00EB6B46" w:rsidTr="00E803C8">
        <w:tc>
          <w:tcPr>
            <w:tcW w:w="3085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</w:t>
            </w:r>
            <w:proofErr w:type="spellEnd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21" w:type="dxa"/>
            <w:gridSpan w:val="2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барлығы орындай алады: </w:t>
            </w:r>
            <w:r w:rsidRPr="002625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 хандығының ішкі саяси  жағдайын талдау 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көпшілігі орындай алады: </w:t>
            </w: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Абылай ханның ішкі және сыртқы саясатын жіктеу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кейбіреуі  орындай алады</w:t>
            </w: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Қазақ хандығының ішкі және сыртқы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саяси  жағдайын ерекшеліктерін </w:t>
            </w: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талдау </w:t>
            </w:r>
          </w:p>
        </w:tc>
      </w:tr>
      <w:tr w:rsidR="00262545" w:rsidRPr="00EB6B46" w:rsidTr="00E803C8">
        <w:tc>
          <w:tcPr>
            <w:tcW w:w="3085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Бағалау</w:t>
            </w:r>
            <w:proofErr w:type="spellEnd"/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критерийі</w:t>
            </w:r>
            <w:proofErr w:type="spellEnd"/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21" w:type="dxa"/>
            <w:gridSpan w:val="2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Абылай ханның ішкі және сыртқы саясатын талдайды</w:t>
            </w:r>
          </w:p>
        </w:tc>
      </w:tr>
      <w:tr w:rsidR="00262545" w:rsidRPr="00262545" w:rsidTr="00E803C8">
        <w:tc>
          <w:tcPr>
            <w:tcW w:w="3085" w:type="dxa"/>
          </w:tcPr>
          <w:p w:rsidR="00262545" w:rsidRPr="00262545" w:rsidRDefault="00262545" w:rsidP="00262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262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Ойлау</w:t>
            </w:r>
            <w:proofErr w:type="spellEnd"/>
            <w:r w:rsidRPr="00262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2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дағдыларының</w:t>
            </w:r>
            <w:proofErr w:type="spellEnd"/>
            <w:r w:rsidRPr="00262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2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деңгейі</w:t>
            </w:r>
            <w:proofErr w:type="spellEnd"/>
            <w:r w:rsidRPr="002625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21" w:type="dxa"/>
            <w:gridSpan w:val="2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Білу, түсіну, қолдану, талдау</w:t>
            </w:r>
          </w:p>
        </w:tc>
      </w:tr>
      <w:tr w:rsidR="00262545" w:rsidRPr="00EB6B46" w:rsidTr="00E803C8">
        <w:tc>
          <w:tcPr>
            <w:tcW w:w="3085" w:type="dxa"/>
          </w:tcPr>
          <w:p w:rsidR="00262545" w:rsidRPr="00262545" w:rsidRDefault="00262545" w:rsidP="0026254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мақсаттар</w:t>
            </w:r>
            <w:proofErr w:type="spellEnd"/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21" w:type="dxa"/>
            <w:gridSpan w:val="2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Төлеңгіттер, билер соты, реформа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Дербес Қазақ мемлекетін сақтап қалудағы Абылай ханның рөлі қандай?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Қазақ  хандарының  ішіндегі Абылайдың ерекшелігі қандай?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2545" w:rsidRPr="00262545" w:rsidTr="00E803C8">
        <w:tc>
          <w:tcPr>
            <w:tcW w:w="3085" w:type="dxa"/>
          </w:tcPr>
          <w:p w:rsidR="00262545" w:rsidRPr="00262545" w:rsidRDefault="00262545" w:rsidP="00262545">
            <w:pPr>
              <w:spacing w:before="40" w:after="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Құндылық</w:t>
            </w:r>
            <w:proofErr w:type="gram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тар</w:t>
            </w:r>
            <w:proofErr w:type="gramEnd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ға</w:t>
            </w:r>
            <w:proofErr w:type="spellEnd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баулу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21" w:type="dxa"/>
            <w:gridSpan w:val="2"/>
          </w:tcPr>
          <w:p w:rsidR="00262545" w:rsidRPr="00262545" w:rsidRDefault="00262545" w:rsidP="00262545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«Мәңгілік ел» жалпыұлттық идеясының құндылқтары</w:t>
            </w:r>
          </w:p>
          <w:p w:rsidR="00262545" w:rsidRPr="00262545" w:rsidRDefault="00262545" w:rsidP="00262545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6.Тарихтың, мәдениет пен тілдің бір тұтастығы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2545" w:rsidRPr="00EB6B46" w:rsidTr="00E803C8">
        <w:tc>
          <w:tcPr>
            <w:tcW w:w="3085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әнаралық</w:t>
            </w:r>
            <w:proofErr w:type="spellEnd"/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</w:p>
        </w:tc>
        <w:tc>
          <w:tcPr>
            <w:tcW w:w="7621" w:type="dxa"/>
            <w:gridSpan w:val="2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оқу, 4 сынып, Алматы кітап баспасы. 1 бөлім, «Жарық жұлдыздар» бөлімі, А.Ескенов «Абылай» өлеңі мен өмірбаяны,  география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2545" w:rsidRPr="00262545" w:rsidTr="00E803C8">
        <w:tc>
          <w:tcPr>
            <w:tcW w:w="3085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 дағдылары</w:t>
            </w:r>
          </w:p>
        </w:tc>
        <w:tc>
          <w:tcPr>
            <w:tcW w:w="7621" w:type="dxa"/>
            <w:gridSpan w:val="2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Зерттеу, талдау, қолдану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2545" w:rsidRPr="00EB6B46" w:rsidTr="00E803C8">
        <w:tc>
          <w:tcPr>
            <w:tcW w:w="3085" w:type="dxa"/>
          </w:tcPr>
          <w:p w:rsidR="00262545" w:rsidRPr="00262545" w:rsidRDefault="00262545" w:rsidP="00262545">
            <w:pPr>
              <w:spacing w:before="40" w:after="4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білім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21" w:type="dxa"/>
            <w:gridSpan w:val="2"/>
          </w:tcPr>
          <w:p w:rsidR="00262545" w:rsidRPr="00262545" w:rsidRDefault="00262545" w:rsidP="0026254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хандығының Ресей империясына қосылуының басталауы.</w:t>
            </w:r>
          </w:p>
          <w:p w:rsidR="00262545" w:rsidRPr="00262545" w:rsidRDefault="00262545" w:rsidP="00262545">
            <w:pPr>
              <w:tabs>
                <w:tab w:val="left" w:pos="284"/>
                <w:tab w:val="left" w:pos="328"/>
              </w:tabs>
              <w:jc w:val="both"/>
              <w:rPr>
                <w:rFonts w:ascii="Times New Roman" w:eastAsia="MS Minngs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2545">
              <w:rPr>
                <w:rFonts w:ascii="Times New Roman" w:eastAsia="MS Minngs" w:hAnsi="Times New Roman" w:cs="Times New Roman"/>
                <w:color w:val="000000"/>
                <w:sz w:val="28"/>
                <w:szCs w:val="28"/>
                <w:lang w:val="kk-KZ"/>
              </w:rPr>
              <w:t>Әбілқайыр ханның Анна Иоанновна патшайымға жазған хатының себептері мен салдарлары қандай болды?</w:t>
            </w:r>
          </w:p>
          <w:p w:rsidR="00262545" w:rsidRPr="00262545" w:rsidRDefault="00262545" w:rsidP="00262545">
            <w:pPr>
              <w:tabs>
                <w:tab w:val="left" w:pos="284"/>
                <w:tab w:val="left" w:pos="328"/>
              </w:tabs>
              <w:jc w:val="both"/>
              <w:rPr>
                <w:rFonts w:ascii="Times New Roman" w:eastAsia="MS Minngs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2545">
              <w:rPr>
                <w:rFonts w:ascii="Times New Roman" w:eastAsia="MS Minngs" w:hAnsi="Times New Roman" w:cs="Times New Roman"/>
                <w:color w:val="000000"/>
                <w:sz w:val="28"/>
                <w:szCs w:val="28"/>
                <w:lang w:val="kk-KZ"/>
              </w:rPr>
              <w:t>Әбілқайырдың Ресейге  қосылудағы мақсаты қандай болды?</w:t>
            </w:r>
          </w:p>
          <w:p w:rsidR="00262545" w:rsidRPr="00262545" w:rsidRDefault="00262545" w:rsidP="00262545">
            <w:pPr>
              <w:tabs>
                <w:tab w:val="left" w:pos="284"/>
                <w:tab w:val="left" w:pos="328"/>
              </w:tabs>
              <w:jc w:val="both"/>
              <w:rPr>
                <w:rFonts w:ascii="Times New Roman" w:eastAsia="MS Minngs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262545" w:rsidRPr="00262545" w:rsidTr="00E803C8">
        <w:tc>
          <w:tcPr>
            <w:tcW w:w="10706" w:type="dxa"/>
            <w:gridSpan w:val="3"/>
          </w:tcPr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Сабақ</w:t>
            </w:r>
            <w:proofErr w:type="spellEnd"/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барысы</w:t>
            </w:r>
            <w:proofErr w:type="spellEnd"/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2545" w:rsidRPr="00262545" w:rsidTr="00E803C8">
        <w:tc>
          <w:tcPr>
            <w:tcW w:w="3085" w:type="dxa"/>
          </w:tcPr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</w:t>
            </w:r>
            <w:proofErr w:type="spellEnd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жоспарланған</w:t>
            </w:r>
            <w:proofErr w:type="spellEnd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кезеңдері</w:t>
            </w:r>
            <w:proofErr w:type="spellEnd"/>
          </w:p>
        </w:tc>
        <w:tc>
          <w:tcPr>
            <w:tcW w:w="5528" w:type="dxa"/>
          </w:tcPr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Сабақтағы</w:t>
            </w:r>
            <w:proofErr w:type="spellEnd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жоспарланған</w:t>
            </w:r>
            <w:proofErr w:type="spellEnd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2545">
              <w:rPr>
                <w:rFonts w:ascii="Times New Roman" w:hAnsi="Times New Roman" w:cs="Times New Roman"/>
                <w:b/>
                <w:sz w:val="28"/>
                <w:szCs w:val="28"/>
              </w:rPr>
              <w:t>жаттығу</w:t>
            </w:r>
            <w:proofErr w:type="spellEnd"/>
          </w:p>
        </w:tc>
        <w:tc>
          <w:tcPr>
            <w:tcW w:w="2093" w:type="dxa"/>
          </w:tcPr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262545" w:rsidRPr="00262545" w:rsidTr="00E803C8">
        <w:tc>
          <w:tcPr>
            <w:tcW w:w="3085" w:type="dxa"/>
          </w:tcPr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мин.</w:t>
            </w: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жұмысы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Сұрақтар банкісі тәсілі</w:t>
            </w: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мин.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Ой  қозғау </w:t>
            </w: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мин.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кезеңі: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Амандасу, түгендеу, жағымды ахуал қалыптастыру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Көңіл күйлерін сұрау 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Default="007F2EF2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Ханталапай тәсілі арқылы  топқа  бөлу,  қоржынға  салынған сикерлер  арқылы </w:t>
            </w:r>
          </w:p>
          <w:p w:rsidR="007F2EF2" w:rsidRDefault="007F2EF2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топ-Хан тобы</w:t>
            </w:r>
          </w:p>
          <w:p w:rsidR="007F2EF2" w:rsidRDefault="007F2EF2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2топ-Сұлтандар тобы</w:t>
            </w:r>
          </w:p>
          <w:p w:rsidR="007F2EF2" w:rsidRDefault="007F2EF2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топ-Билер тобы</w:t>
            </w:r>
          </w:p>
          <w:p w:rsidR="007F2EF2" w:rsidRPr="00262545" w:rsidRDefault="007F2EF2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топ-Батырлар тобы 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712B57" w:rsidRDefault="00262545" w:rsidP="0026254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712B5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Үй  жұмысын  Сұрақтар банкісі арқылы әр оқушы  1-2 сұрақты стикерге жазып, банкіге топпен салып ол банкіні келесі топқа жібереді </w:t>
            </w:r>
          </w:p>
          <w:p w:rsidR="00262545" w:rsidRPr="00712B57" w:rsidRDefault="00262545" w:rsidP="0026254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Құпия тәсілі арқылы-</w:t>
            </w: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Абылайды сипаттап, оқушыларға айтқан соң, тапқан соң Абылайдың суреті  ілінеді. Олай болса 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«Дейін және кейін» стр</w:t>
            </w:r>
            <w:r w:rsidR="00712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атегиясының бірінші бағанын Абы</w:t>
            </w: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лай туралы не білетінін  толтырады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Calibri" w:eastAsiaTheme="minorHAnsi" w:hAnsi="Calibri" w:cs="Times New Roman"/>
                <w:lang w:eastAsia="en-US"/>
              </w:rPr>
              <w:object w:dxaOrig="5379" w:dyaOrig="40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7.15pt;height:128.1pt" o:ole="">
                  <v:imagedata r:id="rId6" o:title=""/>
                </v:shape>
                <o:OLEObject Type="Embed" ProgID="PowerPoint.Slide.12" ShapeID="_x0000_i1025" DrawAspect="Content" ObjectID="_1603198716" r:id="rId7"/>
              </w:objec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1386840</wp:posOffset>
                      </wp:positionV>
                      <wp:extent cx="3035300" cy="716280"/>
                      <wp:effectExtent l="18415" t="19685" r="22860" b="16510"/>
                      <wp:wrapNone/>
                      <wp:docPr id="5" name="Горизонтальный свито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0" cy="71628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2545" w:rsidRPr="00E439C8" w:rsidRDefault="00262545" w:rsidP="00262545">
                                  <w:pPr>
                                    <w:pStyle w:val="a4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E439C8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kk-KZ"/>
                                    </w:rPr>
                                    <w:t>Дескриптор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Абылай туралы бұрын білгенін жазады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Абылай кезіндегі бидің рөлін анықтайды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Абылай кезіндегі рубасылардың рөлін анықтайды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</w:p>
                                <w:p w:rsidR="00262545" w:rsidRDefault="00262545" w:rsidP="00262545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  <w:p w:rsidR="00262545" w:rsidRPr="00A25245" w:rsidRDefault="00262545" w:rsidP="00262545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Горизонтальный свиток 5" o:spid="_x0000_s1026" type="#_x0000_t98" style="position:absolute;margin-left:13pt;margin-top:109.2pt;width:239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" fillcolor="white [3201]" strokecolor="#f79646 [3209]" strokeweight="2.5pt">
                      <v:shadow color="#868686"/>
                      <v:textbox>
                        <w:txbxContent>
                          <w:p w:rsidR="00262545" w:rsidRPr="00E439C8" w:rsidRDefault="00262545" w:rsidP="00262545">
                            <w:pPr>
                              <w:pStyle w:val="a4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E439C8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kk-KZ"/>
                              </w:rPr>
                              <w:t>Дескриптор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Абылай туралы бұрын білгенін жазады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Абылай кезіндегі бидің рөлін анықтайды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Абылай кезіндегі рубасылардың рөлін анықтайды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262545" w:rsidRDefault="00262545" w:rsidP="00262545">
                            <w:pPr>
                              <w:rPr>
                                <w:lang w:val="kk-KZ"/>
                              </w:rPr>
                            </w:pPr>
                          </w:p>
                          <w:p w:rsidR="00262545" w:rsidRPr="00A25245" w:rsidRDefault="00262545" w:rsidP="00262545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3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Стикер, билет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Банкілер, стикер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А4 қағаз, стикер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2545" w:rsidRPr="00262545" w:rsidTr="00E803C8">
        <w:tc>
          <w:tcPr>
            <w:tcW w:w="3085" w:type="dxa"/>
          </w:tcPr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 ортасы </w:t>
            </w: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мин.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   Топтық  жұмыс 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 мәтінді  оқып,   Абылайдың сыртқы және ішкі саясатын талдайды, Абылай дәуіріндегі ақын-жырауларды, күйші композиторлар туралы мәлімет  береді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Креативті матрица тәсілі бойынша 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топ-Абылай ханның ішкі саясаты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bookmarkStart w:id="0" w:name="_GoBack"/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Calibri" w:eastAsiaTheme="minorHAnsi" w:hAnsi="Calibri" w:cs="Times New Roman"/>
                <w:lang w:eastAsia="en-US"/>
              </w:rPr>
              <w:object w:dxaOrig="7199" w:dyaOrig="5399">
                <v:shape id="_x0000_i1026" type="#_x0000_t75" style="width:256.85pt;height:118.4pt" o:ole="">
                  <v:imagedata r:id="rId8" o:title=""/>
                </v:shape>
                <o:OLEObject Type="Embed" ProgID="PowerPoint.Slide.12" ShapeID="_x0000_i1026" DrawAspect="Content" ObjectID="_1603198717" r:id="rId9"/>
              </w:object>
            </w:r>
            <w:bookmarkEnd w:id="0"/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топ-Абылай ханның  сыртқы саясаты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Calibri" w:eastAsiaTheme="minorHAnsi" w:hAnsi="Calibri" w:cs="Times New Roman"/>
                <w:lang w:eastAsia="en-US"/>
              </w:rPr>
              <w:object w:dxaOrig="7199" w:dyaOrig="5399">
                <v:shape id="_x0000_i1027" type="#_x0000_t75" style="width:256.85pt;height:118.4pt" o:ole="">
                  <v:imagedata r:id="rId8" o:title=""/>
                </v:shape>
                <o:OLEObject Type="Embed" ProgID="PowerPoint.Slide.12" ShapeID="_x0000_i1027" DrawAspect="Content" ObjectID="_1603198718" r:id="rId10"/>
              </w:objec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топ –Ақпаратты  органайзер тәсілі бойынша ақын-жыраулар туралы және олардың жырларындағы Абылай бейнесі сипаттайды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Calibri" w:eastAsiaTheme="minorHAnsi" w:hAnsi="Calibri" w:cs="Times New Roman"/>
                <w:lang w:eastAsia="en-US"/>
              </w:rPr>
              <w:object w:dxaOrig="7199" w:dyaOrig="5399">
                <v:shape id="_x0000_i1028" type="#_x0000_t75" style="width:265.85pt;height:107.3pt" o:ole="">
                  <v:imagedata r:id="rId11" o:title=""/>
                </v:shape>
                <o:OLEObject Type="Embed" ProgID="PowerPoint.Slide.12" ShapeID="_x0000_i1028" DrawAspect="Content" ObjectID="_1603198719" r:id="rId12"/>
              </w:obje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1476375</wp:posOffset>
                      </wp:positionV>
                      <wp:extent cx="3178175" cy="1143000"/>
                      <wp:effectExtent l="18415" t="16510" r="22860" b="21590"/>
                      <wp:wrapNone/>
                      <wp:docPr id="4" name="Горизонтальный свито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8175" cy="11430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2545" w:rsidRPr="00E439C8" w:rsidRDefault="00262545" w:rsidP="00262545">
                                  <w:pPr>
                                    <w:pStyle w:val="a4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E439C8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kk-KZ"/>
                                    </w:rPr>
                                    <w:t>Дескриптор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Абылайдың сыртқы саясатын талдайды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 w:rsidRPr="004801BF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Абылайдың ішкі саясатын талдайды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ақын-жыраулардың еңбегіндегі  Абылайды ң бейнесін сипаттайды</w:t>
                                  </w:r>
                                </w:p>
                                <w:p w:rsidR="00262545" w:rsidRDefault="00262545" w:rsidP="00262545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  <w:p w:rsidR="00262545" w:rsidRPr="00A25245" w:rsidRDefault="00262545" w:rsidP="00262545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Горизонтальный свиток 4" o:spid="_x0000_s1027" type="#_x0000_t98" style="position:absolute;margin-left:-2pt;margin-top:116.25pt;width:250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" fillcolor="white [3201]" strokecolor="#f79646 [3209]" strokeweight="2.5pt">
                      <v:shadow color="#868686"/>
                      <v:textbox>
                        <w:txbxContent>
                          <w:p w:rsidR="00262545" w:rsidRPr="00E439C8" w:rsidRDefault="00262545" w:rsidP="00262545">
                            <w:pPr>
                              <w:pStyle w:val="a4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E439C8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kk-KZ"/>
                              </w:rPr>
                              <w:t>Дескриптор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Абылайдың сыртқы саясатын талдайды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 w:rsidRPr="004801BF"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Абылайдың ішкі саясатын талдайды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ақын-жыраулардың еңбегіндегі  Абылайды ң бейнесін сипаттайды</w:t>
                            </w:r>
                          </w:p>
                          <w:p w:rsidR="00262545" w:rsidRDefault="00262545" w:rsidP="00262545">
                            <w:pPr>
                              <w:rPr>
                                <w:lang w:val="kk-KZ"/>
                              </w:rPr>
                            </w:pPr>
                          </w:p>
                          <w:p w:rsidR="00262545" w:rsidRPr="00A25245" w:rsidRDefault="00262545" w:rsidP="00262545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Жұптық жұмыс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хандығының Абылай хан кезіндегі қоғамдық құрылысын  сипаттайды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1979295</wp:posOffset>
                      </wp:positionV>
                      <wp:extent cx="3035300" cy="1390650"/>
                      <wp:effectExtent l="18415" t="16510" r="22860" b="21590"/>
                      <wp:wrapNone/>
                      <wp:docPr id="3" name="Горизонтальный свито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0" cy="139065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2545" w:rsidRPr="00E439C8" w:rsidRDefault="00262545" w:rsidP="00262545">
                                  <w:pPr>
                                    <w:pStyle w:val="a4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E439C8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kk-KZ"/>
                                    </w:rPr>
                                    <w:t>Дескриптор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Қоғамдық құрылысқа сипаттама  береді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Абылай кезіндегі ханның рөлін анықтайды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Абылай кезіндегі бидің рөлін анықтайды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Абылай кезіндегі рубасылардың рөлін анықтайды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</w:p>
                                <w:p w:rsidR="00262545" w:rsidRDefault="00262545" w:rsidP="00262545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  <w:p w:rsidR="00262545" w:rsidRPr="00A25245" w:rsidRDefault="00262545" w:rsidP="00262545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Горизонтальный свиток 3" o:spid="_x0000_s1028" type="#_x0000_t98" style="position:absolute;margin-left:9.25pt;margin-top:155.85pt;width:239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" fillcolor="white [3201]" strokecolor="#f79646 [3209]" strokeweight="2.5pt">
                      <v:shadow color="#868686"/>
                      <v:textbox>
                        <w:txbxContent>
                          <w:p w:rsidR="00262545" w:rsidRPr="00E439C8" w:rsidRDefault="00262545" w:rsidP="00262545">
                            <w:pPr>
                              <w:pStyle w:val="a4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E439C8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kk-KZ"/>
                              </w:rPr>
                              <w:t>Дескриптор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Қоғамдық құрылысқа сипаттама  береді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Абылай кезіндегі ханның рөлін анықтайды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Абылай кезіндегі бидің рөлін анықтайды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Абылай кезіндегі рубасылардың рөлін анықтайды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262545" w:rsidRDefault="00262545" w:rsidP="00262545">
                            <w:pPr>
                              <w:rPr>
                                <w:lang w:val="kk-KZ"/>
                              </w:rPr>
                            </w:pPr>
                          </w:p>
                          <w:p w:rsidR="00262545" w:rsidRPr="00A25245" w:rsidRDefault="00262545" w:rsidP="00262545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2545"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  <w:object w:dxaOrig="7199" w:dyaOrig="5399">
                <v:shape id="_x0000_i1029" type="#_x0000_t75" style="width:265.85pt;height:165.45pt" o:ole="">
                  <v:imagedata r:id="rId13" o:title=""/>
                </v:shape>
                <o:OLEObject Type="Embed" ProgID="PowerPoint.Slide.12" ShapeID="_x0000_i1029" DrawAspect="Content" ObjectID="_1603198720" r:id="rId14"/>
              </w:objec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 жұмыс </w:t>
            </w:r>
          </w:p>
          <w:p w:rsidR="00262545" w:rsidRPr="00262545" w:rsidRDefault="00262545" w:rsidP="00262545">
            <w:pPr>
              <w:rPr>
                <w:rFonts w:ascii="Calibri" w:hAnsi="Calibri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Факт немесе пікір стратегиясы арқылы  белгілі  бір  фактіні  талдайды, өз  пікірімен  бөліседі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Calibri" w:hAnsi="Calibri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1717040</wp:posOffset>
                      </wp:positionV>
                      <wp:extent cx="3035300" cy="787400"/>
                      <wp:effectExtent l="18415" t="15875" r="22860" b="15875"/>
                      <wp:wrapNone/>
                      <wp:docPr id="2" name="Горизонтальный свито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0" cy="7874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2545" w:rsidRPr="00E439C8" w:rsidRDefault="00262545" w:rsidP="00262545">
                                  <w:pPr>
                                    <w:pStyle w:val="a4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E439C8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kk-KZ"/>
                                    </w:rPr>
                                    <w:t>Дескриптор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 тақырыптың негізгі фактісін талдайды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фактілерді  дәлелдейді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Абылай кезіндегі бидің рөлін анықтайды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261C45"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  <w:t>Абылай кезіндегі рубасылардың рөлін анықтайды</w:t>
                                  </w:r>
                                </w:p>
                                <w:p w:rsidR="00262545" w:rsidRPr="00261C45" w:rsidRDefault="00262545" w:rsidP="00262545">
                                  <w:pPr>
                                    <w:pStyle w:val="a4"/>
                                    <w:rPr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</w:p>
                                <w:p w:rsidR="00262545" w:rsidRDefault="00262545" w:rsidP="00262545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  <w:p w:rsidR="00262545" w:rsidRPr="00A25245" w:rsidRDefault="00262545" w:rsidP="00262545">
                                  <w:pPr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Горизонтальный свиток 2" o:spid="_x0000_s1029" type="#_x0000_t98" style="position:absolute;margin-left:9.25pt;margin-top:135.2pt;width:239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" fillcolor="white [3201]" strokecolor="#f79646 [3209]" strokeweight="2.5pt">
                      <v:shadow color="#868686"/>
                      <v:textbox>
                        <w:txbxContent>
                          <w:p w:rsidR="00262545" w:rsidRPr="00E439C8" w:rsidRDefault="00262545" w:rsidP="00262545">
                            <w:pPr>
                              <w:pStyle w:val="a4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E439C8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kk-KZ"/>
                              </w:rPr>
                              <w:t>Дескриптор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тақырыптың негізгі фактісін талдайды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фактілерді  дәлелдейді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Абылай кезіндегі бидің рөлін анықтайды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61C45">
                              <w:rPr>
                                <w:sz w:val="20"/>
                                <w:szCs w:val="20"/>
                                <w:lang w:val="kk-KZ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Абылай кезіндегі рубасылардың рөлін анықтайды</w:t>
                            </w:r>
                          </w:p>
                          <w:p w:rsidR="00262545" w:rsidRPr="00261C45" w:rsidRDefault="00262545" w:rsidP="00262545">
                            <w:pPr>
                              <w:pStyle w:val="a4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262545" w:rsidRDefault="00262545" w:rsidP="00262545">
                            <w:pPr>
                              <w:rPr>
                                <w:lang w:val="kk-KZ"/>
                              </w:rPr>
                            </w:pPr>
                          </w:p>
                          <w:p w:rsidR="00262545" w:rsidRPr="00A25245" w:rsidRDefault="00262545" w:rsidP="00262545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2545"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  <w:object w:dxaOrig="7199" w:dyaOrig="5399">
                <v:shape id="_x0000_i1030" type="#_x0000_t75" style="width:265.85pt;height:126pt" o:ole="">
                  <v:imagedata r:id="rId15" o:title=""/>
                </v:shape>
                <o:OLEObject Type="Embed" ProgID="PowerPoint.Slide.12" ShapeID="_x0000_i1030" DrawAspect="Content" ObjectID="_1603198721" r:id="rId16"/>
              </w:object>
            </w:r>
          </w:p>
          <w:p w:rsidR="00262545" w:rsidRPr="00262545" w:rsidRDefault="00262545" w:rsidP="00262545">
            <w:pPr>
              <w:rPr>
                <w:rFonts w:ascii="Calibri" w:hAnsi="Calibri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Calibri" w:hAnsi="Calibri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Calibri" w:hAnsi="Calibri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3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Флипчарт, маркер, стикер, оқулық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Дәптер, сызғыш, қарындаш, оқулық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үлестірме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Кесте,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</w:t>
            </w:r>
          </w:p>
        </w:tc>
      </w:tr>
      <w:tr w:rsidR="00262545" w:rsidRPr="00262545" w:rsidTr="00E803C8">
        <w:tc>
          <w:tcPr>
            <w:tcW w:w="3085" w:type="dxa"/>
          </w:tcPr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62545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  <w:proofErr w:type="spellEnd"/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соңы</w:t>
            </w: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мин.</w:t>
            </w:r>
          </w:p>
          <w:p w:rsidR="00262545" w:rsidRPr="00262545" w:rsidRDefault="00262545" w:rsidP="00262545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 сабақ соңында  білгенін екінші бағанға  жазады </w:t>
            </w:r>
          </w:p>
          <w:p w:rsidR="00262545" w:rsidRPr="00262545" w:rsidRDefault="00262545" w:rsidP="00262545">
            <w:pPr>
              <w:rPr>
                <w:rFonts w:ascii="Calibri" w:hAnsi="Calibri" w:cs="Times New Roman"/>
                <w:sz w:val="28"/>
                <w:szCs w:val="28"/>
                <w:lang w:val="kk-KZ"/>
              </w:rPr>
            </w:pPr>
            <w:r w:rsidRPr="00262545">
              <w:rPr>
                <w:rFonts w:ascii="Calibri" w:hAnsi="Calibri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9DA9BB0" wp14:editId="12938A5A">
                  <wp:extent cx="3409950" cy="1524000"/>
                  <wp:effectExtent l="19050" t="0" r="0" b="0"/>
                  <wp:docPr id="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62545" w:rsidRPr="00262545" w:rsidRDefault="00262545" w:rsidP="00262545">
            <w:pPr>
              <w:rPr>
                <w:rFonts w:ascii="Calibri" w:hAnsi="Calibri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 : Абылайдың ішкі және сыртқы саясатын венн диаграммасы арқылы салыстыру, тақырыпты оқу, мазмұндау</w:t>
            </w:r>
          </w:p>
        </w:tc>
        <w:tc>
          <w:tcPr>
            <w:tcW w:w="2093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үлестірме, дәптер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2545" w:rsidRPr="00EB6B46" w:rsidTr="00E803C8">
        <w:tc>
          <w:tcPr>
            <w:tcW w:w="3085" w:type="dxa"/>
          </w:tcPr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Саралау – Сіз қандай тәсілмен көбірек қолдау көрсетпексіз? Сіз  басқаларға қарағанда қабілетті оқушыларға қандай тапсырмалар бересіз?</w:t>
            </w:r>
          </w:p>
        </w:tc>
        <w:tc>
          <w:tcPr>
            <w:tcW w:w="5528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– Сіз оқушылардың материалды игеру деңгейін қалай тексеруді жоспарлап отырсыз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93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және қауіпсіздік техникасын сақтау</w:t>
            </w:r>
          </w:p>
        </w:tc>
      </w:tr>
      <w:tr w:rsidR="00262545" w:rsidRPr="00EB6B46" w:rsidTr="00E803C8">
        <w:tc>
          <w:tcPr>
            <w:tcW w:w="3085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i/>
                <w:noProof/>
                <w:color w:val="000000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 xml:space="preserve">1.Кейбірі: </w:t>
            </w:r>
            <w:r w:rsidRPr="00262545">
              <w:rPr>
                <w:rFonts w:ascii="Times New Roman" w:hAnsi="Times New Roman" w:cs="Times New Roman"/>
                <w:i/>
                <w:noProof/>
                <w:color w:val="000000"/>
                <w:sz w:val="28"/>
                <w:szCs w:val="28"/>
                <w:lang w:val="kk-KZ"/>
              </w:rPr>
              <w:t xml:space="preserve">Бұқар жыраудың </w:t>
            </w:r>
          </w:p>
          <w:p w:rsidR="00262545" w:rsidRPr="00262545" w:rsidRDefault="00262545" w:rsidP="002625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2625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Абылай сен он бір жасыңда</w:t>
            </w:r>
            <w:r w:rsidRPr="0026254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 өлеңіне талдау жасайды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2.Көпшілігі: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ПОПС формуласы арқылы оқушылар жеке дәптерлеріне өтілген тақырып бойынша ойын жинақтайды. Кестені толтыру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Calibri" w:eastAsiaTheme="minorHAnsi" w:hAnsi="Calibri" w:cs="Times New Roman"/>
                <w:sz w:val="28"/>
                <w:szCs w:val="28"/>
                <w:lang w:eastAsia="en-US"/>
              </w:rPr>
              <w:object w:dxaOrig="7199" w:dyaOrig="5399">
                <v:shape id="_x0000_i1031" type="#_x0000_t75" style="width:148.85pt;height:100.4pt" o:ole="">
                  <v:imagedata r:id="rId18" o:title=""/>
                </v:shape>
                <o:OLEObject Type="Embed" ProgID="PowerPoint.Slide.12" ShapeID="_x0000_i1031" DrawAspect="Content" ObjectID="_1603198722" r:id="rId19"/>
              </w:objec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>3.Барлығы :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/>
              </w:rPr>
              <w:t>«Қисынсыз мәтін»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Дипломат, Абылай, болған,  саясаткер, Бұқар жырау,көреген</w:t>
            </w:r>
          </w:p>
        </w:tc>
        <w:tc>
          <w:tcPr>
            <w:tcW w:w="5528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Бағалау, бақылау, қадағалау, түзету, қолдау, өзара бағалау,  өзін-өзі бағалау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(керібайланысты қандай жолмен  жүзеге  асырдыңыз жазбаша немесе ауызша ма  соны  көрсету  керек)</w:t>
            </w:r>
          </w:p>
        </w:tc>
        <w:tc>
          <w:tcPr>
            <w:tcW w:w="2093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 дұрыс пайдалану, сергіту сәтін жасау «Абылай, Бұқар» екі қатарға тұрғызып, қол қысу арқылы</w:t>
            </w:r>
          </w:p>
        </w:tc>
      </w:tr>
      <w:tr w:rsidR="00262545" w:rsidRPr="00262545" w:rsidTr="00E803C8">
        <w:tc>
          <w:tcPr>
            <w:tcW w:w="3085" w:type="dxa"/>
          </w:tcPr>
          <w:p w:rsidR="00262545" w:rsidRPr="00262545" w:rsidRDefault="00262545" w:rsidP="002625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Саралау </w:t>
            </w: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тапсырмаларды іріктеуді, белгілі бір оқушыдан күтілетін нәтижені, оқушыға жеке қолдау көрсетуде, оқу материалымен ресурстарды оқушылардың жеке қабілеттерін ескере отырып әзірлеуді қамтуы мүмкін  (Гарднер бойынша көптік зият  теориясы).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тиімді пайдалана отырып, саралауды сабақтың кезкелген кезеңінде қолдануға болады.</w:t>
            </w:r>
          </w:p>
        </w:tc>
        <w:tc>
          <w:tcPr>
            <w:tcW w:w="7621" w:type="dxa"/>
            <w:gridSpan w:val="2"/>
          </w:tcPr>
          <w:p w:rsidR="00262545" w:rsidRPr="00262545" w:rsidRDefault="00262545" w:rsidP="002625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Бұл бөлімде оқушылардың сабақ кезінде нені үйренгендерін </w:t>
            </w: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бағалау үшін қолданатын әдіс-тәсілдерді жазыңыз.</w:t>
            </w:r>
          </w:p>
          <w:p w:rsidR="00262545" w:rsidRPr="00262545" w:rsidRDefault="00262545" w:rsidP="002625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numPr>
                <w:ilvl w:val="0"/>
                <w:numId w:val="1"/>
              </w:numPr>
              <w:contextualSpacing/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Дейін-кейін» стратегиясы ар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ылы  ой  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оз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ғ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ау    жасайды</w:t>
            </w:r>
          </w:p>
          <w:p w:rsidR="00262545" w:rsidRPr="00262545" w:rsidRDefault="00262545" w:rsidP="00262545">
            <w:pPr>
              <w:numPr>
                <w:ilvl w:val="0"/>
                <w:numId w:val="1"/>
              </w:numPr>
              <w:contextualSpacing/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</w:pP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С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ра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тар  банкісі  ар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ылы  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ү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й  ж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мысы  с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ра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  жауаппен  с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ралады</w:t>
            </w:r>
          </w:p>
          <w:p w:rsidR="00262545" w:rsidRPr="00262545" w:rsidRDefault="00262545" w:rsidP="00262545">
            <w:pPr>
              <w:numPr>
                <w:ilvl w:val="0"/>
                <w:numId w:val="1"/>
              </w:numPr>
              <w:contextualSpacing/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</w:pP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Креативті  матрица  ар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ылы топты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  ж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мыс  жасайды</w:t>
            </w:r>
          </w:p>
          <w:p w:rsidR="00262545" w:rsidRPr="00262545" w:rsidRDefault="00262545" w:rsidP="00262545">
            <w:pPr>
              <w:numPr>
                <w:ilvl w:val="0"/>
                <w:numId w:val="1"/>
              </w:numPr>
              <w:contextualSpacing/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</w:pP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Гаухарлар  иерархиясы ар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ылы 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о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ғ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амды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  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рылысты  сипаттайды</w:t>
            </w:r>
          </w:p>
          <w:p w:rsidR="00262545" w:rsidRPr="00262545" w:rsidRDefault="00262545" w:rsidP="00262545">
            <w:pPr>
              <w:numPr>
                <w:ilvl w:val="0"/>
                <w:numId w:val="1"/>
              </w:numPr>
              <w:contextualSpacing/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</w:pP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ПОПС формуласы  ар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ылы  жеке  ж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мыс  жасады</w:t>
            </w:r>
          </w:p>
          <w:p w:rsidR="00262545" w:rsidRPr="00262545" w:rsidRDefault="00262545" w:rsidP="00262545">
            <w:pPr>
              <w:numPr>
                <w:ilvl w:val="0"/>
                <w:numId w:val="1"/>
              </w:numPr>
              <w:contextualSpacing/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</w:pP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Жетістіктер д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өң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гелегі ар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ылы 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зін-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зі ба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ғ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алайды</w:t>
            </w:r>
          </w:p>
          <w:p w:rsidR="00262545" w:rsidRPr="00262545" w:rsidRDefault="00262545" w:rsidP="00262545">
            <w:pPr>
              <w:numPr>
                <w:ilvl w:val="0"/>
                <w:numId w:val="1"/>
              </w:numPr>
              <w:contextualSpacing/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</w:pP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«Дейін-кейін» стратегиясы ар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ылы  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зін-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зі рефлексия  жасайды</w:t>
            </w:r>
          </w:p>
          <w:p w:rsidR="00262545" w:rsidRPr="00262545" w:rsidRDefault="00262545" w:rsidP="00262545">
            <w:pPr>
              <w:numPr>
                <w:ilvl w:val="0"/>
                <w:numId w:val="1"/>
              </w:numPr>
              <w:contextualSpacing/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</w:pP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ПОПС формуласы ар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ылы т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ү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йінді  идеялармен, трек  с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здерге  т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ү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сініктеме  берді</w:t>
            </w:r>
          </w:p>
          <w:p w:rsidR="00262545" w:rsidRPr="00262545" w:rsidRDefault="00262545" w:rsidP="0026254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Адас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ан с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здерден с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йлем 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растырады</w:t>
            </w:r>
          </w:p>
        </w:tc>
      </w:tr>
      <w:tr w:rsidR="00262545" w:rsidRPr="00EB6B46" w:rsidTr="00E803C8">
        <w:tc>
          <w:tcPr>
            <w:tcW w:w="3085" w:type="dxa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 мақсаттары немесе оқу  мақсаттары  шынайы, қолжетімді болдыма?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 оқушылароқу  мақсатына қол жеткіздіме?Егер оқушылар оқу мақсатына жетпеген болса, неліктен деп ойлайсыз?Сабақта саралау дұрыс жүргізілді ме?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кезеңдерінде уақытты тиімді пайдаландыңыз ба? Сабақ  жоспарынан ауытқулар  болды ма және неліктен?</w:t>
            </w:r>
          </w:p>
        </w:tc>
        <w:tc>
          <w:tcPr>
            <w:tcW w:w="7621" w:type="dxa"/>
            <w:gridSpan w:val="2"/>
          </w:tcPr>
          <w:p w:rsidR="00262545" w:rsidRPr="00262545" w:rsidRDefault="00262545" w:rsidP="00262545">
            <w:pPr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</w:pP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Саба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 ма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саттары немесе о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у  ма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саттары  шынайы, 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олжетімді болды.</w:t>
            </w:r>
          </w:p>
          <w:p w:rsidR="00262545" w:rsidRPr="00262545" w:rsidRDefault="00262545" w:rsidP="00262545">
            <w:pPr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</w:pP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Барлы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  о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ушылар о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у  ма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сатына 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ол жеткізді. 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Саба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 кезе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ң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дерінде уа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 xml:space="preserve">ытты тиімді пайдалануды </w:t>
            </w:r>
            <w:r w:rsidRPr="0026254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</w:t>
            </w:r>
            <w:r w:rsidRPr="00262545">
              <w:rPr>
                <w:rFonts w:ascii="Monotype Corsiva" w:hAnsi="Monotype Corsiva" w:cs="Times New Roman"/>
                <w:i/>
                <w:sz w:val="28"/>
                <w:szCs w:val="28"/>
                <w:lang w:val="kk-KZ"/>
              </w:rPr>
              <w:t>ліде жетілдіру керек.</w:t>
            </w: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262545" w:rsidRPr="00262545" w:rsidTr="00E803C8">
        <w:tc>
          <w:tcPr>
            <w:tcW w:w="10706" w:type="dxa"/>
            <w:gridSpan w:val="3"/>
          </w:tcPr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бағалау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spacing w:after="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 ең жақсы өткен екі нәрсе (оқыту мен оқуға қатысты)?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 Оқушылардың  тапсырмаларды  қызығушықпен  орындауы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2:Эмоция берілуі ( оқушылардың намысы, өз жеріне  деген  сүйіспеншілігінің жоғары болғандығы)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spacing w:after="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 Оқушыларда жылдамдық болса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2:Бұл тақырыпқа тағыда сағат берілсе себебі 1 сағат берілген.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сабақтың барысында мен сынып туралы немесе жекелеген оқушылардың жетістіктері/қиыншылықтары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Дарынды оқушылардың өз деңгейінде тапсырмаларды орындауы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төмен  оқушылардың әлі де болса сабаққа  белсенділікпен қатыспауы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Уақттың жетіспеуі</w:t>
            </w: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545" w:rsidRPr="00262545" w:rsidRDefault="00262545" w:rsidP="002625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62545" w:rsidRPr="00262545" w:rsidRDefault="00262545" w:rsidP="00262545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2545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br w:type="textWrapping" w:clear="all"/>
      </w:r>
    </w:p>
    <w:p w:rsidR="00262545" w:rsidRPr="00262545" w:rsidRDefault="00262545" w:rsidP="00262545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62545" w:rsidRPr="00262545" w:rsidRDefault="00262545" w:rsidP="00262545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62545" w:rsidRPr="00262545" w:rsidRDefault="00262545" w:rsidP="00262545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62545" w:rsidRPr="00262545" w:rsidRDefault="00262545" w:rsidP="00262545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C164E" w:rsidRDefault="00DC164E"/>
    <w:sectPr w:rsidR="00DC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761AC"/>
    <w:multiLevelType w:val="hybridMultilevel"/>
    <w:tmpl w:val="540EF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99"/>
    <w:rsid w:val="00262545"/>
    <w:rsid w:val="00712B57"/>
    <w:rsid w:val="007F2EF2"/>
    <w:rsid w:val="009C4699"/>
    <w:rsid w:val="00CB683A"/>
    <w:rsid w:val="00DC164E"/>
    <w:rsid w:val="00EB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254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2545"/>
    <w:pPr>
      <w:spacing w:after="0" w:line="240" w:lineRule="auto"/>
    </w:pPr>
    <w:rPr>
      <w:rFonts w:eastAsia="Times New Roman"/>
      <w:lang w:eastAsia="ru-RU"/>
    </w:rPr>
  </w:style>
  <w:style w:type="table" w:styleId="a3">
    <w:name w:val="Table Grid"/>
    <w:basedOn w:val="a1"/>
    <w:uiPriority w:val="59"/>
    <w:rsid w:val="0026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254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2545"/>
    <w:pPr>
      <w:spacing w:after="0" w:line="240" w:lineRule="auto"/>
    </w:pPr>
    <w:rPr>
      <w:rFonts w:eastAsia="Times New Roman"/>
      <w:lang w:eastAsia="ru-RU"/>
    </w:rPr>
  </w:style>
  <w:style w:type="table" w:styleId="a3">
    <w:name w:val="Table Grid"/>
    <w:basedOn w:val="a1"/>
    <w:uiPriority w:val="59"/>
    <w:rsid w:val="0026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package" Target="embeddings/______Microsoft_PowerPoint1.sldx"/><Relationship Id="rId12" Type="http://schemas.openxmlformats.org/officeDocument/2006/relationships/package" Target="embeddings/______Microsoft_PowerPoint4.sldx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package" Target="embeddings/______Microsoft_PowerPoint6.sldx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package" Target="embeddings/______Microsoft_PowerPoint3.sldx"/><Relationship Id="rId19" Type="http://schemas.openxmlformats.org/officeDocument/2006/relationships/package" Target="embeddings/______Microsoft_PowerPoint7.sldx"/><Relationship Id="rId4" Type="http://schemas.openxmlformats.org/officeDocument/2006/relationships/settings" Target="settings.xml"/><Relationship Id="rId9" Type="http://schemas.openxmlformats.org/officeDocument/2006/relationships/package" Target="embeddings/______Microsoft_PowerPoint2.sldx"/><Relationship Id="rId14" Type="http://schemas.openxmlformats.org/officeDocument/2006/relationships/package" Target="embeddings/______Microsoft_PowerPoint5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CABINET-6</dc:creator>
  <cp:keywords/>
  <dc:description/>
  <cp:lastModifiedBy>CABINET-6</cp:lastModifiedBy>
  <cp:revision>4</cp:revision>
  <dcterms:created xsi:type="dcterms:W3CDTF">2018-11-07T06:45:00Z</dcterms:created>
  <dcterms:modified xsi:type="dcterms:W3CDTF">2018-11-08T10:12:00Z</dcterms:modified>
</cp:coreProperties>
</file>