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49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272"/>
        <w:gridCol w:w="609"/>
        <w:gridCol w:w="867"/>
        <w:gridCol w:w="627"/>
        <w:gridCol w:w="1747"/>
        <w:gridCol w:w="584"/>
        <w:gridCol w:w="1803"/>
        <w:gridCol w:w="2123"/>
      </w:tblGrid>
      <w:tr w:rsidR="00634E80" w:rsidRPr="00D03798" w:rsidTr="001A5CFD">
        <w:trPr>
          <w:cantSplit/>
          <w:trHeight w:val="47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D03798">
            <w:pPr>
              <w:pStyle w:val="ad"/>
              <w:rPr>
                <w:noProof/>
                <w:lang w:val="en-GB"/>
              </w:rPr>
            </w:pPr>
            <w:bookmarkStart w:id="0" w:name="_GoBack"/>
            <w:bookmarkEnd w:id="0"/>
            <w:r w:rsidRPr="001A5CFD">
              <w:rPr>
                <w:noProof/>
                <w:lang w:val="kk-KZ"/>
              </w:rPr>
              <w:t>С</w:t>
            </w:r>
            <w:r w:rsidR="00050B89" w:rsidRPr="001A5CFD">
              <w:rPr>
                <w:noProof/>
                <w:lang w:val="kk-KZ"/>
              </w:rPr>
              <w:t>абақ</w:t>
            </w:r>
            <w:r w:rsidRPr="001A5CFD">
              <w:rPr>
                <w:noProof/>
                <w:lang w:val="kk-KZ"/>
              </w:rPr>
              <w:t xml:space="preserve">: </w:t>
            </w:r>
            <w:r w:rsidR="002D05F1" w:rsidRPr="001A5CFD">
              <w:rPr>
                <w:noProof/>
                <w:lang w:val="kk-KZ"/>
              </w:rPr>
              <w:t>1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050B89">
            <w:pPr>
              <w:spacing w:after="0"/>
              <w:ind w:left="-92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Мектеп: </w:t>
            </w:r>
            <w:r w:rsidR="00050B89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«</w:t>
            </w:r>
            <w:r w:rsidR="00CA4BF4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№16 Д.Жазықбаев атындағы жалпы орта білім беретін мектеп</w:t>
            </w:r>
            <w:r w:rsidR="00050B89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» КММ-сі</w:t>
            </w:r>
          </w:p>
        </w:tc>
      </w:tr>
      <w:tr w:rsidR="00634E80" w:rsidRPr="00D03798" w:rsidTr="001A5CFD">
        <w:trPr>
          <w:cantSplit/>
          <w:trHeight w:val="472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2D05F1">
            <w:pPr>
              <w:spacing w:after="0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634E80">
            <w:pPr>
              <w:spacing w:after="0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Мұғалімнің аты-жөні:</w:t>
            </w:r>
            <w:r w:rsidR="00C92604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CA4BF4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Куатова Айхан Утемисовна</w:t>
            </w:r>
          </w:p>
        </w:tc>
      </w:tr>
      <w:tr w:rsidR="00D45051" w:rsidRPr="004F7757" w:rsidTr="001A5CFD">
        <w:trPr>
          <w:cantSplit/>
          <w:trHeight w:val="561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2D05F1" w:rsidP="00634E80">
            <w:pPr>
              <w:spacing w:after="0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Сынып: 8</w:t>
            </w:r>
            <w:r w:rsidR="00634E80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634E80">
            <w:pPr>
              <w:spacing w:after="0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Қатысқан оқушылар саны: </w:t>
            </w: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634E80">
            <w:pPr>
              <w:spacing w:after="0"/>
              <w:outlineLvl w:val="2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634E80" w:rsidRPr="004F7757" w:rsidTr="001A5CFD">
        <w:trPr>
          <w:cantSplit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GB"/>
              </w:rPr>
              <w:t>Сабақтың тақырыбы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721E0" w:rsidP="00634E8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Нақты сандар</w:t>
            </w:r>
          </w:p>
        </w:tc>
      </w:tr>
      <w:tr w:rsidR="004737EC" w:rsidRPr="004F7757" w:rsidTr="001A5CFD">
        <w:trPr>
          <w:cantSplit/>
          <w:trHeight w:val="595"/>
        </w:trPr>
        <w:tc>
          <w:tcPr>
            <w:tcW w:w="15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EC" w:rsidRPr="001A5CFD" w:rsidRDefault="00C92604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Оқу мақсат</w:t>
            </w:r>
            <w:r w:rsidR="004737EC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ы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EC" w:rsidRPr="001A5CFD" w:rsidRDefault="00B6412C" w:rsidP="00CA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8.1.1.1 </w:t>
            </w:r>
            <w:proofErr w:type="spellStart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иррационал</w:t>
            </w:r>
            <w:proofErr w:type="spellEnd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нақты</w:t>
            </w:r>
            <w:proofErr w:type="spellEnd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сандар</w:t>
            </w:r>
            <w:proofErr w:type="spellEnd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ұғымдарын </w:t>
            </w:r>
            <w:proofErr w:type="gramStart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</w:t>
            </w:r>
            <w:proofErr w:type="gramEnd"/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737EC" w:rsidRPr="00D03798" w:rsidTr="001A5CFD">
        <w:trPr>
          <w:cantSplit/>
          <w:trHeight w:val="1330"/>
        </w:trPr>
        <w:tc>
          <w:tcPr>
            <w:tcW w:w="15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EC" w:rsidRPr="001A5CFD" w:rsidRDefault="004737EC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EC" w:rsidRPr="001A5CFD" w:rsidRDefault="004737EC" w:rsidP="00CA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u w:val="single"/>
                <w:lang w:val="kk-KZ"/>
              </w:rPr>
              <w:t>Барлық оқушылар орындай алады:</w:t>
            </w:r>
            <w:r w:rsidR="00B6412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u w:val="single"/>
                <w:lang w:val="kk-KZ"/>
              </w:rPr>
              <w:t xml:space="preserve"> </w:t>
            </w:r>
            <w:r w:rsidR="00B6412C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Рационал емес сандардың бар екеніне </w:t>
            </w:r>
            <w:r w:rsidR="00B6412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көз жеткізед</w:t>
            </w:r>
            <w:r w:rsidR="000E61E7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;</w:t>
            </w:r>
          </w:p>
          <w:p w:rsidR="004737EC" w:rsidRPr="001A5CFD" w:rsidRDefault="004737EC" w:rsidP="00CA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u w:val="single"/>
                <w:lang w:val="kk-KZ"/>
              </w:rPr>
              <w:t>Оқушылардың көпшілігі орындай алады:</w:t>
            </w:r>
            <w:r w:rsidR="000E5CC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="00B6412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иррацио</w:t>
            </w:r>
            <w:r w:rsidR="004A7EE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н</w:t>
            </w:r>
            <w:r w:rsidR="00B6412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ал ж</w:t>
            </w:r>
            <w:r w:rsidR="00FE08D8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ә</w:t>
            </w:r>
            <w:r w:rsidR="00B6412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не нақты сандар анықтамасын біледі</w:t>
            </w: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, </w:t>
            </w:r>
            <w:r w:rsidR="009B70DC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салыстыра </w:t>
            </w: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алады;</w:t>
            </w:r>
          </w:p>
          <w:p w:rsidR="004737EC" w:rsidRPr="001A5CFD" w:rsidRDefault="004737EC" w:rsidP="00CA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u w:val="single"/>
                <w:lang w:val="kk-KZ"/>
              </w:rPr>
              <w:t>Кейбір оқушылар орындай алады:</w:t>
            </w:r>
            <w:r w:rsidR="00FE08D8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иррационал және нақты сандар анықтамасын</w:t>
            </w:r>
            <w:r w:rsidR="00E515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негізгі ұғымын меңгеред</w:t>
            </w:r>
            <w:r w:rsidR="000E61E7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і, түсінеді, есеп шығаруда пайдалана біледі.</w:t>
            </w:r>
          </w:p>
        </w:tc>
      </w:tr>
      <w:tr w:rsidR="00634E80" w:rsidRPr="004F7757" w:rsidTr="001A5CFD">
        <w:trPr>
          <w:cantSplit/>
          <w:trHeight w:val="60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0567CC">
            <w:pPr>
              <w:spacing w:after="0"/>
              <w:ind w:left="-10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 xml:space="preserve">Бағалау </w:t>
            </w:r>
            <w:r w:rsidR="000567CC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кри</w:t>
            </w: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терийлері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4737EC" w:rsidP="00FC30B4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w w:val="93"/>
                <w:sz w:val="28"/>
                <w:szCs w:val="28"/>
                <w:lang w:val="kk-KZ"/>
              </w:rPr>
              <w:t>-</w:t>
            </w: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E08D8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Иррационал және нақты сандар анықтамасын біледі</w:t>
            </w: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C045D" w:rsidRPr="001A5CFD" w:rsidRDefault="004737EC" w:rsidP="000C045D">
            <w:pPr>
              <w:spacing w:after="0"/>
              <w:ind w:left="6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0C045D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Есеп</w:t>
            </w:r>
            <w:r w:rsidR="00DF2A04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0C045D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ерді шығаруда пайдалана алады.</w:t>
            </w:r>
          </w:p>
          <w:p w:rsidR="00163907" w:rsidRPr="001A5CFD" w:rsidRDefault="00163907" w:rsidP="00FC30B4">
            <w:pPr>
              <w:spacing w:after="0"/>
              <w:ind w:left="6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</w:tr>
      <w:tr w:rsidR="000C045D" w:rsidRPr="004F7757" w:rsidTr="001A5CFD">
        <w:trPr>
          <w:cantSplit/>
          <w:trHeight w:val="60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5D" w:rsidRPr="001A5CFD" w:rsidRDefault="000C045D" w:rsidP="000567CC">
            <w:pPr>
              <w:spacing w:after="0"/>
              <w:ind w:left="-10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Тілдік мақсаттар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5D" w:rsidRPr="001A5CFD" w:rsidRDefault="00FE08D8" w:rsidP="001B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-Иррационал сандар</w:t>
            </w:r>
            <w:r w:rsidR="000C045D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;</w:t>
            </w:r>
          </w:p>
          <w:p w:rsidR="000E61E7" w:rsidRPr="001A5CFD" w:rsidRDefault="00FE08D8" w:rsidP="001B5BC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w w:val="93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-Нақты сандар</w:t>
            </w:r>
            <w:r w:rsidR="000E61E7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.</w:t>
            </w:r>
          </w:p>
        </w:tc>
      </w:tr>
      <w:tr w:rsidR="000C045D" w:rsidRPr="00D03798" w:rsidTr="001A5CFD">
        <w:trPr>
          <w:cantSplit/>
          <w:trHeight w:val="60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5D" w:rsidRPr="001A5CFD" w:rsidRDefault="000C045D" w:rsidP="000567CC">
            <w:pPr>
              <w:spacing w:after="0"/>
              <w:ind w:left="-10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Құндылықтарға баулу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5D" w:rsidRPr="001A5CFD" w:rsidRDefault="000C045D" w:rsidP="001B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Сабақта математикалық терминде</w:t>
            </w:r>
            <w:r w:rsidR="004D4EFE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рді дұрыс қолдану арқылы математикалық сауаттылықтарын дамыту;</w:t>
            </w:r>
          </w:p>
          <w:p w:rsidR="004D4EFE" w:rsidRPr="001A5CFD" w:rsidRDefault="00571E38" w:rsidP="001B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Оқушылардың</w:t>
            </w:r>
            <w:r w:rsidR="004D4EFE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өзіндік жетілуіне, алдына мақсат қою және оларды жүзеге асыру</w:t>
            </w: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="004D4EFE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дағдыларын жетілдіру;</w:t>
            </w:r>
          </w:p>
          <w:p w:rsidR="004D4EFE" w:rsidRPr="001A5CFD" w:rsidRDefault="006D0647" w:rsidP="001B5BC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w w:val="93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Т</w:t>
            </w:r>
            <w:r w:rsidR="004D4EFE" w:rsidRPr="001A5CF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апсырмаларды орындау арқылы ұқыптылыққа, еңбексүйгіштікке, жауапкершілікке тәрбиелеу.</w:t>
            </w:r>
          </w:p>
        </w:tc>
      </w:tr>
      <w:tr w:rsidR="00FC30B4" w:rsidRPr="00D03798" w:rsidTr="001A5CFD">
        <w:trPr>
          <w:cantSplit/>
          <w:trHeight w:val="60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4" w:rsidRPr="001A5CFD" w:rsidRDefault="00FC30B4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Пән аралық байланыс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4" w:rsidRPr="001A5CFD" w:rsidRDefault="00FC30B4" w:rsidP="00FC30B4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Информатика</w:t>
            </w:r>
            <w:r w:rsidR="004D4EFE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: интербелсенді тақтаны қ</w:t>
            </w:r>
            <w:r w:rsidR="00931BC8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о</w:t>
            </w:r>
            <w:r w:rsidR="004D4EFE"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лдану біліктілігі</w:t>
            </w:r>
          </w:p>
        </w:tc>
      </w:tr>
      <w:tr w:rsidR="004D4EFE" w:rsidRPr="004F7757" w:rsidTr="001A5CFD">
        <w:trPr>
          <w:cantSplit/>
          <w:trHeight w:val="603"/>
        </w:trPr>
        <w:tc>
          <w:tcPr>
            <w:tcW w:w="1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FE" w:rsidRPr="001A5CFD" w:rsidRDefault="004D4EFE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Алдыңғы білім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FE" w:rsidRPr="001A5CFD" w:rsidRDefault="00A91DB7" w:rsidP="00A91DB7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Натурал </w:t>
            </w:r>
            <w:r w:rsidR="00FA55DD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FA55DD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дар </w:t>
            </w:r>
            <w:r w:rsidR="00FA55DD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="00FA55DD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 ұғымы, екі санның қатынасы, са</w:t>
            </w:r>
            <w:r w:rsidR="00F43E8F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дарды </w:t>
            </w:r>
            <w:r w:rsidR="00F43E8F"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стандарт түрд</w:t>
            </w:r>
            <w:r w:rsidRPr="001A5C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 жазу</w:t>
            </w:r>
          </w:p>
        </w:tc>
      </w:tr>
      <w:tr w:rsidR="00634E80" w:rsidRPr="004F7757" w:rsidTr="001A5CFD">
        <w:trPr>
          <w:trHeight w:val="5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1A5CFD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 xml:space="preserve">                                                                   Жоспар</w:t>
            </w:r>
          </w:p>
        </w:tc>
      </w:tr>
      <w:tr w:rsidR="00D43064" w:rsidRPr="001A5CFD" w:rsidTr="001A5CFD">
        <w:trPr>
          <w:trHeight w:val="528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35" w:rsidRPr="001A5CFD" w:rsidRDefault="00743D35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</w:pPr>
            <w:r w:rsidRPr="001A5CF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Жоспар</w:t>
            </w:r>
            <w:r w:rsidR="001A5CF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-ла</w:t>
            </w:r>
            <w:r w:rsidRPr="001A5CF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натын уақыт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35" w:rsidRPr="001A5CFD" w:rsidRDefault="00743D35" w:rsidP="00D4306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</w:pPr>
            <w:r w:rsidRPr="001A5CFD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t>Уақыты</w:t>
            </w:r>
          </w:p>
        </w:tc>
        <w:tc>
          <w:tcPr>
            <w:tcW w:w="2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1A5CFD" w:rsidRDefault="00743D35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35" w:rsidRPr="001A5CFD" w:rsidRDefault="00743D35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  <w:t>Дереккөздер</w:t>
            </w:r>
          </w:p>
        </w:tc>
      </w:tr>
      <w:tr w:rsidR="00D43064" w:rsidRPr="001A5CFD" w:rsidTr="001A5CFD">
        <w:trPr>
          <w:trHeight w:val="831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932599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743D35" w:rsidRPr="00932599" w:rsidRDefault="00743D35" w:rsidP="00050B89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35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C92604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5CFD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604" w:rsidRDefault="001A5CFD" w:rsidP="00634E8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92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43D35" w:rsidRDefault="00743D35" w:rsidP="00FC30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43D35" w:rsidRDefault="00743D35" w:rsidP="00FC30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43D35" w:rsidRPr="00932599" w:rsidRDefault="00743D35" w:rsidP="00634E8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1A5CFD" w:rsidRDefault="00ED26D5" w:rsidP="00743D35">
            <w:pPr>
              <w:spacing w:after="0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І. </w:t>
            </w:r>
            <w:r w:rsidRPr="001A5CFD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Ұйымдастыру кезеңі</w:t>
            </w: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743D35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Оқушылармен амандас</w:t>
            </w: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ып, түгендеу. Сабақтың мақсатымен таныстыру.  </w:t>
            </w:r>
          </w:p>
          <w:p w:rsidR="00743D35" w:rsidRPr="001A5CFD" w:rsidRDefault="006D0647" w:rsidP="00743D35">
            <w:pPr>
              <w:spacing w:after="0"/>
              <w:ind w:left="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26D5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ІІ. </w:t>
            </w:r>
            <w:r w:rsidR="00ED26D5" w:rsidRPr="001A5CF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«Шаттық шеңберін»</w:t>
            </w:r>
            <w:r w:rsid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4C3A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оң жағындағы оқушыға жақсы тілегін айтады.</w:t>
            </w:r>
          </w:p>
          <w:p w:rsidR="003A4C3A" w:rsidRPr="001A5CFD" w:rsidRDefault="003A4C3A" w:rsidP="00743D35">
            <w:pPr>
              <w:spacing w:after="0"/>
              <w:ind w:lef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Тыңдау дағдыларын дамыту, жағымды ахуал орнату</w:t>
            </w:r>
            <w:r w:rsid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4C3A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Тиімділігі: Оқушыны бір-біріне тілек айту арқылы жақындастырады, көңіл күйін көтереді.</w:t>
            </w:r>
          </w:p>
          <w:p w:rsid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«Құпия қоржын»</w:t>
            </w:r>
            <w:r w:rsidR="00743D35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әдісі бойынша 3 топқа бөлу. Оқушыларға қоржын ішінен  кеспе қағазын таңдап алу ұсынылады. Кеспе қағаздарының ішінде натурал сандар, рационал сандар, бүтін сандар берілген, бірдей сандар бір топқа жайғасады. </w:t>
            </w:r>
          </w:p>
          <w:p w:rsidR="00743D35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топ-натурал сандар</w:t>
            </w:r>
          </w:p>
          <w:p w:rsidR="003A4C3A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ІІ топ-рационал сандар;</w:t>
            </w:r>
            <w:r w:rsidR="007362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3A4C3A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ІІІ топ- бүтін сандар.</w:t>
            </w:r>
          </w:p>
          <w:p w:rsidR="003A4C3A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Топқа бөлу мақсаты: топпен жұмыс жасау</w:t>
            </w:r>
            <w:r w:rsidR="001F640B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 дағды қалыптастыра отырып, өзара көмек, іс-әрекет, ко</w:t>
            </w:r>
            <w:r w:rsidR="00C92604"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ммуникативтік қабілетін арттыру.</w:t>
            </w:r>
          </w:p>
          <w:p w:rsidR="00C92604" w:rsidRPr="001A5CFD" w:rsidRDefault="00C92604" w:rsidP="00C92604">
            <w:pPr>
              <w:pStyle w:val="af"/>
              <w:numPr>
                <w:ilvl w:val="0"/>
                <w:numId w:val="23"/>
              </w:numPr>
              <w:spacing w:after="0"/>
              <w:ind w:left="98" w:firstLine="0"/>
              <w:rPr>
                <w:sz w:val="28"/>
                <w:szCs w:val="28"/>
                <w:lang w:val="kk-KZ"/>
              </w:rPr>
            </w:pPr>
            <w:r w:rsidRPr="004A7EEB">
              <w:rPr>
                <w:i/>
                <w:sz w:val="28"/>
                <w:szCs w:val="28"/>
                <w:u w:val="single"/>
                <w:lang w:val="kk-KZ"/>
              </w:rPr>
              <w:t>«Хикая картасы»</w:t>
            </w:r>
            <w:r w:rsidRPr="001A5CFD">
              <w:rPr>
                <w:sz w:val="28"/>
                <w:szCs w:val="28"/>
                <w:lang w:val="kk-KZ"/>
              </w:rPr>
              <w:t xml:space="preserve"> әдісі арқылы оқушыларға келесідей сұрақ қойылады:</w:t>
            </w:r>
          </w:p>
          <w:p w:rsidR="00C92604" w:rsidRPr="001A5CFD" w:rsidRDefault="00C92604" w:rsidP="00C92604">
            <w:pPr>
              <w:pStyle w:val="af"/>
              <w:spacing w:after="0"/>
              <w:ind w:left="98"/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Натурал сандар дегеніміз.....;</w:t>
            </w:r>
          </w:p>
          <w:p w:rsidR="00C92604" w:rsidRPr="001A5CFD" w:rsidRDefault="00C92604" w:rsidP="00C92604">
            <w:pPr>
              <w:pStyle w:val="af"/>
              <w:spacing w:after="0"/>
              <w:ind w:left="98"/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Рационал сандар дегеніміз.....;</w:t>
            </w:r>
          </w:p>
          <w:p w:rsidR="00C92604" w:rsidRPr="001A5CFD" w:rsidRDefault="00C92604" w:rsidP="00C92604">
            <w:pPr>
              <w:pStyle w:val="af"/>
              <w:spacing w:after="0"/>
              <w:ind w:left="98"/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Бүтін сандар дегеніміз..........;</w:t>
            </w:r>
          </w:p>
          <w:p w:rsidR="00C92604" w:rsidRPr="001A5CFD" w:rsidRDefault="00C92604" w:rsidP="00C926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берілген сұрақтарға тез  жауап береді.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="Arial" w:hAnsi="Times New Roman" w:cs="Times New Roman"/>
                <w:w w:val="96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Оқушылардың</w:t>
            </w:r>
            <w:r w:rsidRPr="001A5CFD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softHyphen/>
              <w:t xml:space="preserve"> жаңа сабаққа деген қы</w:t>
            </w:r>
            <w:r w:rsidRPr="001A5CFD">
              <w:rPr>
                <w:rFonts w:ascii="Times New Roman" w:eastAsia="Arial" w:hAnsi="Times New Roman" w:cs="Times New Roman"/>
                <w:w w:val="96"/>
                <w:sz w:val="28"/>
                <w:szCs w:val="28"/>
                <w:lang w:val="kk-KZ"/>
              </w:rPr>
              <w:t xml:space="preserve">зығушылығын ояту </w:t>
            </w:r>
          </w:p>
          <w:p w:rsidR="00C92604" w:rsidRPr="001A5CFD" w:rsidRDefault="00C92604" w:rsidP="00C926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w w:val="96"/>
                <w:sz w:val="28"/>
                <w:szCs w:val="28"/>
                <w:lang w:val="kk-KZ"/>
              </w:rPr>
              <w:t xml:space="preserve">мақсатында </w:t>
            </w: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сұрақтың шешімін іздеп көрелік: Рационал сандардың арасында квадраты 2-ге тең сан бола ма?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1201"/>
              <w:gridCol w:w="1201"/>
              <w:gridCol w:w="1201"/>
              <w:gridCol w:w="1202"/>
            </w:tblGrid>
            <w:tr w:rsidR="00C92604" w:rsidRPr="001A5CFD" w:rsidTr="00513A78"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C92604" w:rsidRPr="001A5CFD" w:rsidTr="00513A78"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-1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  <w:tc>
                <w:tcPr>
                  <w:tcW w:w="1201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C92604" w:rsidRPr="001A5CFD" w:rsidRDefault="00C92604" w:rsidP="00513A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</w:tbl>
          <w:p w:rsidR="00C92604" w:rsidRPr="001A5CFD" w:rsidRDefault="00C92604" w:rsidP="00C926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Жауап: жоқ.</w:t>
            </w:r>
          </w:p>
          <w:p w:rsidR="00C92604" w:rsidRPr="001A5CFD" w:rsidRDefault="00C92604" w:rsidP="00C926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жору әдісі</w:t>
            </w:r>
          </w:p>
          <w:p w:rsidR="00C92604" w:rsidRPr="001A5CFD" w:rsidRDefault="00C92604" w:rsidP="00C926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Квадраты 2-ге тең рационал сан бар дейік. </w:t>
            </w:r>
          </w:p>
          <w:p w:rsidR="00C92604" w:rsidRPr="001A5CFD" w:rsidRDefault="00D03798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n</m:t>
                  </m:r>
                </m:den>
              </m:f>
            </m:oMath>
            <w:r w:rsidR="00C92604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-қысқармайтын бөлшек(m бүтін сан, n-натурал сан). Сонда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n</m:t>
                  </m:r>
                </m:den>
              </m:f>
            </m:oMath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)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=2 =&gt;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=2 =&gt; m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=2n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=&gt; m=2q; n=2t  =&gt;4q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=2n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=&gt;</w:t>
            </w:r>
            <w:r w:rsidR="00C92604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2q</w:t>
            </w:r>
            <w:r w:rsidR="00C92604" w:rsidRPr="001A5C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=n</w:t>
            </w:r>
            <w:r w:rsidR="00C92604" w:rsidRPr="001A5C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C92604" w:rsidRPr="001A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=&gt; Тұжырым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kk-KZ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kk-KZ"/>
                    </w:rPr>
                    <m:t>n</m:t>
                  </m:r>
                </m:den>
              </m:f>
            </m:oMath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–қысқаратын бөлшек. Квадраты 2-ге тең рационал сан бар деген жоруымызға қайшы. Демек квадраты 2-ге тен рационал сан болмайды.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х</w:t>
            </w:r>
            <w:r w:rsidRPr="001A5CFD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5CFD">
              <w:rPr>
                <w:rFonts w:ascii="Times New Roman" w:eastAsiaTheme="minorEastAsia" w:hAnsi="Times New Roman" w:cs="Times New Roman"/>
                <w:sz w:val="28"/>
                <w:szCs w:val="28"/>
              </w:rPr>
              <w:t>=2-иррационал сан</w:t>
            </w:r>
            <w:r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</w:t>
            </w:r>
          </w:p>
          <w:p w:rsidR="00C92604" w:rsidRPr="001A5CFD" w:rsidRDefault="001A5CFD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π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=3,14</m:t>
              </m:r>
            </m:oMath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</w:rPr>
              <w:t>- иррационал сан</w: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</w:t>
            </w:r>
          </w:p>
          <w:p w:rsidR="001A5CFD" w:rsidRDefault="001A5CFD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C92604" w:rsidRPr="001A5CFD" w:rsidRDefault="00D03798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193.95pt;margin-top:14.55pt;width:39.15pt;height:20.35pt;z-index:251685888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margin-left:177.55pt;margin-top:14.55pt;width:16.4pt;height:20.35pt;flip:x;z-index:251684864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9" type="#_x0000_t32" style="position:absolute;margin-left:60.9pt;margin-top:10.6pt;width:21.15pt;height:16.5pt;z-index:251683840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margin-left:25.7pt;margin-top:10.6pt;width:29.75pt;height:16.5pt;flip:x;z-index:251682816" o:connectortype="straight">
                  <v:stroke endarrow="block"/>
                </v:shape>
              </w:pict>
            </w:r>
            <w:r w:rsidR="00C92604" w:rsidRPr="001A5CFD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Шексіз ондық бөлшектер             Нақты сандар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C92604" w:rsidRPr="001A5CFD" w:rsidRDefault="00493ABD" w:rsidP="00C92604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Периодты    периодсыз   </w:t>
            </w:r>
            <w:r w:rsidR="00C92604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 рационал    иррационал 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ондық               ондық              сандар           сандар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бөлшектер    бөлшектер</w:t>
            </w:r>
          </w:p>
          <w:p w:rsidR="00C92604" w:rsidRPr="001A5CFD" w:rsidRDefault="00C92604" w:rsidP="00C92604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Мақсаты: алдыңғы білімді жинақтай отырып, оқушылардың тыңдау дағдыларын дамыту, мәселені талқылау.</w:t>
            </w:r>
          </w:p>
          <w:p w:rsidR="00C92604" w:rsidRPr="001A5CFD" w:rsidRDefault="00C92604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A4C3A" w:rsidRPr="001A5CFD" w:rsidRDefault="003A4C3A" w:rsidP="003A4C3A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1A5CFD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362E1" w:rsidRDefault="007362E1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362E1" w:rsidRDefault="007362E1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362E1" w:rsidRPr="001A5CFD" w:rsidRDefault="007362E1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7362E1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4742" cy="1131925"/>
                  <wp:effectExtent l="19050" t="0" r="0" b="0"/>
                  <wp:docPr id="4" name="Рисунок 3" descr="C:\Users\WWW\AppData\Local\Microsoft\Windows\INetCache\Content.Word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WW\AppData\Local\Microsoft\Windows\INetCache\Content.Word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589" cy="113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Интербелсенді тақта</w:t>
            </w:r>
          </w:p>
          <w:p w:rsidR="00743D35" w:rsidRPr="001A5CFD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</w:tr>
      <w:tr w:rsidR="00D43064" w:rsidRPr="001A5CFD" w:rsidTr="001A5CFD">
        <w:trPr>
          <w:trHeight w:val="82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932599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743D35" w:rsidRPr="00932599" w:rsidRDefault="00743D35" w:rsidP="00050B89">
            <w:pPr>
              <w:spacing w:after="0"/>
              <w:rPr>
                <w:b/>
                <w:noProof/>
                <w:sz w:val="24"/>
                <w:szCs w:val="24"/>
                <w:lang w:val="kk-KZ" w:eastAsia="en-GB"/>
              </w:rPr>
            </w:pPr>
          </w:p>
          <w:p w:rsidR="00743D35" w:rsidRPr="00932599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43D35" w:rsidRPr="00932599" w:rsidRDefault="00743D35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02" w:rsidRDefault="00637E02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9B70DC"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 xml:space="preserve"> мин</w:t>
            </w: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>2 мин</w:t>
            </w: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1A5CFD" w:rsidRDefault="001A5CF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9B70DC"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 xml:space="preserve"> мин</w:t>
            </w: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F00394" w:rsidRDefault="00F00394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8075CD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8075CD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9B70DC"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 xml:space="preserve"> мин</w:t>
            </w: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9B70DC" w:rsidRPr="00637E02" w:rsidRDefault="009B70DC" w:rsidP="00637E02">
            <w:pPr>
              <w:spacing w:after="0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>10 мин</w:t>
            </w:r>
          </w:p>
        </w:tc>
        <w:tc>
          <w:tcPr>
            <w:tcW w:w="2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45" w:rsidRPr="001A5CFD" w:rsidRDefault="00B91C45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lastRenderedPageBreak/>
              <w:t>Оқулықпен жұмыс</w:t>
            </w:r>
          </w:p>
          <w:p w:rsidR="00637E02" w:rsidRPr="001A5CFD" w:rsidRDefault="00345C11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«Cәйкесін тап»</w:t>
            </w:r>
            <w:r w:rsidR="00267D97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r w:rsidR="000E4137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О</w:t>
            </w:r>
            <w:r w:rsidR="00267D97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қушылар берілген сандардың ішінен </w:t>
            </w:r>
            <w:r w:rsidR="00996D40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иррационал</w:t>
            </w:r>
            <w:r w:rsidR="00267D97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, рационал сандарды тез бөліп жазады.</w:t>
            </w:r>
          </w:p>
          <w:p w:rsidR="00637E02" w:rsidRPr="001A5CFD" w:rsidRDefault="00637E02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№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846"/>
            </w:tblGrid>
            <w:tr w:rsidR="009A568B" w:rsidRPr="001A5CFD" w:rsidTr="00996D40">
              <w:tc>
                <w:tcPr>
                  <w:tcW w:w="2002" w:type="dxa"/>
                </w:tcPr>
                <w:p w:rsidR="009A568B" w:rsidRPr="001A5CFD" w:rsidRDefault="009A568B" w:rsidP="00743D35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Рационал сан</w:t>
                  </w:r>
                </w:p>
              </w:tc>
              <w:tc>
                <w:tcPr>
                  <w:tcW w:w="2846" w:type="dxa"/>
                </w:tcPr>
                <w:p w:rsidR="009A568B" w:rsidRPr="001A5CFD" w:rsidRDefault="009A568B" w:rsidP="00743D35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Иррационал сан</w:t>
                  </w:r>
                </w:p>
              </w:tc>
            </w:tr>
            <w:tr w:rsidR="009A568B" w:rsidRPr="001A5CFD" w:rsidTr="00996D40">
              <w:tc>
                <w:tcPr>
                  <w:tcW w:w="2002" w:type="dxa"/>
                </w:tcPr>
                <w:p w:rsidR="009A568B" w:rsidRPr="001A5CFD" w:rsidRDefault="009A568B" w:rsidP="00743D35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46" w:type="dxa"/>
                </w:tcPr>
                <w:p w:rsidR="009A568B" w:rsidRPr="001A5CFD" w:rsidRDefault="009A568B" w:rsidP="00743D35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F640B" w:rsidRPr="001A5CFD" w:rsidRDefault="00F43E8F" w:rsidP="00F43E8F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«Сепілген сауал»</w:t>
            </w:r>
            <w:r w:rsidR="00ED26D5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оқушыла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рдан Натурал сан, </w:t>
            </w:r>
            <w:r w:rsidR="00ED26D5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рацио</w:t>
            </w:r>
            <w:r w:rsidR="001F640B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нал сан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, иррационал сан, нақты сан</w:t>
            </w:r>
            <w:r w:rsidR="001F640B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дар анықтамасын сұраймын.</w:t>
            </w:r>
          </w:p>
          <w:p w:rsidR="00F43E8F" w:rsidRPr="001A5CFD" w:rsidRDefault="0016478D" w:rsidP="00F43E8F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Мақсаты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: анықтаманы сұ</w:t>
            </w:r>
            <w:r w:rsidR="001F640B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рау арқылы оқ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ушы жұмысын </w:t>
            </w:r>
            <w:r w:rsidR="00E630D8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топта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бағалайды</w:t>
            </w:r>
            <w:r w:rsidR="001F640B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:rsidR="00F43E8F" w:rsidRPr="001A5CFD" w:rsidRDefault="00F43E8F" w:rsidP="00F43E8F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Дискриптор:</w:t>
            </w:r>
          </w:p>
          <w:p w:rsidR="00F43E8F" w:rsidRPr="001A5CFD" w:rsidRDefault="00F43E8F" w:rsidP="00F43E8F">
            <w:pPr>
              <w:spacing w:after="0"/>
              <w:ind w:left="6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</w:p>
          <w:tbl>
            <w:tblPr>
              <w:tblStyle w:val="af2"/>
              <w:tblW w:w="5355" w:type="dxa"/>
              <w:tblInd w:w="60" w:type="dxa"/>
              <w:tblLayout w:type="fixed"/>
              <w:tblLook w:val="04A0" w:firstRow="1" w:lastRow="0" w:firstColumn="1" w:lastColumn="0" w:noHBand="0" w:noVBand="1"/>
            </w:tblPr>
            <w:tblGrid>
              <w:gridCol w:w="5355"/>
            </w:tblGrid>
            <w:tr w:rsidR="00F43E8F" w:rsidRPr="009A568B" w:rsidTr="00610B69">
              <w:tc>
                <w:tcPr>
                  <w:tcW w:w="5355" w:type="dxa"/>
                </w:tcPr>
                <w:p w:rsidR="00F43E8F" w:rsidRPr="001A5CFD" w:rsidRDefault="00F43E8F" w:rsidP="00610B69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Есепті шығару барысында:</w:t>
                  </w:r>
                </w:p>
              </w:tc>
            </w:tr>
            <w:tr w:rsidR="00F43E8F" w:rsidRPr="009A568B" w:rsidTr="00610B69">
              <w:tc>
                <w:tcPr>
                  <w:tcW w:w="5355" w:type="dxa"/>
                </w:tcPr>
                <w:p w:rsidR="00F43E8F" w:rsidRPr="001A5CFD" w:rsidRDefault="009A568B" w:rsidP="009A568B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Иррационал және рациоал сандарды ажырата біледі</w:t>
                  </w:r>
                </w:p>
              </w:tc>
            </w:tr>
            <w:tr w:rsidR="00F43E8F" w:rsidRPr="009A568B" w:rsidTr="00610B69">
              <w:tc>
                <w:tcPr>
                  <w:tcW w:w="5355" w:type="dxa"/>
                </w:tcPr>
                <w:p w:rsidR="00F43E8F" w:rsidRPr="001A5CFD" w:rsidRDefault="009A568B" w:rsidP="00F43E8F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Иррационал анықтамасын біледі</w:t>
                  </w:r>
                </w:p>
              </w:tc>
            </w:tr>
          </w:tbl>
          <w:p w:rsidR="00194909" w:rsidRPr="001A5CFD" w:rsidRDefault="00194909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</w:p>
          <w:p w:rsidR="001F640B" w:rsidRPr="001A5CFD" w:rsidRDefault="000E4137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«</w:t>
            </w:r>
            <w:r w:rsidR="00345C11"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Серіктесті оқыту</w:t>
            </w: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»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оқушылар бір мезгілде </w:t>
            </w:r>
            <w:r w:rsidR="008075C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жұппен </w:t>
            </w:r>
            <w:r w:rsidR="00746C03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жұмыс жасайды.</w:t>
            </w:r>
          </w:p>
          <w:p w:rsidR="008075CD" w:rsidRDefault="0092727E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№5; </w:t>
            </w:r>
          </w:p>
          <w:p w:rsidR="008075CD" w:rsidRDefault="008075CD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Кез келген рационал сан нақты сан бола ма?</w:t>
            </w:r>
          </w:p>
          <w:p w:rsidR="008075CD" w:rsidRDefault="008075CD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Кез келген нақты сан рационал сан бола ма?</w:t>
            </w:r>
          </w:p>
          <w:p w:rsidR="008075CD" w:rsidRDefault="008075CD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Кез келген ирационал сан нақты сан бола ма?</w:t>
            </w:r>
          </w:p>
          <w:p w:rsidR="0092697D" w:rsidRDefault="008075CD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Кез келген нақты сан иррационал сан бола ма?</w:t>
            </w:r>
            <w:r w:rsidR="009A568B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№6</w:t>
            </w:r>
          </w:p>
          <w:p w:rsidR="008075CD" w:rsidRDefault="008075CD" w:rsidP="008075CD">
            <w:pPr>
              <w:pStyle w:val="af"/>
              <w:numPr>
                <w:ilvl w:val="0"/>
                <w:numId w:val="26"/>
              </w:numPr>
              <w:spacing w:after="0"/>
              <w:rPr>
                <w:rFonts w:eastAsia="Arial"/>
                <w:iCs/>
                <w:sz w:val="28"/>
                <w:szCs w:val="28"/>
                <w:lang w:val="kk-KZ"/>
              </w:rPr>
            </w:pPr>
            <w:r>
              <w:rPr>
                <w:rFonts w:eastAsia="Arial"/>
                <w:iCs/>
                <w:sz w:val="28"/>
                <w:szCs w:val="28"/>
                <w:lang w:val="kk-KZ"/>
              </w:rPr>
              <w:t>Рационал сан;</w:t>
            </w:r>
          </w:p>
          <w:p w:rsidR="008075CD" w:rsidRDefault="008075CD" w:rsidP="008075CD">
            <w:pPr>
              <w:pStyle w:val="af"/>
              <w:numPr>
                <w:ilvl w:val="0"/>
                <w:numId w:val="26"/>
              </w:numPr>
              <w:spacing w:after="0"/>
              <w:rPr>
                <w:rFonts w:eastAsia="Arial"/>
                <w:iCs/>
                <w:sz w:val="28"/>
                <w:szCs w:val="28"/>
                <w:lang w:val="kk-KZ"/>
              </w:rPr>
            </w:pPr>
            <w:r>
              <w:rPr>
                <w:rFonts w:eastAsia="Arial"/>
                <w:iCs/>
                <w:sz w:val="28"/>
                <w:szCs w:val="28"/>
                <w:lang w:val="kk-KZ"/>
              </w:rPr>
              <w:lastRenderedPageBreak/>
              <w:t>Иррационал сан;</w:t>
            </w:r>
          </w:p>
          <w:p w:rsidR="008075CD" w:rsidRPr="008075CD" w:rsidRDefault="008075CD" w:rsidP="008075CD">
            <w:pPr>
              <w:pStyle w:val="af"/>
              <w:numPr>
                <w:ilvl w:val="0"/>
                <w:numId w:val="26"/>
              </w:numPr>
              <w:spacing w:after="0"/>
              <w:rPr>
                <w:rFonts w:eastAsia="Arial"/>
                <w:iCs/>
                <w:sz w:val="28"/>
                <w:szCs w:val="28"/>
                <w:lang w:val="kk-KZ"/>
              </w:rPr>
            </w:pPr>
            <w:r>
              <w:rPr>
                <w:rFonts w:eastAsia="Arial"/>
                <w:iCs/>
                <w:sz w:val="28"/>
                <w:szCs w:val="28"/>
                <w:lang w:val="kk-KZ"/>
              </w:rPr>
              <w:t>Нақты сан арқылы кез келген кесіндінің ұзындығы өрнектеле ме?</w:t>
            </w:r>
          </w:p>
          <w:p w:rsidR="00F43E8F" w:rsidRPr="001A5CFD" w:rsidRDefault="009A568B" w:rsidP="0092697D">
            <w:pPr>
              <w:tabs>
                <w:tab w:val="left" w:pos="4743"/>
              </w:tabs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r w:rsidR="00ED26D5"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«Сен маған, мен саған»</w:t>
            </w:r>
            <w:r w:rsidR="00ED26D5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Ой тұжырымдау</w:t>
            </w:r>
            <w:r w:rsidR="0092727E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:rsidR="000E4137" w:rsidRPr="001A5CFD" w:rsidRDefault="00746C03" w:rsidP="0092697D">
            <w:pPr>
              <w:tabs>
                <w:tab w:val="left" w:pos="4743"/>
              </w:tabs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Мақсаты: </w:t>
            </w:r>
            <w:r w:rsidR="00F00394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Оқушылар бір-біріне көмектесуге дағдыланады</w:t>
            </w:r>
            <w:r w:rsidR="00E630D8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, бір-біріне қолдау көрсетеді</w:t>
            </w:r>
            <w:r w:rsidR="00F00394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:rsidR="00F43E8F" w:rsidRPr="00D03798" w:rsidRDefault="00F43E8F" w:rsidP="00F43E8F">
            <w:pPr>
              <w:spacing w:after="0"/>
              <w:ind w:left="6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D03798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Дискриптор:</w:t>
            </w:r>
          </w:p>
          <w:tbl>
            <w:tblPr>
              <w:tblStyle w:val="af2"/>
              <w:tblW w:w="5497" w:type="dxa"/>
              <w:tblInd w:w="60" w:type="dxa"/>
              <w:tblLayout w:type="fixed"/>
              <w:tblLook w:val="04A0" w:firstRow="1" w:lastRow="0" w:firstColumn="1" w:lastColumn="0" w:noHBand="0" w:noVBand="1"/>
            </w:tblPr>
            <w:tblGrid>
              <w:gridCol w:w="5497"/>
            </w:tblGrid>
            <w:tr w:rsidR="00F43E8F" w:rsidRPr="00D03798" w:rsidTr="00610B69">
              <w:tc>
                <w:tcPr>
                  <w:tcW w:w="5497" w:type="dxa"/>
                </w:tcPr>
                <w:p w:rsidR="00F43E8F" w:rsidRPr="001A5CFD" w:rsidRDefault="00F43E8F" w:rsidP="00610B69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 w:rsidRPr="001A5CFD"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Есепті шығару барысында:</w:t>
                  </w:r>
                </w:p>
              </w:tc>
            </w:tr>
            <w:tr w:rsidR="00F43E8F" w:rsidRPr="00D03798" w:rsidTr="00610B69">
              <w:tc>
                <w:tcPr>
                  <w:tcW w:w="5497" w:type="dxa"/>
                </w:tcPr>
                <w:p w:rsidR="00F43E8F" w:rsidRPr="001A5CFD" w:rsidRDefault="008075CD" w:rsidP="00610B69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Иррационал сан анықтамасын біледі</w:t>
                  </w:r>
                </w:p>
              </w:tc>
            </w:tr>
            <w:tr w:rsidR="00F43E8F" w:rsidRPr="00D03798" w:rsidTr="00610B69">
              <w:tc>
                <w:tcPr>
                  <w:tcW w:w="5497" w:type="dxa"/>
                </w:tcPr>
                <w:p w:rsidR="00F43E8F" w:rsidRPr="001A5CFD" w:rsidRDefault="008075CD" w:rsidP="00610B69">
                  <w:pP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Нақты сандар анықтамасын біледі</w:t>
                  </w:r>
                </w:p>
              </w:tc>
            </w:tr>
          </w:tbl>
          <w:p w:rsidR="008075CD" w:rsidRDefault="008075CD" w:rsidP="00743D35">
            <w:pPr>
              <w:spacing w:after="0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</w:p>
          <w:p w:rsidR="00521EC3" w:rsidRPr="001A5CFD" w:rsidRDefault="00637E02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4A7EEB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Шыңға шығу әдісі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:</w:t>
            </w:r>
            <w:r w:rsidR="000E4137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  <w:p w:rsidR="00E45988" w:rsidRPr="001A5CFD" w:rsidRDefault="00746C03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Мақсаты: Деңгейлік жеке жұмыс жүргізу барысында , оқушы қабілетін артыру үшін өз бетінше есеп шығаруға үйрету. Есепті өз бетінше шығару, оқушының ойлау қабілетін дамытады, қажетті теориялық материалды практиада  қолдана білуге</w:t>
            </w:r>
            <w:r w:rsidR="00E45988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үйретеді.Өз бетінше есеп шығарту арқылы мұғалім оқушының біліміндегі олқылықтарды анықтайды.</w:t>
            </w:r>
          </w:p>
          <w:p w:rsidR="006F2911" w:rsidRPr="001A5CFD" w:rsidRDefault="00743D35" w:rsidP="006F2911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І </w:t>
            </w:r>
            <w:r w:rsidR="008075C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деңгей:</w:t>
            </w:r>
          </w:p>
          <w:p w:rsidR="006F2911" w:rsidRDefault="008075CD" w:rsidP="006F2911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№3, №4</w:t>
            </w:r>
          </w:p>
          <w:p w:rsidR="008075CD" w:rsidRDefault="008075CD" w:rsidP="006F2911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ІІ деңгей:</w:t>
            </w:r>
          </w:p>
          <w:p w:rsidR="008075CD" w:rsidRPr="001A5CFD" w:rsidRDefault="008075CD" w:rsidP="006F2911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№11, №12</w:t>
            </w:r>
          </w:p>
          <w:p w:rsidR="00743D35" w:rsidRDefault="004B0C33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ІІІ деңгей:</w:t>
            </w:r>
          </w:p>
          <w:p w:rsidR="004B0C33" w:rsidRPr="001A5CFD" w:rsidRDefault="004B0C33" w:rsidP="00743D35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№14, №15</w:t>
            </w:r>
          </w:p>
          <w:p w:rsidR="00743D35" w:rsidRPr="001A5CFD" w:rsidRDefault="00743D35" w:rsidP="00743D35">
            <w:pPr>
              <w:spacing w:after="0"/>
              <w:ind w:left="6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Дискриптор:</w:t>
            </w:r>
          </w:p>
          <w:tbl>
            <w:tblPr>
              <w:tblStyle w:val="af2"/>
              <w:tblW w:w="5415" w:type="dxa"/>
              <w:tblLayout w:type="fixed"/>
              <w:tblLook w:val="04A0" w:firstRow="1" w:lastRow="0" w:firstColumn="1" w:lastColumn="0" w:noHBand="0" w:noVBand="1"/>
            </w:tblPr>
            <w:tblGrid>
              <w:gridCol w:w="5415"/>
            </w:tblGrid>
            <w:tr w:rsidR="00743D35" w:rsidRPr="00D03798" w:rsidTr="00AC0694">
              <w:tc>
                <w:tcPr>
                  <w:tcW w:w="5415" w:type="dxa"/>
                </w:tcPr>
                <w:p w:rsidR="00743D35" w:rsidRPr="001A5CFD" w:rsidRDefault="00743D35" w:rsidP="00AC069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1A5CFD">
                    <w:rPr>
                      <w:rFonts w:ascii="Times New Roman" w:eastAsia="Arial" w:hAnsi="Times New Roman" w:cs="Times New Roman"/>
                      <w:iCs/>
                      <w:sz w:val="28"/>
                      <w:szCs w:val="28"/>
                      <w:lang w:val="kk-KZ"/>
                    </w:rPr>
                    <w:t>Есепті шығару барысында:</w:t>
                  </w:r>
                </w:p>
              </w:tc>
            </w:tr>
            <w:tr w:rsidR="00743D35" w:rsidRPr="00D03798" w:rsidTr="00AC0694">
              <w:tc>
                <w:tcPr>
                  <w:tcW w:w="5415" w:type="dxa"/>
                </w:tcPr>
                <w:p w:rsidR="00743D35" w:rsidRPr="001A5CFD" w:rsidRDefault="004B0C33" w:rsidP="00AC069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Нақты андарды салыстыра алады</w:t>
                  </w:r>
                </w:p>
              </w:tc>
            </w:tr>
            <w:tr w:rsidR="00743D35" w:rsidRPr="00D03798" w:rsidTr="00AC0694">
              <w:tc>
                <w:tcPr>
                  <w:tcW w:w="5415" w:type="dxa"/>
                </w:tcPr>
                <w:p w:rsidR="00743D35" w:rsidRPr="001A5CFD" w:rsidRDefault="00F43E8F" w:rsidP="00AC069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1A5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Есептерді шығаруда қолдана алады</w:t>
                  </w:r>
                </w:p>
              </w:tc>
            </w:tr>
          </w:tbl>
          <w:p w:rsidR="00510E8F" w:rsidRPr="001A5CFD" w:rsidRDefault="00510E8F" w:rsidP="00510E8F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Тиімділігі: оқушылар өз бетімен жұмыс жасау дағдысы қалыптасады.</w:t>
            </w:r>
          </w:p>
          <w:p w:rsidR="00510E8F" w:rsidRPr="001A5CFD" w:rsidRDefault="00510E8F" w:rsidP="00510E8F">
            <w:pPr>
              <w:spacing w:after="0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Қалыптастырушы бағалау мұғалім оқуш</w:t>
            </w:r>
            <w:r w:rsidR="001D213B"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ы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лардың дәптерін жинап алып, </w:t>
            </w:r>
            <w:r w:rsid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рубрика 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 арқылы жазбаша </w:t>
            </w:r>
            <w:r w:rsid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ұсыныс беремін</w:t>
            </w:r>
            <w:r w:rsidRPr="001A5CFD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 xml:space="preserve">. </w:t>
            </w:r>
          </w:p>
          <w:p w:rsidR="00743D35" w:rsidRPr="001A5CFD" w:rsidRDefault="00743D35" w:rsidP="00743D3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743D35" w:rsidRPr="001A5CFD" w:rsidRDefault="00743D35" w:rsidP="00743D3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743D35" w:rsidRPr="001A5CFD" w:rsidRDefault="00743D35" w:rsidP="00F43E8F">
            <w:pPr>
              <w:pStyle w:val="af"/>
              <w:spacing w:after="0"/>
              <w:rPr>
                <w:rFonts w:eastAsia="Calibri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5" w:rsidRPr="001A5CFD" w:rsidRDefault="00743D35" w:rsidP="0063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2604" w:rsidRPr="001A5CFD" w:rsidRDefault="00C92604" w:rsidP="00C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Оқулық</w:t>
            </w: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1D213B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437" cy="1320489"/>
                  <wp:effectExtent l="19050" t="0" r="3313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37" cy="13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2F4A24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0836" cy="1524578"/>
                  <wp:effectExtent l="1905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44" cy="152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63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C926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743D35" w:rsidRPr="001A5CFD" w:rsidRDefault="002F4A24" w:rsidP="007A2C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861" cy="1321585"/>
                  <wp:effectExtent l="19050" t="0" r="8789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61" cy="132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3D35" w:rsidRPr="001A5CFD" w:rsidRDefault="00743D35" w:rsidP="007A2C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7A2C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7A2C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7A2C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43D35" w:rsidRPr="001A5CFD" w:rsidRDefault="00743D35" w:rsidP="007A2C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45051" w:rsidRPr="0043190B" w:rsidTr="001A5CFD">
        <w:trPr>
          <w:trHeight w:val="82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Сабақтың  соңы : </w:t>
            </w:r>
          </w:p>
          <w:p w:rsidR="00D45051" w:rsidRPr="001A5CFD" w:rsidRDefault="00D45051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FD" w:rsidRDefault="001A5CFD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 мин</w:t>
            </w: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7A2C2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45051" w:rsidRPr="001A5CFD" w:rsidRDefault="00D45051" w:rsidP="00D450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</w:t>
            </w:r>
          </w:p>
          <w:p w:rsidR="00D45051" w:rsidRPr="001A5CFD" w:rsidRDefault="00D45051" w:rsidP="009325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8F" w:rsidRPr="001A5CFD" w:rsidRDefault="009B70DC" w:rsidP="00510E8F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="00510E8F"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Үй тапсырмасы: </w:t>
            </w:r>
            <w:r w:rsidR="004B0C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№13</w:t>
            </w:r>
            <w:r w:rsidR="003E723C"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45051" w:rsidRPr="004A7EEB" w:rsidRDefault="00510E8F" w:rsidP="00510E8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  <w:r w:rsidR="00BA516E" w:rsidRPr="004A7EE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 w:eastAsia="ru-RU"/>
              </w:rPr>
              <w:t>«</w:t>
            </w:r>
            <w:r w:rsidRPr="004A7EE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 w:eastAsia="ru-RU"/>
              </w:rPr>
              <w:t>Шығу парағы</w:t>
            </w:r>
            <w:r w:rsidR="00BA516E" w:rsidRPr="004A7EE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 w:eastAsia="ru-RU"/>
              </w:rPr>
              <w:t xml:space="preserve">» әдісі </w:t>
            </w:r>
          </w:p>
          <w:p w:rsidR="002E281F" w:rsidRPr="001A5CFD" w:rsidRDefault="002E281F" w:rsidP="00D45051">
            <w:pPr>
              <w:ind w:left="440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Мақсаты: </w:t>
            </w:r>
            <w:r w:rsidR="00510E8F"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 мен оқушы арасындағы сенімге негізделген қарым-қатынас орнату.</w:t>
            </w:r>
          </w:p>
          <w:p w:rsidR="002E281F" w:rsidRPr="001A5CFD" w:rsidRDefault="00510E8F" w:rsidP="002E281F">
            <w:pPr>
              <w:pStyle w:val="af"/>
              <w:numPr>
                <w:ilvl w:val="0"/>
                <w:numId w:val="25"/>
              </w:numPr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Білгім келеді.</w:t>
            </w:r>
          </w:p>
          <w:p w:rsidR="002E281F" w:rsidRPr="001A5CFD" w:rsidRDefault="00510E8F" w:rsidP="002E281F">
            <w:pPr>
              <w:pStyle w:val="af"/>
              <w:numPr>
                <w:ilvl w:val="0"/>
                <w:numId w:val="25"/>
              </w:numPr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Ұнады /Ұнамады</w:t>
            </w:r>
          </w:p>
          <w:p w:rsidR="002E281F" w:rsidRPr="001A5CFD" w:rsidRDefault="00510E8F" w:rsidP="002E281F">
            <w:pPr>
              <w:pStyle w:val="af"/>
              <w:numPr>
                <w:ilvl w:val="0"/>
                <w:numId w:val="25"/>
              </w:numPr>
              <w:rPr>
                <w:sz w:val="28"/>
                <w:szCs w:val="28"/>
                <w:lang w:val="kk-KZ"/>
              </w:rPr>
            </w:pPr>
            <w:r w:rsidRPr="001A5CFD">
              <w:rPr>
                <w:sz w:val="28"/>
                <w:szCs w:val="28"/>
                <w:lang w:val="kk-KZ"/>
              </w:rPr>
              <w:t>Сұрақтарым (өзіме, мұғалімге, басқа оқушыларға)</w:t>
            </w:r>
          </w:p>
          <w:p w:rsidR="00D45051" w:rsidRPr="001A5CFD" w:rsidRDefault="00510E8F" w:rsidP="00510E8F">
            <w:pPr>
              <w:ind w:left="440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Тиімділігі: оқушылардың пікірлері мен қойған сұрақтары мұғалім тарапынан ескеріліп, келесі сабақты соларға жауап берумен басталады.</w:t>
            </w:r>
            <w:r w:rsidR="00D45051" w:rsidRPr="001A5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5051" w:rsidRPr="001A5CFD" w:rsidRDefault="00D45051" w:rsidP="006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A5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Стикер</w:t>
            </w:r>
          </w:p>
        </w:tc>
      </w:tr>
      <w:tr w:rsidR="00634E80" w:rsidRPr="00634E80" w:rsidTr="001A5CF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                                                      Қосымша ақпарат</w:t>
            </w:r>
          </w:p>
        </w:tc>
      </w:tr>
      <w:tr w:rsidR="00D45051" w:rsidRPr="000C045D" w:rsidTr="001A5CFD"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34748B" w:rsidP="003474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Саралау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– Сіз оқушыларға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қандай тәсілмен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кө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мектесесіз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Сіз басқаларға қарағанда қабілетті оқушыларға қандай тапсырма бересіз?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34748B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Бағалау- Сіз оқушылар</w:t>
            </w:r>
            <w:r w:rsidR="002052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дың материалды иг</w:t>
            </w:r>
            <w:r w:rsidR="002052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ру деңгейін қалай тексеруді жоспарлап отырсыз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? </w:t>
            </w:r>
          </w:p>
        </w:tc>
        <w:tc>
          <w:tcPr>
            <w:tcW w:w="2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634E80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634E80" w:rsidRPr="00932599" w:rsidRDefault="007C32E4" w:rsidP="00634E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Денсу</w:t>
            </w:r>
            <w:r w:rsidR="00931B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лық және қ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ауіпсіздік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техникасын сақтау.</w:t>
            </w:r>
          </w:p>
          <w:p w:rsidR="00634E80" w:rsidRPr="00932599" w:rsidRDefault="00634E80" w:rsidP="007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АКТ</w:t>
            </w:r>
            <w:r w:rsidR="007C32E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-ды қолдану</w:t>
            </w:r>
          </w:p>
        </w:tc>
      </w:tr>
      <w:tr w:rsidR="00D45051" w:rsidRPr="0092727E" w:rsidTr="001A5CFD">
        <w:trPr>
          <w:trHeight w:val="896"/>
        </w:trPr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050B89" w:rsidRDefault="00932599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050B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сабақта формуланы ашу үшін мынадай сызба пайдаландым:</w:t>
            </w:r>
          </w:p>
          <w:p w:rsidR="004B09E6" w:rsidRPr="00932599" w:rsidRDefault="004B09E6" w:rsidP="002E281F">
            <w:pPr>
              <w:pStyle w:val="af"/>
              <w:spacing w:after="0"/>
              <w:rPr>
                <w:b/>
                <w:i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050B89" w:rsidRDefault="00634E80" w:rsidP="00931BC8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634E80" w:rsidP="002E281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eastAsia="en-GB"/>
              </w:rPr>
            </w:pPr>
          </w:p>
        </w:tc>
      </w:tr>
      <w:tr w:rsidR="00634E80" w:rsidRPr="000C045D" w:rsidTr="001A5CFD">
        <w:trPr>
          <w:cantSplit/>
          <w:trHeight w:val="557"/>
        </w:trPr>
        <w:tc>
          <w:tcPr>
            <w:tcW w:w="19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Default="007C32E4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7C32E4" w:rsidRDefault="007C32E4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32E4" w:rsidRPr="00932599" w:rsidRDefault="007C32E4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34E80" w:rsidRPr="00932599" w:rsidRDefault="007C32E4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Сабақ мақсаттары немесе 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 мақсаттары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шынайы және қолжетімді болды ма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?</w:t>
            </w:r>
          </w:p>
          <w:p w:rsidR="00634E80" w:rsidRPr="00932599" w:rsidRDefault="006B643C" w:rsidP="006B643C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Барлық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оқушылар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 мақсатына қол жеткізді ме 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Егер оқушылар оқу мақсатына жетпеген болса, неліктен деп ойлайсыз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? </w:t>
            </w:r>
            <w:r w:rsidR="005F5C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кезе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ндерінде уақытты тиімді пайдаландыңыз ба</w:t>
            </w:r>
            <w:r w:rsidR="00634E80" w:rsidRPr="00932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жоспарынан ауытқулар болды ма және неліктен?</w:t>
            </w: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80" w:rsidRPr="00932599" w:rsidRDefault="00634E80" w:rsidP="007C32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Төменде берілген бөлімді осы сабақ  туралы </w:t>
            </w:r>
            <w:r w:rsidR="007C32E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рефлексия үшін пайдаланыңыз. Сол 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бағанда</w:t>
            </w:r>
            <w:r w:rsidR="007C32E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ғы өзіңіз маңызды деп санайтын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сұрақтарға жауап беріңіз. </w:t>
            </w:r>
          </w:p>
        </w:tc>
      </w:tr>
      <w:tr w:rsidR="00634E80" w:rsidRPr="0092727E" w:rsidTr="001A5CFD">
        <w:trPr>
          <w:cantSplit/>
          <w:trHeight w:val="2265"/>
        </w:trPr>
        <w:tc>
          <w:tcPr>
            <w:tcW w:w="19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80" w:rsidRPr="00932599" w:rsidRDefault="00634E80" w:rsidP="0063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B" w:rsidRPr="00932599" w:rsidRDefault="005F5C8B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634E80" w:rsidRPr="00D03798" w:rsidTr="001A5CFD">
        <w:trPr>
          <w:trHeight w:val="142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0" w:rsidRPr="00932599" w:rsidRDefault="006B643C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 xml:space="preserve">Қорытынды бағалау </w:t>
            </w:r>
          </w:p>
          <w:p w:rsidR="00634E80" w:rsidRPr="00932599" w:rsidRDefault="006B643C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Сабақта ең жақсы өткен екі нәрсе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оқытумен оқуға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қатысты)?</w:t>
            </w:r>
          </w:p>
          <w:p w:rsidR="00634E80" w:rsidRPr="002D05F1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333EB5" w:rsidRPr="002D05F1" w:rsidRDefault="00333EB5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34E80" w:rsidRPr="00932599" w:rsidRDefault="006B643C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бұдан да жақсы өтуіне не оң ықпал етер еді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оқытумен оқуға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қатысты</w:t>
            </w:r>
            <w:r w:rsidR="00634E80"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)?</w:t>
            </w:r>
          </w:p>
          <w:p w:rsidR="00634E80" w:rsidRPr="00050B89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050B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634E80" w:rsidRPr="00050B89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34E80" w:rsidRPr="00050B89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050B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2:</w:t>
            </w:r>
            <w:r w:rsidR="002E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634E80" w:rsidRPr="00932599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34E80" w:rsidRDefault="00634E80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Осы сабақ барысында </w:t>
            </w:r>
            <w:r w:rsidR="006B64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мен 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сынып</w:t>
            </w:r>
            <w:r w:rsidR="006B64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туралы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немесе жеке</w:t>
            </w:r>
            <w:r w:rsidR="006B64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леген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оқушылар</w:t>
            </w:r>
            <w:r w:rsidR="006B64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дыңжетістіктері/қиындықтары туралы нені анықтадым, 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келесі</w:t>
            </w:r>
            <w:r w:rsidR="006B64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сабақтарда не нәрсеге назар аудару қажет</w:t>
            </w:r>
            <w:r w:rsidRPr="009325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?</w:t>
            </w:r>
          </w:p>
          <w:p w:rsidR="006B4E63" w:rsidRPr="006B4E63" w:rsidRDefault="006B4E63" w:rsidP="00634E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B5BC3" w:rsidRPr="00932599" w:rsidRDefault="001B5BC3" w:rsidP="00634E8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34E80" w:rsidRPr="00932599" w:rsidRDefault="00634E80" w:rsidP="00634E8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634E80" w:rsidRPr="00634E80" w:rsidRDefault="00634E80" w:rsidP="00634E80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634E80" w:rsidRPr="00634E80" w:rsidRDefault="00634E80" w:rsidP="00634E80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634E80" w:rsidRPr="00634E80" w:rsidRDefault="00634E80" w:rsidP="00634E80">
      <w:pPr>
        <w:spacing w:after="0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634E80" w:rsidRPr="00634E80" w:rsidRDefault="00634E80" w:rsidP="00634E80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634E80" w:rsidRPr="00634E80" w:rsidRDefault="00634E80" w:rsidP="00634E80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634E80" w:rsidRPr="00634E80" w:rsidRDefault="00634E80" w:rsidP="00634E80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634E80" w:rsidRPr="00634E80" w:rsidRDefault="00634E80" w:rsidP="00634E80">
      <w:pPr>
        <w:rPr>
          <w:rFonts w:ascii="Calibri" w:eastAsia="Times New Roman" w:hAnsi="Calibri" w:cs="Times New Roman"/>
          <w:noProof/>
          <w:lang w:val="kk-KZ" w:eastAsia="ru-RU"/>
        </w:rPr>
      </w:pPr>
    </w:p>
    <w:p w:rsidR="006148A6" w:rsidRPr="006B4E63" w:rsidRDefault="006148A6">
      <w:pPr>
        <w:rPr>
          <w:lang w:val="kk-KZ"/>
        </w:rPr>
      </w:pPr>
    </w:p>
    <w:sectPr w:rsidR="006148A6" w:rsidRPr="006B4E63" w:rsidSect="0073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4EE2852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OpenSymbol"/>
        <w:lang w:val="kk-KZ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>
        <w:rFonts w:cs="Times New Roman"/>
        <w:b/>
        <w:lang w:val="kk-KZ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kk-KZ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kk-KZ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kk-KZ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kk-KZ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kk-K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kk-KZ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kk-KZ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kk-KZ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sz w:val="24"/>
        <w:szCs w:val="24"/>
        <w:lang w:val="kk-KZ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4"/>
        <w:szCs w:val="24"/>
        <w:lang w:val="kk-KZ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sz w:val="24"/>
        <w:szCs w:val="24"/>
        <w:lang w:val="kk-KZ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4"/>
        <w:szCs w:val="24"/>
        <w:lang w:val="kk-KZ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sz w:val="24"/>
        <w:szCs w:val="24"/>
        <w:lang w:val="kk-KZ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4"/>
        <w:szCs w:val="24"/>
        <w:lang w:val="kk-KZ"/>
      </w:rPr>
    </w:lvl>
  </w:abstractNum>
  <w:abstractNum w:abstractNumId="3">
    <w:nsid w:val="040B4D2E"/>
    <w:multiLevelType w:val="hybridMultilevel"/>
    <w:tmpl w:val="962C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02C93"/>
    <w:multiLevelType w:val="hybridMultilevel"/>
    <w:tmpl w:val="20FCD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20D3B"/>
    <w:multiLevelType w:val="hybridMultilevel"/>
    <w:tmpl w:val="9498FDC6"/>
    <w:lvl w:ilvl="0" w:tplc="29F87F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624E4"/>
    <w:multiLevelType w:val="hybridMultilevel"/>
    <w:tmpl w:val="7D9C71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D97202"/>
    <w:multiLevelType w:val="hybridMultilevel"/>
    <w:tmpl w:val="3416C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62B2C"/>
    <w:multiLevelType w:val="hybridMultilevel"/>
    <w:tmpl w:val="59D49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E3705"/>
    <w:multiLevelType w:val="hybridMultilevel"/>
    <w:tmpl w:val="74844BBA"/>
    <w:lvl w:ilvl="0" w:tplc="53E61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51629"/>
    <w:multiLevelType w:val="hybridMultilevel"/>
    <w:tmpl w:val="41C8E238"/>
    <w:lvl w:ilvl="0" w:tplc="4DBC80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1B3235F"/>
    <w:multiLevelType w:val="hybridMultilevel"/>
    <w:tmpl w:val="CE400F5A"/>
    <w:lvl w:ilvl="0" w:tplc="2722B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1D3BF2"/>
    <w:multiLevelType w:val="hybridMultilevel"/>
    <w:tmpl w:val="26143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71545"/>
    <w:multiLevelType w:val="hybridMultilevel"/>
    <w:tmpl w:val="02E8EF80"/>
    <w:lvl w:ilvl="0" w:tplc="04ACBD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ECC3389"/>
    <w:multiLevelType w:val="hybridMultilevel"/>
    <w:tmpl w:val="2F5C615A"/>
    <w:lvl w:ilvl="0" w:tplc="19FE8948">
      <w:start w:val="7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>
    <w:nsid w:val="634B0A34"/>
    <w:multiLevelType w:val="hybridMultilevel"/>
    <w:tmpl w:val="CE400F5A"/>
    <w:lvl w:ilvl="0" w:tplc="2722B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163AFE"/>
    <w:multiLevelType w:val="hybridMultilevel"/>
    <w:tmpl w:val="DEAAB0DC"/>
    <w:lvl w:ilvl="0" w:tplc="243C9D9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C7225B3"/>
    <w:multiLevelType w:val="hybridMultilevel"/>
    <w:tmpl w:val="00680B54"/>
    <w:lvl w:ilvl="0" w:tplc="6CA6A3B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14"/>
  </w:num>
  <w:num w:numId="14">
    <w:abstractNumId w:val="14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15"/>
  </w:num>
  <w:num w:numId="21">
    <w:abstractNumId w:val="11"/>
  </w:num>
  <w:num w:numId="22">
    <w:abstractNumId w:val="10"/>
  </w:num>
  <w:num w:numId="23">
    <w:abstractNumId w:val="13"/>
  </w:num>
  <w:num w:numId="24">
    <w:abstractNumId w:val="12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E80"/>
    <w:rsid w:val="00050B89"/>
    <w:rsid w:val="000567CC"/>
    <w:rsid w:val="00064CF4"/>
    <w:rsid w:val="00071358"/>
    <w:rsid w:val="00077214"/>
    <w:rsid w:val="000C045D"/>
    <w:rsid w:val="000E4137"/>
    <w:rsid w:val="000E5CCC"/>
    <w:rsid w:val="000E61E7"/>
    <w:rsid w:val="00125BF5"/>
    <w:rsid w:val="00144AEA"/>
    <w:rsid w:val="00163907"/>
    <w:rsid w:val="0016478D"/>
    <w:rsid w:val="0016502B"/>
    <w:rsid w:val="00194909"/>
    <w:rsid w:val="001A06E8"/>
    <w:rsid w:val="001A5CFD"/>
    <w:rsid w:val="001B5BC3"/>
    <w:rsid w:val="001C3AEA"/>
    <w:rsid w:val="001C628D"/>
    <w:rsid w:val="001D213B"/>
    <w:rsid w:val="001F640B"/>
    <w:rsid w:val="00203067"/>
    <w:rsid w:val="00203B2D"/>
    <w:rsid w:val="00205219"/>
    <w:rsid w:val="00226208"/>
    <w:rsid w:val="00267BE4"/>
    <w:rsid w:val="00267D97"/>
    <w:rsid w:val="00276332"/>
    <w:rsid w:val="002A0558"/>
    <w:rsid w:val="002A3990"/>
    <w:rsid w:val="002D05F1"/>
    <w:rsid w:val="002D1A4C"/>
    <w:rsid w:val="002E281F"/>
    <w:rsid w:val="002F4A24"/>
    <w:rsid w:val="00323D0A"/>
    <w:rsid w:val="00325E7E"/>
    <w:rsid w:val="00325F28"/>
    <w:rsid w:val="00333EB5"/>
    <w:rsid w:val="00334DAE"/>
    <w:rsid w:val="00345C11"/>
    <w:rsid w:val="0034748B"/>
    <w:rsid w:val="00366693"/>
    <w:rsid w:val="003A4C3A"/>
    <w:rsid w:val="003C3644"/>
    <w:rsid w:val="003D3CC2"/>
    <w:rsid w:val="003E4954"/>
    <w:rsid w:val="003E723C"/>
    <w:rsid w:val="00401AB5"/>
    <w:rsid w:val="00405BF2"/>
    <w:rsid w:val="00415648"/>
    <w:rsid w:val="0043190B"/>
    <w:rsid w:val="0047188B"/>
    <w:rsid w:val="004737EC"/>
    <w:rsid w:val="004820E3"/>
    <w:rsid w:val="00493ABD"/>
    <w:rsid w:val="004A7EEB"/>
    <w:rsid w:val="004B09E6"/>
    <w:rsid w:val="004B0C33"/>
    <w:rsid w:val="004B7F9D"/>
    <w:rsid w:val="004D4EFE"/>
    <w:rsid w:val="004F7757"/>
    <w:rsid w:val="005006D4"/>
    <w:rsid w:val="00505CC2"/>
    <w:rsid w:val="00506340"/>
    <w:rsid w:val="00510E8F"/>
    <w:rsid w:val="00521EC3"/>
    <w:rsid w:val="00526B7F"/>
    <w:rsid w:val="0056017B"/>
    <w:rsid w:val="00563B7E"/>
    <w:rsid w:val="00571E38"/>
    <w:rsid w:val="00575E33"/>
    <w:rsid w:val="0059386A"/>
    <w:rsid w:val="005D28B9"/>
    <w:rsid w:val="005F5C8B"/>
    <w:rsid w:val="005F6715"/>
    <w:rsid w:val="006148A6"/>
    <w:rsid w:val="0063047E"/>
    <w:rsid w:val="00634E80"/>
    <w:rsid w:val="00637E02"/>
    <w:rsid w:val="006721E0"/>
    <w:rsid w:val="006934E0"/>
    <w:rsid w:val="006A63B7"/>
    <w:rsid w:val="006B4E63"/>
    <w:rsid w:val="006B643C"/>
    <w:rsid w:val="006B7868"/>
    <w:rsid w:val="006D0647"/>
    <w:rsid w:val="006F2911"/>
    <w:rsid w:val="007027FA"/>
    <w:rsid w:val="00713566"/>
    <w:rsid w:val="00726E12"/>
    <w:rsid w:val="007362E1"/>
    <w:rsid w:val="00743D35"/>
    <w:rsid w:val="00746C03"/>
    <w:rsid w:val="0075022E"/>
    <w:rsid w:val="007A2C22"/>
    <w:rsid w:val="007C32E4"/>
    <w:rsid w:val="008075CD"/>
    <w:rsid w:val="008200C2"/>
    <w:rsid w:val="00851E00"/>
    <w:rsid w:val="0085585D"/>
    <w:rsid w:val="008726EA"/>
    <w:rsid w:val="008E4DE7"/>
    <w:rsid w:val="00915964"/>
    <w:rsid w:val="0092697D"/>
    <w:rsid w:val="0092727E"/>
    <w:rsid w:val="00931BC8"/>
    <w:rsid w:val="00931D4B"/>
    <w:rsid w:val="00932599"/>
    <w:rsid w:val="00987C9F"/>
    <w:rsid w:val="00996D40"/>
    <w:rsid w:val="009A568B"/>
    <w:rsid w:val="009B6587"/>
    <w:rsid w:val="009B70DC"/>
    <w:rsid w:val="009C1C04"/>
    <w:rsid w:val="009C7481"/>
    <w:rsid w:val="00A25BE5"/>
    <w:rsid w:val="00A4275B"/>
    <w:rsid w:val="00A63DE3"/>
    <w:rsid w:val="00A91DB7"/>
    <w:rsid w:val="00AA3B63"/>
    <w:rsid w:val="00AE29E7"/>
    <w:rsid w:val="00B067CA"/>
    <w:rsid w:val="00B15120"/>
    <w:rsid w:val="00B402AF"/>
    <w:rsid w:val="00B42E00"/>
    <w:rsid w:val="00B45CDA"/>
    <w:rsid w:val="00B6412C"/>
    <w:rsid w:val="00B7097C"/>
    <w:rsid w:val="00B91C45"/>
    <w:rsid w:val="00B95622"/>
    <w:rsid w:val="00BA516E"/>
    <w:rsid w:val="00BD34A3"/>
    <w:rsid w:val="00BF5F11"/>
    <w:rsid w:val="00C458FC"/>
    <w:rsid w:val="00C65536"/>
    <w:rsid w:val="00C92604"/>
    <w:rsid w:val="00CA4BF4"/>
    <w:rsid w:val="00CD4946"/>
    <w:rsid w:val="00D03798"/>
    <w:rsid w:val="00D43064"/>
    <w:rsid w:val="00D45051"/>
    <w:rsid w:val="00D90D28"/>
    <w:rsid w:val="00DB0A91"/>
    <w:rsid w:val="00DC68F3"/>
    <w:rsid w:val="00DC6FC7"/>
    <w:rsid w:val="00DF2A04"/>
    <w:rsid w:val="00E25A44"/>
    <w:rsid w:val="00E45988"/>
    <w:rsid w:val="00E515AE"/>
    <w:rsid w:val="00E630D8"/>
    <w:rsid w:val="00E724B3"/>
    <w:rsid w:val="00ED26D5"/>
    <w:rsid w:val="00EF1DB7"/>
    <w:rsid w:val="00F00394"/>
    <w:rsid w:val="00F03CDD"/>
    <w:rsid w:val="00F3025C"/>
    <w:rsid w:val="00F43587"/>
    <w:rsid w:val="00F43E8F"/>
    <w:rsid w:val="00F877CC"/>
    <w:rsid w:val="00F90A3D"/>
    <w:rsid w:val="00FA55DD"/>
    <w:rsid w:val="00FC30B4"/>
    <w:rsid w:val="00FC5281"/>
    <w:rsid w:val="00FD0227"/>
    <w:rsid w:val="00FE08D8"/>
    <w:rsid w:val="00FE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51"/>
        <o:r id="V:Rule2" type="connector" idref="#_x0000_s1048"/>
        <o:r id="V:Rule3" type="connector" idref="#_x0000_s1050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F"/>
  </w:style>
  <w:style w:type="paragraph" w:styleId="1">
    <w:name w:val="heading 1"/>
    <w:basedOn w:val="a"/>
    <w:link w:val="10"/>
    <w:uiPriority w:val="9"/>
    <w:qFormat/>
    <w:rsid w:val="00634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E8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8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34E8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34E8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4E80"/>
  </w:style>
  <w:style w:type="character" w:customStyle="1" w:styleId="20">
    <w:name w:val="Заголовок 2 Знак"/>
    <w:basedOn w:val="a0"/>
    <w:link w:val="2"/>
    <w:uiPriority w:val="9"/>
    <w:semiHidden/>
    <w:rsid w:val="00634E8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4E80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634E80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34E80"/>
    <w:rPr>
      <w:color w:val="800080"/>
      <w:u w:val="single"/>
    </w:rPr>
  </w:style>
  <w:style w:type="character" w:customStyle="1" w:styleId="2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locked/>
    <w:rsid w:val="0063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2"/>
    <w:uiPriority w:val="99"/>
    <w:unhideWhenUsed/>
    <w:qFormat/>
    <w:rsid w:val="00634E8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634E80"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634E80"/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634E80"/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634E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634E80"/>
    <w:rPr>
      <w:rFonts w:ascii="Calibri" w:eastAsia="Times New Roman" w:hAnsi="Calibri" w:cs="Times New Roman"/>
    </w:rPr>
  </w:style>
  <w:style w:type="character" w:customStyle="1" w:styleId="ae">
    <w:name w:val="Абзац списка Знак"/>
    <w:link w:val="af"/>
    <w:uiPriority w:val="34"/>
    <w:locked/>
    <w:rsid w:val="00634E80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34E80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/>
    </w:rPr>
  </w:style>
  <w:style w:type="character" w:customStyle="1" w:styleId="NESHeading2CharChar">
    <w:name w:val="NES Heading 2 Char Char"/>
    <w:link w:val="NESHeading2"/>
    <w:locked/>
    <w:rsid w:val="00634E80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qFormat/>
    <w:rsid w:val="00634E80"/>
    <w:pPr>
      <w:widowControl w:val="0"/>
      <w:numPr>
        <w:numId w:val="1"/>
      </w:numPr>
      <w:spacing w:before="240" w:beforeAutospacing="0" w:after="120" w:afterAutospacing="0" w:line="360" w:lineRule="auto"/>
    </w:pPr>
    <w:rPr>
      <w:rFonts w:ascii="Arial" w:eastAsiaTheme="minorHAnsi" w:hAnsi="Arial" w:cs="Arial"/>
      <w:bCs w:val="0"/>
      <w:kern w:val="0"/>
      <w:sz w:val="28"/>
      <w:szCs w:val="28"/>
      <w:lang w:val="en-GB" w:eastAsia="en-US"/>
    </w:rPr>
  </w:style>
  <w:style w:type="paragraph" w:customStyle="1" w:styleId="af0">
    <w:name w:val="Содержимое таблицы"/>
    <w:basedOn w:val="a"/>
    <w:uiPriority w:val="99"/>
    <w:qFormat/>
    <w:rsid w:val="00634E8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qFormat/>
    <w:rsid w:val="00634E8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1">
    <w:name w:val="???????"/>
    <w:uiPriority w:val="99"/>
    <w:qFormat/>
    <w:rsid w:val="00634E8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18" w:lineRule="auto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paragraph">
    <w:name w:val="paragraph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34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3">
    <w:name w:val="h3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pt">
    <w:name w:val="14pt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uiPriority w:val="1"/>
    <w:qFormat/>
    <w:rsid w:val="00634E80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a"/>
    <w:uiPriority w:val="99"/>
    <w:semiHidden/>
    <w:unhideWhenUsed/>
    <w:rsid w:val="00634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634E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4"/>
    <w:uiPriority w:val="99"/>
    <w:semiHidden/>
    <w:unhideWhenUsed/>
    <w:rsid w:val="00634E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634E80"/>
  </w:style>
  <w:style w:type="paragraph" w:styleId="a7">
    <w:name w:val="footer"/>
    <w:basedOn w:val="a"/>
    <w:link w:val="a6"/>
    <w:uiPriority w:val="99"/>
    <w:semiHidden/>
    <w:unhideWhenUsed/>
    <w:rsid w:val="00634E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634E80"/>
  </w:style>
  <w:style w:type="character" w:customStyle="1" w:styleId="apple-converted-space">
    <w:name w:val="apple-converted-space"/>
    <w:basedOn w:val="a0"/>
    <w:rsid w:val="00634E80"/>
  </w:style>
  <w:style w:type="paragraph" w:styleId="af">
    <w:name w:val="List Paragraph"/>
    <w:basedOn w:val="a"/>
    <w:link w:val="ae"/>
    <w:uiPriority w:val="34"/>
    <w:qFormat/>
    <w:rsid w:val="00634E80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pple-style-span">
    <w:name w:val="apple-style-span"/>
    <w:basedOn w:val="a0"/>
    <w:rsid w:val="00634E80"/>
  </w:style>
  <w:style w:type="character" w:customStyle="1" w:styleId="normaltextrun">
    <w:name w:val="normaltextrun"/>
    <w:basedOn w:val="a0"/>
    <w:rsid w:val="00634E80"/>
  </w:style>
  <w:style w:type="paragraph" w:styleId="a9">
    <w:name w:val="Body Text Indent"/>
    <w:basedOn w:val="a"/>
    <w:link w:val="a8"/>
    <w:uiPriority w:val="99"/>
    <w:semiHidden/>
    <w:unhideWhenUsed/>
    <w:rsid w:val="00634E80"/>
    <w:pPr>
      <w:spacing w:after="120"/>
      <w:ind w:left="283"/>
    </w:pPr>
    <w:rPr>
      <w:rFonts w:ascii="Arial" w:eastAsia="Times New Roman" w:hAnsi="Arial" w:cs="Times New Roman"/>
      <w:szCs w:val="24"/>
      <w:lang w:val="en-GB"/>
    </w:rPr>
  </w:style>
  <w:style w:type="character" w:customStyle="1" w:styleId="17">
    <w:name w:val="Основной текст с отступом Знак1"/>
    <w:basedOn w:val="a0"/>
    <w:uiPriority w:val="99"/>
    <w:semiHidden/>
    <w:rsid w:val="00634E80"/>
  </w:style>
  <w:style w:type="character" w:customStyle="1" w:styleId="x-label-value">
    <w:name w:val="x-label-value"/>
    <w:basedOn w:val="a0"/>
    <w:rsid w:val="00634E80"/>
  </w:style>
  <w:style w:type="character" w:customStyle="1" w:styleId="mw-headline">
    <w:name w:val="mw-headline"/>
    <w:basedOn w:val="a0"/>
    <w:rsid w:val="00634E80"/>
  </w:style>
  <w:style w:type="character" w:customStyle="1" w:styleId="mw-editsection">
    <w:name w:val="mw-editsection"/>
    <w:basedOn w:val="a0"/>
    <w:rsid w:val="00634E80"/>
  </w:style>
  <w:style w:type="character" w:customStyle="1" w:styleId="mw-editsection-bracket">
    <w:name w:val="mw-editsection-bracket"/>
    <w:basedOn w:val="a0"/>
    <w:rsid w:val="00634E80"/>
  </w:style>
  <w:style w:type="table" w:customStyle="1" w:styleId="18">
    <w:name w:val="Сетка таблицы1"/>
    <w:basedOn w:val="a1"/>
    <w:next w:val="af2"/>
    <w:uiPriority w:val="59"/>
    <w:rsid w:val="00634E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">
    <w:name w:val="Средняя заливка 1 - Акцент 21"/>
    <w:basedOn w:val="a1"/>
    <w:next w:val="1-2"/>
    <w:uiPriority w:val="63"/>
    <w:rsid w:val="00634E8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634E8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34E8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634E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634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3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634E80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634E80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3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634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laceholder Text"/>
    <w:basedOn w:val="a0"/>
    <w:uiPriority w:val="99"/>
    <w:semiHidden/>
    <w:rsid w:val="006934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E8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8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34E8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34E8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4E80"/>
  </w:style>
  <w:style w:type="character" w:customStyle="1" w:styleId="20">
    <w:name w:val="Заголовок 2 Знак"/>
    <w:basedOn w:val="a0"/>
    <w:link w:val="2"/>
    <w:uiPriority w:val="9"/>
    <w:semiHidden/>
    <w:rsid w:val="00634E8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4E80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634E80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34E80"/>
    <w:rPr>
      <w:color w:val="800080"/>
      <w:u w:val="single"/>
    </w:rPr>
  </w:style>
  <w:style w:type="character" w:customStyle="1" w:styleId="2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locked/>
    <w:rsid w:val="0063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2"/>
    <w:uiPriority w:val="99"/>
    <w:unhideWhenUsed/>
    <w:qFormat/>
    <w:rsid w:val="00634E8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634E80"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634E80"/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634E80"/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634E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634E80"/>
    <w:rPr>
      <w:rFonts w:ascii="Calibri" w:eastAsia="Times New Roman" w:hAnsi="Calibri" w:cs="Times New Roman"/>
    </w:rPr>
  </w:style>
  <w:style w:type="character" w:customStyle="1" w:styleId="ae">
    <w:name w:val="Абзац списка Знак"/>
    <w:link w:val="af"/>
    <w:uiPriority w:val="34"/>
    <w:locked/>
    <w:rsid w:val="00634E80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34E80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/>
    </w:rPr>
  </w:style>
  <w:style w:type="character" w:customStyle="1" w:styleId="NESHeading2CharChar">
    <w:name w:val="NES Heading 2 Char Char"/>
    <w:link w:val="NESHeading2"/>
    <w:locked/>
    <w:rsid w:val="00634E80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qFormat/>
    <w:rsid w:val="00634E80"/>
    <w:pPr>
      <w:widowControl w:val="0"/>
      <w:numPr>
        <w:numId w:val="1"/>
      </w:numPr>
      <w:spacing w:before="240" w:beforeAutospacing="0" w:after="120" w:afterAutospacing="0" w:line="360" w:lineRule="auto"/>
    </w:pPr>
    <w:rPr>
      <w:rFonts w:ascii="Arial" w:eastAsiaTheme="minorHAnsi" w:hAnsi="Arial" w:cs="Arial"/>
      <w:bCs w:val="0"/>
      <w:kern w:val="0"/>
      <w:sz w:val="28"/>
      <w:szCs w:val="28"/>
      <w:lang w:val="en-GB" w:eastAsia="en-US"/>
    </w:rPr>
  </w:style>
  <w:style w:type="paragraph" w:customStyle="1" w:styleId="af0">
    <w:name w:val="Содержимое таблицы"/>
    <w:basedOn w:val="a"/>
    <w:uiPriority w:val="99"/>
    <w:qFormat/>
    <w:rsid w:val="00634E8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qFormat/>
    <w:rsid w:val="00634E8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1">
    <w:name w:val="???????"/>
    <w:uiPriority w:val="99"/>
    <w:qFormat/>
    <w:rsid w:val="00634E8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18" w:lineRule="auto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paragraph">
    <w:name w:val="paragraph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34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3">
    <w:name w:val="h3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pt">
    <w:name w:val="14pt"/>
    <w:basedOn w:val="a"/>
    <w:uiPriority w:val="99"/>
    <w:qFormat/>
    <w:rsid w:val="0063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uiPriority w:val="1"/>
    <w:qFormat/>
    <w:rsid w:val="00634E80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a"/>
    <w:uiPriority w:val="99"/>
    <w:semiHidden/>
    <w:unhideWhenUsed/>
    <w:rsid w:val="00634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634E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4"/>
    <w:uiPriority w:val="99"/>
    <w:semiHidden/>
    <w:unhideWhenUsed/>
    <w:rsid w:val="00634E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634E80"/>
  </w:style>
  <w:style w:type="paragraph" w:styleId="a7">
    <w:name w:val="footer"/>
    <w:basedOn w:val="a"/>
    <w:link w:val="a6"/>
    <w:uiPriority w:val="99"/>
    <w:semiHidden/>
    <w:unhideWhenUsed/>
    <w:rsid w:val="00634E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634E80"/>
  </w:style>
  <w:style w:type="character" w:customStyle="1" w:styleId="apple-converted-space">
    <w:name w:val="apple-converted-space"/>
    <w:basedOn w:val="a0"/>
    <w:rsid w:val="00634E80"/>
  </w:style>
  <w:style w:type="paragraph" w:styleId="af">
    <w:name w:val="List Paragraph"/>
    <w:basedOn w:val="a"/>
    <w:link w:val="ae"/>
    <w:uiPriority w:val="34"/>
    <w:qFormat/>
    <w:rsid w:val="00634E80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pple-style-span">
    <w:name w:val="apple-style-span"/>
    <w:basedOn w:val="a0"/>
    <w:rsid w:val="00634E80"/>
  </w:style>
  <w:style w:type="character" w:customStyle="1" w:styleId="normaltextrun">
    <w:name w:val="normaltextrun"/>
    <w:basedOn w:val="a0"/>
    <w:rsid w:val="00634E80"/>
  </w:style>
  <w:style w:type="paragraph" w:styleId="a9">
    <w:name w:val="Body Text Indent"/>
    <w:basedOn w:val="a"/>
    <w:link w:val="a8"/>
    <w:uiPriority w:val="99"/>
    <w:semiHidden/>
    <w:unhideWhenUsed/>
    <w:rsid w:val="00634E80"/>
    <w:pPr>
      <w:spacing w:after="120"/>
      <w:ind w:left="283"/>
    </w:pPr>
    <w:rPr>
      <w:rFonts w:ascii="Arial" w:eastAsia="Times New Roman" w:hAnsi="Arial" w:cs="Times New Roman"/>
      <w:szCs w:val="24"/>
      <w:lang w:val="en-GB"/>
    </w:rPr>
  </w:style>
  <w:style w:type="character" w:customStyle="1" w:styleId="17">
    <w:name w:val="Основной текст с отступом Знак1"/>
    <w:basedOn w:val="a0"/>
    <w:uiPriority w:val="99"/>
    <w:semiHidden/>
    <w:rsid w:val="00634E80"/>
  </w:style>
  <w:style w:type="character" w:customStyle="1" w:styleId="x-label-value">
    <w:name w:val="x-label-value"/>
    <w:basedOn w:val="a0"/>
    <w:rsid w:val="00634E80"/>
  </w:style>
  <w:style w:type="character" w:customStyle="1" w:styleId="mw-headline">
    <w:name w:val="mw-headline"/>
    <w:basedOn w:val="a0"/>
    <w:rsid w:val="00634E80"/>
  </w:style>
  <w:style w:type="character" w:customStyle="1" w:styleId="mw-editsection">
    <w:name w:val="mw-editsection"/>
    <w:basedOn w:val="a0"/>
    <w:rsid w:val="00634E80"/>
  </w:style>
  <w:style w:type="character" w:customStyle="1" w:styleId="mw-editsection-bracket">
    <w:name w:val="mw-editsection-bracket"/>
    <w:basedOn w:val="a0"/>
    <w:rsid w:val="00634E80"/>
  </w:style>
  <w:style w:type="table" w:customStyle="1" w:styleId="18">
    <w:name w:val="Сетка таблицы1"/>
    <w:basedOn w:val="a1"/>
    <w:next w:val="af2"/>
    <w:uiPriority w:val="59"/>
    <w:rsid w:val="00634E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">
    <w:name w:val="Средняя заливка 1 - Акцент 21"/>
    <w:basedOn w:val="a1"/>
    <w:next w:val="1-2"/>
    <w:uiPriority w:val="63"/>
    <w:rsid w:val="00634E8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634E8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34E8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634E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634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3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634E80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634E80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3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634E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2BBF-FC79-4CD6-86B6-2560256C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Райгуль</dc:creator>
  <cp:lastModifiedBy>asus</cp:lastModifiedBy>
  <cp:revision>58</cp:revision>
  <cp:lastPrinted>2018-02-23T05:16:00Z</cp:lastPrinted>
  <dcterms:created xsi:type="dcterms:W3CDTF">2018-02-20T14:17:00Z</dcterms:created>
  <dcterms:modified xsi:type="dcterms:W3CDTF">2021-10-14T03:32:00Z</dcterms:modified>
</cp:coreProperties>
</file>