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2"/>
        <w:spacing w:before="0" w:after="200"/>
        <w:contextualSpacing/>
        <w:jc w:val="left"/>
        <w:rPr>
          <w:rFonts w:ascii="Times New Roman" w:hAnsi="Times New Roman" w:cs="Times New Roman"/>
          <w:szCs w:val="28"/>
          <w:lang w:val="ru-RU" w:eastAsia="en-GB"/>
        </w:rPr>
      </w:pPr>
      <w:bookmarkStart w:id="0" w:name="_GoBack"/>
      <w:bookmarkEnd w:id="0"/>
      <w:r>
        <w:rPr>
          <w:rFonts w:cs="Times New Roman" w:ascii="Times New Roman" w:hAnsi="Times New Roman"/>
          <w:szCs w:val="28"/>
          <w:lang w:val="ru-RU" w:eastAsia="en-GB"/>
        </w:rPr>
        <w:t>Сабақ жоспары</w:t>
      </w:r>
    </w:p>
    <w:p>
      <w:pPr>
        <w:pStyle w:val="Normal"/>
        <w:spacing w:lineRule="auto" w:line="240" w:before="0" w:after="0"/>
        <w:contextualSpacing/>
        <w:rPr>
          <w:rFonts w:ascii="Times New Roman" w:hAnsi="Times New Roman" w:cs="Times New Roman"/>
          <w:sz w:val="28"/>
          <w:szCs w:val="28"/>
          <w:lang w:eastAsia="en-GB"/>
        </w:rPr>
      </w:pPr>
      <w:r>
        <w:rPr>
          <w:rFonts w:cs="Times New Roman" w:ascii="Times New Roman" w:hAnsi="Times New Roman"/>
          <w:sz w:val="28"/>
          <w:szCs w:val="28"/>
          <w:lang w:eastAsia="en-GB"/>
        </w:rPr>
      </w:r>
    </w:p>
    <w:tbl>
      <w:tblPr>
        <w:tblW w:w="5000" w:type="pct"/>
        <w:jc w:val="left"/>
        <w:tblInd w:w="7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82" w:type="dxa"/>
          <w:bottom w:w="0" w:type="dxa"/>
          <w:right w:w="108" w:type="dxa"/>
        </w:tblCellMar>
        <w:tblLook w:firstRow="1" w:noVBand="1" w:lastRow="0" w:firstColumn="1" w:lastColumn="0" w:noHBand="0" w:val="04a0"/>
      </w:tblPr>
      <w:tblGrid>
        <w:gridCol w:w="1232"/>
        <w:gridCol w:w="1235"/>
        <w:gridCol w:w="769"/>
        <w:gridCol w:w="56"/>
        <w:gridCol w:w="2506"/>
        <w:gridCol w:w="1756"/>
        <w:gridCol w:w="1251"/>
        <w:gridCol w:w="3"/>
        <w:gridCol w:w="3"/>
        <w:gridCol w:w="2"/>
        <w:gridCol w:w="1"/>
        <w:gridCol w:w="3"/>
        <w:gridCol w:w="1"/>
        <w:gridCol w:w="1"/>
        <w:gridCol w:w="586"/>
      </w:tblGrid>
      <w:tr>
        <w:trPr>
          <w:trHeight w:val="473" w:hRule="atLeast"/>
          <w:cantSplit w:val="true"/>
        </w:trPr>
        <w:tc>
          <w:tcPr>
            <w:tcW w:w="246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2" w:type="dxa"/>
            </w:tcMar>
          </w:tcPr>
          <w:p>
            <w:pPr>
              <w:pStyle w:val="AssignmentTemplate"/>
              <w:numPr>
                <w:ilvl w:val="0"/>
                <w:numId w:val="0"/>
              </w:numPr>
              <w:spacing w:before="120" w:after="120"/>
              <w:outlineLvl w:val="2"/>
              <w:rPr>
                <w:lang w:val="ru-RU"/>
              </w:rPr>
            </w:pPr>
            <w:r>
              <w:rPr>
                <w:rFonts w:ascii="Times New Roman" w:hAnsi="Times New Roman"/>
                <w:sz w:val="24"/>
                <w:szCs w:val="24"/>
                <w:lang w:val="ru-RU"/>
              </w:rPr>
              <w:t xml:space="preserve">Ұзақ жоспары жоспар бөлімі:  </w:t>
            </w:r>
            <w:r>
              <w:rPr>
                <w:rFonts w:ascii="Times New Roman" w:hAnsi="Times New Roman"/>
                <w:b w:val="false"/>
                <w:sz w:val="24"/>
                <w:szCs w:val="24"/>
                <w:lang w:val="ru-RU"/>
              </w:rPr>
              <w:t xml:space="preserve">6.2В -бөлім Компьютерлік графика </w:t>
            </w:r>
          </w:p>
        </w:tc>
        <w:tc>
          <w:tcPr>
            <w:tcW w:w="6352" w:type="dxa"/>
            <w:gridSpan w:val="1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2" w:type="dxa"/>
            </w:tcMar>
          </w:tcPr>
          <w:p>
            <w:pPr>
              <w:pStyle w:val="AssignmentTemplate"/>
              <w:spacing w:before="0" w:after="0"/>
              <w:contextualSpacing/>
              <w:rPr>
                <w:rFonts w:ascii="Times New Roman" w:hAnsi="Times New Roman"/>
                <w:sz w:val="24"/>
                <w:szCs w:val="24"/>
                <w:lang w:val="ru-RU"/>
              </w:rPr>
            </w:pPr>
            <w:r>
              <w:rPr>
                <w:rFonts w:ascii="Times New Roman" w:hAnsi="Times New Roman"/>
                <w:sz w:val="24"/>
                <w:szCs w:val="24"/>
                <w:lang w:val="ru-RU"/>
              </w:rPr>
              <w:t>Мектеп</w:t>
            </w:r>
            <w:r>
              <w:rPr>
                <w:rFonts w:ascii="Times New Roman" w:hAnsi="Times New Roman"/>
                <w:sz w:val="24"/>
                <w:szCs w:val="24"/>
              </w:rPr>
              <w:t xml:space="preserve">: </w:t>
            </w:r>
          </w:p>
        </w:tc>
        <w:tc>
          <w:tcPr>
            <w:tcW w:w="5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r>
      <w:tr>
        <w:trPr>
          <w:trHeight w:val="412" w:hRule="atLeast"/>
          <w:cantSplit w:val="true"/>
        </w:trPr>
        <w:tc>
          <w:tcPr>
            <w:tcW w:w="2467" w:type="dxa"/>
            <w:gridSpan w:val="2"/>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ind w:left="34" w:hanging="0"/>
              <w:contextualSpacing/>
              <w:rPr>
                <w:rFonts w:ascii="Times New Roman" w:hAnsi="Times New Roman" w:cs="Times New Roman"/>
                <w:sz w:val="24"/>
                <w:szCs w:val="24"/>
                <w:lang w:val="kk-KZ"/>
              </w:rPr>
            </w:pPr>
            <w:r>
              <w:rPr>
                <w:rFonts w:cs="Times New Roman" w:ascii="Times New Roman" w:hAnsi="Times New Roman"/>
                <w:b/>
                <w:sz w:val="24"/>
                <w:szCs w:val="24"/>
              </w:rPr>
              <w:t>П</w:t>
            </w:r>
            <w:r>
              <w:rPr>
                <w:rFonts w:cs="Times New Roman" w:ascii="Times New Roman" w:hAnsi="Times New Roman"/>
                <w:b/>
                <w:sz w:val="24"/>
                <w:szCs w:val="24"/>
                <w:lang w:val="kk-KZ"/>
              </w:rPr>
              <w:t>ән</w:t>
            </w:r>
          </w:p>
        </w:tc>
        <w:tc>
          <w:tcPr>
            <w:tcW w:w="6346" w:type="dxa"/>
            <w:gridSpan w:val="8"/>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t xml:space="preserve">Информатика </w:t>
            </w:r>
          </w:p>
        </w:tc>
        <w:tc>
          <w:tcPr>
            <w:tcW w:w="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c>
          <w:tcPr>
            <w:tcW w:w="58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r>
      <w:tr>
        <w:trPr>
          <w:trHeight w:val="412" w:hRule="atLeast"/>
          <w:cantSplit w:val="true"/>
        </w:trPr>
        <w:tc>
          <w:tcPr>
            <w:tcW w:w="2467" w:type="dxa"/>
            <w:gridSpan w:val="2"/>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ind w:left="34" w:hanging="0"/>
              <w:contextualSpacing/>
              <w:rPr>
                <w:rFonts w:ascii="Times New Roman" w:hAnsi="Times New Roman" w:cs="Times New Roman"/>
                <w:b/>
                <w:b/>
                <w:sz w:val="24"/>
                <w:szCs w:val="24"/>
                <w:lang w:val="kk-KZ"/>
              </w:rPr>
            </w:pPr>
            <w:r>
              <w:rPr>
                <w:rFonts w:cs="Times New Roman" w:ascii="Times New Roman" w:hAnsi="Times New Roman"/>
                <w:b/>
                <w:sz w:val="24"/>
                <w:szCs w:val="24"/>
                <w:lang w:val="kk-KZ"/>
              </w:rPr>
              <w:t>Сынып</w:t>
            </w:r>
          </w:p>
        </w:tc>
        <w:tc>
          <w:tcPr>
            <w:tcW w:w="6346" w:type="dxa"/>
            <w:gridSpan w:val="8"/>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AssignmentTemplate"/>
              <w:numPr>
                <w:ilvl w:val="0"/>
                <w:numId w:val="0"/>
              </w:numPr>
              <w:spacing w:before="0" w:after="0"/>
              <w:contextualSpacing/>
              <w:outlineLvl w:val="2"/>
              <w:rPr>
                <w:rFonts w:ascii="Times New Roman" w:hAnsi="Times New Roman"/>
                <w:b w:val="false"/>
                <w:b w:val="false"/>
                <w:sz w:val="24"/>
                <w:szCs w:val="24"/>
                <w:lang w:val="ru-RU"/>
              </w:rPr>
            </w:pPr>
            <w:r>
              <w:rPr>
                <w:rFonts w:ascii="Times New Roman" w:hAnsi="Times New Roman"/>
                <w:b w:val="false"/>
                <w:sz w:val="24"/>
                <w:szCs w:val="24"/>
                <w:lang w:val="ru-RU"/>
              </w:rPr>
              <w:t>6</w:t>
            </w:r>
          </w:p>
        </w:tc>
        <w:tc>
          <w:tcPr>
            <w:tcW w:w="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c>
          <w:tcPr>
            <w:tcW w:w="58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r>
      <w:tr>
        <w:trPr>
          <w:trHeight w:val="412" w:hRule="atLeast"/>
          <w:cantSplit w:val="true"/>
        </w:trPr>
        <w:tc>
          <w:tcPr>
            <w:tcW w:w="2467" w:type="dxa"/>
            <w:gridSpan w:val="2"/>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ind w:left="34" w:hanging="0"/>
              <w:contextualSpacing/>
              <w:rPr>
                <w:rFonts w:ascii="Times New Roman" w:hAnsi="Times New Roman" w:cs="Times New Roman"/>
                <w:b/>
                <w:b/>
                <w:sz w:val="24"/>
                <w:szCs w:val="24"/>
                <w:lang w:val="kk-KZ"/>
              </w:rPr>
            </w:pPr>
            <w:r>
              <w:rPr>
                <w:rFonts w:cs="Times New Roman" w:ascii="Times New Roman" w:hAnsi="Times New Roman"/>
                <w:b/>
                <w:sz w:val="24"/>
                <w:szCs w:val="24"/>
                <w:lang w:val="kk-KZ"/>
              </w:rPr>
              <w:t>Бөлім</w:t>
            </w:r>
          </w:p>
        </w:tc>
        <w:tc>
          <w:tcPr>
            <w:tcW w:w="6346" w:type="dxa"/>
            <w:gridSpan w:val="8"/>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contextualSpacing/>
              <w:rPr>
                <w:rFonts w:ascii="Times New Roman" w:hAnsi="Times New Roman" w:cs="Times New Roman"/>
                <w:b/>
                <w:b/>
                <w:sz w:val="24"/>
                <w:szCs w:val="24"/>
              </w:rPr>
            </w:pPr>
            <w:r>
              <w:rPr>
                <w:rFonts w:cs="Times New Roman" w:ascii="Times New Roman" w:hAnsi="Times New Roman"/>
                <w:sz w:val="24"/>
                <w:szCs w:val="24"/>
              </w:rPr>
              <w:t>Компьютер</w:t>
            </w:r>
            <w:r>
              <w:rPr>
                <w:rFonts w:cs="Times New Roman" w:ascii="Times New Roman" w:hAnsi="Times New Roman"/>
                <w:sz w:val="24"/>
                <w:szCs w:val="24"/>
                <w:lang w:val="kk-KZ"/>
              </w:rPr>
              <w:t>лік</w:t>
            </w:r>
            <w:r>
              <w:rPr>
                <w:rFonts w:cs="Times New Roman" w:ascii="Times New Roman" w:hAnsi="Times New Roman"/>
                <w:sz w:val="24"/>
                <w:szCs w:val="24"/>
              </w:rPr>
              <w:t xml:space="preserve"> графика</w:t>
            </w:r>
          </w:p>
        </w:tc>
        <w:tc>
          <w:tcPr>
            <w:tcW w:w="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c>
          <w:tcPr>
            <w:tcW w:w="58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r>
      <w:tr>
        <w:trPr>
          <w:trHeight w:val="412" w:hRule="atLeast"/>
          <w:cantSplit w:val="true"/>
        </w:trPr>
        <w:tc>
          <w:tcPr>
            <w:tcW w:w="2467" w:type="dxa"/>
            <w:gridSpan w:val="2"/>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ind w:left="34" w:hanging="0"/>
              <w:contextualSpacing/>
              <w:rPr>
                <w:rFonts w:ascii="Times New Roman" w:hAnsi="Times New Roman" w:cs="Times New Roman"/>
                <w:sz w:val="24"/>
                <w:szCs w:val="24"/>
                <w:lang w:val="kk-KZ"/>
              </w:rPr>
            </w:pPr>
            <w:r>
              <w:rPr>
                <w:rFonts w:cs="Times New Roman" w:ascii="Times New Roman" w:hAnsi="Times New Roman"/>
                <w:b/>
                <w:sz w:val="24"/>
                <w:szCs w:val="24"/>
                <w:lang w:val="kk-KZ"/>
              </w:rPr>
              <w:t>Сабақ тақырыбы</w:t>
            </w:r>
          </w:p>
        </w:tc>
        <w:tc>
          <w:tcPr>
            <w:tcW w:w="6346" w:type="dxa"/>
            <w:gridSpan w:val="8"/>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t>Растрлық және векторлық бейнелерді салыстыру</w:t>
            </w:r>
          </w:p>
        </w:tc>
        <w:tc>
          <w:tcPr>
            <w:tcW w:w="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c>
          <w:tcPr>
            <w:tcW w:w="58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r>
      <w:tr>
        <w:trPr>
          <w:cantSplit w:val="true"/>
        </w:trPr>
        <w:tc>
          <w:tcPr>
            <w:tcW w:w="2467" w:type="dxa"/>
            <w:gridSpan w:val="2"/>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before="40" w:after="40"/>
              <w:ind w:left="29" w:hanging="29"/>
              <w:rPr>
                <w:rFonts w:ascii="Times New Roman" w:hAnsi="Times New Roman" w:cs="Times New Roman"/>
                <w:b/>
                <w:b/>
                <w:sz w:val="24"/>
                <w:szCs w:val="24"/>
              </w:rPr>
            </w:pPr>
            <w:r>
              <w:rPr>
                <w:rFonts w:cs="Times New Roman" w:ascii="Times New Roman" w:hAnsi="Times New Roman"/>
                <w:b/>
                <w:sz w:val="24"/>
                <w:szCs w:val="24"/>
              </w:rPr>
              <w:t>Осы сабақта қол жеткізілетін оқу мақсаттары (оқу бағдарламасына сілтеме)</w:t>
            </w:r>
          </w:p>
        </w:tc>
        <w:tc>
          <w:tcPr>
            <w:tcW w:w="6352" w:type="dxa"/>
            <w:gridSpan w:val="12"/>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before="120" w:after="120"/>
              <w:jc w:val="both"/>
              <w:rPr>
                <w:rFonts w:ascii="Times New Roman" w:hAnsi="Times New Roman" w:cs="Times New Roman"/>
                <w:b/>
                <w:b/>
                <w:color w:val="2976A4"/>
                <w:sz w:val="24"/>
                <w:szCs w:val="24"/>
              </w:rPr>
            </w:pPr>
            <w:r>
              <w:rPr>
                <w:rFonts w:cs="Times New Roman" w:ascii="Times New Roman" w:hAnsi="Times New Roman"/>
                <w:color w:val="000000"/>
                <w:sz w:val="24"/>
                <w:szCs w:val="24"/>
              </w:rPr>
              <w:t>6.2.2.3 растрлық және векторлық графиканың артықшылықтары мен кемшіліктерін бағалау</w:t>
            </w:r>
          </w:p>
        </w:tc>
        <w:tc>
          <w:tcPr>
            <w:tcW w:w="5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r>
      <w:tr>
        <w:trPr>
          <w:trHeight w:val="412" w:hRule="atLeast"/>
          <w:cantSplit w:val="true"/>
        </w:trPr>
        <w:tc>
          <w:tcPr>
            <w:tcW w:w="2467" w:type="dxa"/>
            <w:gridSpan w:val="2"/>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ind w:left="34" w:hanging="0"/>
              <w:contextualSpacing/>
              <w:rPr>
                <w:rFonts w:ascii="Times New Roman" w:hAnsi="Times New Roman" w:cs="Times New Roman"/>
                <w:b/>
                <w:b/>
                <w:sz w:val="24"/>
                <w:szCs w:val="24"/>
                <w:lang w:val="kk-KZ"/>
              </w:rPr>
            </w:pPr>
            <w:r>
              <w:rPr>
                <w:rFonts w:cs="Times New Roman" w:ascii="Times New Roman" w:hAnsi="Times New Roman"/>
                <w:b/>
                <w:sz w:val="24"/>
                <w:szCs w:val="24"/>
                <w:lang w:val="kk-KZ"/>
              </w:rPr>
              <w:t>Сабақ типі</w:t>
            </w:r>
          </w:p>
        </w:tc>
        <w:tc>
          <w:tcPr>
            <w:tcW w:w="6346" w:type="dxa"/>
            <w:gridSpan w:val="8"/>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AssignmentTemplate"/>
              <w:numPr>
                <w:ilvl w:val="0"/>
                <w:numId w:val="0"/>
              </w:numPr>
              <w:spacing w:before="0" w:after="0"/>
              <w:contextualSpacing/>
              <w:outlineLvl w:val="2"/>
              <w:rPr>
                <w:rFonts w:ascii="Times New Roman" w:hAnsi="Times New Roman"/>
                <w:b w:val="false"/>
                <w:b w:val="false"/>
                <w:sz w:val="24"/>
                <w:szCs w:val="24"/>
                <w:lang w:val="ru-RU"/>
              </w:rPr>
            </w:pPr>
            <w:r>
              <w:rPr>
                <w:rFonts w:ascii="Times New Roman" w:hAnsi="Times New Roman"/>
                <w:b w:val="false"/>
                <w:sz w:val="24"/>
                <w:szCs w:val="24"/>
                <w:lang w:val="ru-RU"/>
              </w:rPr>
              <w:t>Жаңа білімді бекіту</w:t>
            </w:r>
          </w:p>
        </w:tc>
        <w:tc>
          <w:tcPr>
            <w:tcW w:w="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c>
          <w:tcPr>
            <w:tcW w:w="58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r>
      <w:tr>
        <w:trPr>
          <w:trHeight w:val="353" w:hRule="atLeast"/>
          <w:cantSplit w:val="true"/>
        </w:trPr>
        <w:tc>
          <w:tcPr>
            <w:tcW w:w="2467" w:type="dxa"/>
            <w:gridSpan w:val="2"/>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ind w:left="34" w:hanging="0"/>
              <w:contextualSpacing/>
              <w:rPr>
                <w:rFonts w:ascii="Times New Roman" w:hAnsi="Times New Roman" w:cs="Times New Roman"/>
                <w:b/>
                <w:b/>
                <w:sz w:val="24"/>
                <w:szCs w:val="24"/>
                <w:lang w:val="kk-KZ"/>
              </w:rPr>
            </w:pPr>
            <w:r>
              <w:rPr>
                <w:rFonts w:cs="Times New Roman" w:ascii="Times New Roman" w:hAnsi="Times New Roman"/>
                <w:b/>
                <w:sz w:val="24"/>
                <w:szCs w:val="24"/>
                <w:lang w:val="kk-KZ"/>
              </w:rPr>
              <w:t>Сабақ мақсаты</w:t>
            </w:r>
          </w:p>
        </w:tc>
        <w:tc>
          <w:tcPr>
            <w:tcW w:w="6346" w:type="dxa"/>
            <w:gridSpan w:val="8"/>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contextualSpacing/>
              <w:rPr/>
            </w:pPr>
            <w:r>
              <w:rPr>
                <w:rFonts w:eastAsia="Times New Roman" w:cs="Times New Roman" w:ascii="Times New Roman" w:hAnsi="Times New Roman"/>
                <w:sz w:val="24"/>
                <w:szCs w:val="24"/>
                <w:lang w:val="kk-KZ" w:eastAsia="en-US"/>
              </w:rPr>
              <w:t>•</w:t>
            </w:r>
            <w:r>
              <w:rPr>
                <w:rFonts w:eastAsia="Times New Roman" w:cs="Times New Roman" w:ascii="Times New Roman" w:hAnsi="Times New Roman"/>
                <w:sz w:val="24"/>
                <w:szCs w:val="24"/>
                <w:lang w:val="kk-KZ" w:eastAsia="en-US"/>
              </w:rPr>
              <w:t>компьютерлік графика түрлерін  еске түсіреді.</w:t>
            </w:r>
          </w:p>
          <w:p>
            <w:pPr>
              <w:pStyle w:val="Normal"/>
              <w:spacing w:lineRule="auto" w:line="240" w:before="0" w:after="0"/>
              <w:contextualSpacing/>
              <w:rPr/>
            </w:pPr>
            <w:r>
              <w:rPr>
                <w:rFonts w:eastAsia="Times New Roman" w:cs="Times New Roman" w:ascii="Times New Roman" w:hAnsi="Times New Roman"/>
                <w:sz w:val="24"/>
                <w:szCs w:val="24"/>
                <w:lang w:val="kk-KZ" w:eastAsia="en-US"/>
              </w:rPr>
              <w:t>•</w:t>
            </w:r>
            <w:r>
              <w:rPr>
                <w:rFonts w:eastAsia="Times New Roman" w:cs="Times New Roman" w:ascii="Times New Roman" w:hAnsi="Times New Roman"/>
                <w:sz w:val="24"/>
                <w:szCs w:val="24"/>
                <w:lang w:val="kk-KZ" w:eastAsia="en-US"/>
              </w:rPr>
              <w:t>растрлық және векторлық  бейнелердің  ерекшеліктерін  салыстырады</w:t>
            </w:r>
          </w:p>
          <w:p>
            <w:pPr>
              <w:pStyle w:val="Normal"/>
              <w:spacing w:lineRule="auto" w:line="240" w:before="0" w:after="0"/>
              <w:contextualSpacing/>
              <w:rPr/>
            </w:pPr>
            <w:r>
              <w:rPr>
                <w:rFonts w:eastAsia="Times New Roman" w:cs="Times New Roman" w:ascii="Times New Roman" w:hAnsi="Times New Roman"/>
                <w:sz w:val="24"/>
                <w:szCs w:val="24"/>
                <w:lang w:val="kk-KZ" w:eastAsia="en-US"/>
              </w:rPr>
              <w:t>•</w:t>
            </w:r>
            <w:r>
              <w:rPr>
                <w:rFonts w:eastAsia="Times New Roman" w:cs="Times New Roman" w:ascii="Times New Roman" w:hAnsi="Times New Roman"/>
                <w:sz w:val="24"/>
                <w:szCs w:val="24"/>
                <w:lang w:val="kk-KZ" w:eastAsia="en-US"/>
              </w:rPr>
              <w:t>әр түрлі графикалық бағдарламада  тәжірибелік жұмыстарды  орындайды</w:t>
            </w:r>
          </w:p>
        </w:tc>
        <w:tc>
          <w:tcPr>
            <w:tcW w:w="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c>
          <w:tcPr>
            <w:tcW w:w="58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r>
      <w:tr>
        <w:trPr>
          <w:trHeight w:val="309" w:hRule="atLeast"/>
          <w:cantSplit w:val="true"/>
        </w:trPr>
        <w:tc>
          <w:tcPr>
            <w:tcW w:w="2467" w:type="dxa"/>
            <w:gridSpan w:val="2"/>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ind w:left="34" w:hanging="0"/>
              <w:contextualSpacing/>
              <w:rPr>
                <w:rFonts w:ascii="Times New Roman" w:hAnsi="Times New Roman" w:cs="Times New Roman"/>
                <w:b/>
                <w:b/>
                <w:sz w:val="24"/>
                <w:szCs w:val="24"/>
                <w:lang w:val="kk-KZ"/>
              </w:rPr>
            </w:pPr>
            <w:r>
              <w:rPr>
                <w:rFonts w:cs="Times New Roman" w:ascii="Times New Roman" w:hAnsi="Times New Roman"/>
                <w:b/>
                <w:sz w:val="24"/>
                <w:szCs w:val="24"/>
                <w:lang w:val="kk-KZ"/>
              </w:rPr>
              <w:t>Бағалау критерийлері</w:t>
            </w:r>
          </w:p>
        </w:tc>
        <w:tc>
          <w:tcPr>
            <w:tcW w:w="6346" w:type="dxa"/>
            <w:gridSpan w:val="8"/>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contextualSpacing/>
              <w:rPr>
                <w:rFonts w:ascii="Times New Roman" w:hAnsi="Times New Roman" w:cs="Times New Roman"/>
                <w:sz w:val="24"/>
                <w:szCs w:val="24"/>
                <w:lang w:val="kk-KZ"/>
              </w:rPr>
            </w:pPr>
            <w:r>
              <w:rPr>
                <w:rFonts w:eastAsia="Times New Roman" w:cs="Times New Roman" w:ascii="Times New Roman" w:hAnsi="Times New Roman"/>
                <w:sz w:val="24"/>
                <w:szCs w:val="24"/>
                <w:lang w:val="kk-KZ" w:eastAsia="en-US"/>
              </w:rPr>
              <w:t>Растрлық және векторлық графиканың артықшылықтары мен кемшіліктеріне баға береді</w:t>
            </w:r>
            <w:r>
              <w:rPr>
                <w:rFonts w:cs="Times New Roman" w:ascii="Times New Roman" w:hAnsi="Times New Roman"/>
                <w:sz w:val="24"/>
                <w:szCs w:val="24"/>
                <w:lang w:val="kk-KZ"/>
              </w:rPr>
              <w:t>.</w:t>
            </w:r>
          </w:p>
        </w:tc>
        <w:tc>
          <w:tcPr>
            <w:tcW w:w="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c>
          <w:tcPr>
            <w:tcW w:w="58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r>
      <w:tr>
        <w:trPr>
          <w:trHeight w:val="603" w:hRule="atLeast"/>
          <w:cantSplit w:val="true"/>
        </w:trPr>
        <w:tc>
          <w:tcPr>
            <w:tcW w:w="2467" w:type="dxa"/>
            <w:gridSpan w:val="2"/>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ind w:left="34" w:hanging="0"/>
              <w:contextualSpacing/>
              <w:rPr>
                <w:rFonts w:ascii="Times New Roman" w:hAnsi="Times New Roman" w:cs="Times New Roman"/>
                <w:b/>
                <w:b/>
                <w:sz w:val="24"/>
                <w:szCs w:val="24"/>
                <w:lang w:val="kk-KZ"/>
              </w:rPr>
            </w:pPr>
            <w:r>
              <w:rPr>
                <w:rFonts w:cs="Times New Roman" w:ascii="Times New Roman" w:hAnsi="Times New Roman"/>
                <w:b/>
                <w:sz w:val="24"/>
                <w:szCs w:val="24"/>
                <w:lang w:val="kk-KZ"/>
              </w:rPr>
              <w:t>Тілдік мақсаттар</w:t>
            </w:r>
          </w:p>
          <w:p>
            <w:pPr>
              <w:pStyle w:val="Normal"/>
              <w:spacing w:lineRule="auto" w:line="240" w:before="0" w:after="0"/>
              <w:ind w:left="34" w:firstLine="468"/>
              <w:contextualSpacing/>
              <w:rPr>
                <w:rFonts w:ascii="Times New Roman" w:hAnsi="Times New Roman" w:cs="Times New Roman"/>
                <w:b/>
                <w:b/>
                <w:sz w:val="24"/>
                <w:szCs w:val="24"/>
              </w:rPr>
            </w:pPr>
            <w:r>
              <w:rPr>
                <w:rFonts w:cs="Times New Roman" w:ascii="Times New Roman" w:hAnsi="Times New Roman"/>
                <w:b/>
                <w:sz w:val="24"/>
                <w:szCs w:val="24"/>
              </w:rPr>
            </w:r>
          </w:p>
        </w:tc>
        <w:tc>
          <w:tcPr>
            <w:tcW w:w="6346" w:type="dxa"/>
            <w:gridSpan w:val="8"/>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contextualSpacing/>
              <w:rPr>
                <w:rFonts w:ascii="Times New Roman" w:hAnsi="Times New Roman" w:cs="Times New Roman"/>
                <w:b/>
                <w:b/>
                <w:sz w:val="24"/>
                <w:szCs w:val="24"/>
              </w:rPr>
            </w:pPr>
            <w:r>
              <w:rPr>
                <w:rFonts w:cs="Times New Roman" w:ascii="Times New Roman" w:hAnsi="Times New Roman"/>
                <w:b/>
                <w:sz w:val="24"/>
                <w:szCs w:val="24"/>
                <w:lang w:val="kk-KZ"/>
              </w:rPr>
              <w:t>Пәнге тән л</w:t>
            </w:r>
            <w:r>
              <w:rPr>
                <w:rFonts w:cs="Times New Roman" w:ascii="Times New Roman" w:hAnsi="Times New Roman"/>
                <w:b/>
                <w:sz w:val="24"/>
                <w:szCs w:val="24"/>
              </w:rPr>
              <w:t>ексика</w:t>
            </w:r>
            <w:r>
              <w:rPr>
                <w:rFonts w:cs="Times New Roman" w:ascii="Times New Roman" w:hAnsi="Times New Roman"/>
                <w:b/>
                <w:sz w:val="24"/>
                <w:szCs w:val="24"/>
                <w:lang w:val="kk-KZ"/>
              </w:rPr>
              <w:t xml:space="preserve"> және</w:t>
            </w:r>
            <w:r>
              <w:rPr>
                <w:rFonts w:cs="Times New Roman" w:ascii="Times New Roman" w:hAnsi="Times New Roman"/>
                <w:b/>
                <w:sz w:val="24"/>
                <w:szCs w:val="24"/>
              </w:rPr>
              <w:t xml:space="preserve"> терминология:</w:t>
            </w:r>
          </w:p>
          <w:p>
            <w:pPr>
              <w:pStyle w:val="Normal"/>
              <w:spacing w:lineRule="auto" w:line="240" w:before="0" w:after="0"/>
              <w:ind w:left="33" w:hanging="0"/>
              <w:contextualSpacing/>
              <w:rPr>
                <w:rFonts w:ascii="Times New Roman" w:hAnsi="Times New Roman" w:cs="Times New Roman"/>
                <w:sz w:val="24"/>
                <w:szCs w:val="24"/>
              </w:rPr>
            </w:pPr>
            <w:r>
              <w:rPr>
                <w:rFonts w:eastAsia="Times New Roman" w:cs="Times New Roman" w:ascii="Times New Roman" w:hAnsi="Times New Roman"/>
                <w:sz w:val="24"/>
                <w:szCs w:val="24"/>
                <w:lang w:eastAsia="en-US"/>
              </w:rPr>
              <w:t xml:space="preserve">Растрлық </w:t>
            </w:r>
            <w:r>
              <w:rPr>
                <w:rFonts w:eastAsia="Times New Roman" w:cs="Times New Roman" w:ascii="Times New Roman" w:hAnsi="Times New Roman"/>
                <w:sz w:val="24"/>
                <w:szCs w:val="24"/>
                <w:lang w:val="kk-KZ" w:eastAsia="en-US"/>
              </w:rPr>
              <w:t xml:space="preserve">графика, </w:t>
            </w:r>
            <w:r>
              <w:rPr>
                <w:rFonts w:eastAsia="Times New Roman" w:cs="Times New Roman" w:ascii="Times New Roman" w:hAnsi="Times New Roman"/>
                <w:sz w:val="24"/>
                <w:szCs w:val="24"/>
                <w:lang w:eastAsia="en-US"/>
              </w:rPr>
              <w:t>векторлық графика</w:t>
            </w:r>
            <w:r>
              <w:rPr>
                <w:rFonts w:cs="Times New Roman" w:ascii="Times New Roman" w:hAnsi="Times New Roman"/>
                <w:sz w:val="24"/>
                <w:szCs w:val="24"/>
              </w:rPr>
              <w:t>, пиксель, графи</w:t>
            </w:r>
            <w:r>
              <w:rPr>
                <w:rFonts w:cs="Times New Roman" w:ascii="Times New Roman" w:hAnsi="Times New Roman"/>
                <w:sz w:val="24"/>
                <w:szCs w:val="24"/>
                <w:lang w:val="kk-KZ"/>
              </w:rPr>
              <w:t>калық</w:t>
            </w:r>
            <w:r>
              <w:rPr>
                <w:rFonts w:cs="Times New Roman" w:ascii="Times New Roman" w:hAnsi="Times New Roman"/>
                <w:sz w:val="24"/>
                <w:szCs w:val="24"/>
              </w:rPr>
              <w:t xml:space="preserve"> примитив, бұрмалау, графиканың сапа</w:t>
            </w:r>
            <w:r>
              <w:rPr>
                <w:rFonts w:cs="Times New Roman" w:ascii="Times New Roman" w:hAnsi="Times New Roman"/>
                <w:sz w:val="24"/>
                <w:szCs w:val="24"/>
                <w:lang w:val="kk-KZ"/>
              </w:rPr>
              <w:t>сы</w:t>
            </w:r>
            <w:r>
              <w:rPr>
                <w:rFonts w:cs="Times New Roman" w:ascii="Times New Roman" w:hAnsi="Times New Roman"/>
                <w:sz w:val="24"/>
                <w:szCs w:val="24"/>
              </w:rPr>
              <w:t>, файл өлшемі, кеңейтілімі.</w:t>
            </w:r>
          </w:p>
          <w:p>
            <w:pPr>
              <w:pStyle w:val="Normal"/>
              <w:spacing w:lineRule="auto" w:line="240" w:before="0" w:after="0"/>
              <w:contextualSpacing/>
              <w:rPr>
                <w:rFonts w:ascii="Times New Roman" w:hAnsi="Times New Roman" w:cs="Times New Roman"/>
                <w:b/>
                <w:b/>
                <w:sz w:val="24"/>
                <w:szCs w:val="24"/>
              </w:rPr>
            </w:pPr>
            <w:r>
              <w:rPr>
                <w:rFonts w:cs="Times New Roman" w:ascii="Times New Roman" w:hAnsi="Times New Roman"/>
                <w:b/>
                <w:sz w:val="24"/>
                <w:szCs w:val="24"/>
              </w:rPr>
              <w:t xml:space="preserve">Диалогтар мен әріптер үшін пайдалы </w:t>
            </w:r>
            <w:r>
              <w:rPr>
                <w:rFonts w:cs="Times New Roman" w:ascii="Times New Roman" w:hAnsi="Times New Roman"/>
                <w:b/>
                <w:sz w:val="24"/>
                <w:szCs w:val="24"/>
                <w:lang w:val="kk-KZ"/>
              </w:rPr>
              <w:t>тіркестер</w:t>
            </w:r>
            <w:r>
              <w:rPr>
                <w:rFonts w:cs="Times New Roman" w:ascii="Times New Roman" w:hAnsi="Times New Roman"/>
                <w:b/>
                <w:sz w:val="24"/>
                <w:szCs w:val="24"/>
              </w:rPr>
              <w:t xml:space="preserve">: </w:t>
            </w:r>
          </w:p>
          <w:p>
            <w:pPr>
              <w:pStyle w:val="Normal"/>
              <w:spacing w:lineRule="auto" w:line="240" w:before="0" w:after="0"/>
              <w:jc w:val="both"/>
              <w:rPr>
                <w:rFonts w:ascii="Times New Roman" w:hAnsi="Times New Roman" w:cs="Times New Roman"/>
                <w:sz w:val="24"/>
                <w:szCs w:val="24"/>
                <w:lang w:val="kk-KZ"/>
              </w:rPr>
            </w:pPr>
            <w:r>
              <w:rPr>
                <w:rFonts w:cs="Times New Roman" w:ascii="Times New Roman" w:hAnsi="Times New Roman"/>
                <w:sz w:val="24"/>
                <w:szCs w:val="24"/>
              </w:rPr>
              <w:t>…</w:t>
            </w:r>
            <w:r>
              <w:rPr>
                <w:rFonts w:cs="Times New Roman" w:ascii="Times New Roman" w:hAnsi="Times New Roman"/>
                <w:sz w:val="24"/>
                <w:szCs w:val="24"/>
                <w:lang w:val="kk-KZ"/>
              </w:rPr>
              <w:t xml:space="preserve"> </w:t>
            </w:r>
            <w:r>
              <w:rPr>
                <w:rFonts w:cs="Times New Roman" w:ascii="Times New Roman" w:hAnsi="Times New Roman"/>
                <w:sz w:val="24"/>
                <w:szCs w:val="24"/>
                <w:lang w:val="kk-KZ"/>
              </w:rPr>
              <w:t>р</w:t>
            </w:r>
            <w:r>
              <w:rPr>
                <w:rFonts w:eastAsia="Times New Roman" w:cs="Times New Roman" w:ascii="Times New Roman" w:hAnsi="Times New Roman"/>
                <w:sz w:val="24"/>
                <w:szCs w:val="24"/>
                <w:lang w:eastAsia="en-US"/>
              </w:rPr>
              <w:t>астрлық және векторлық графиканың артықшылықтары мен кемшіліктері болып табылады</w:t>
            </w:r>
          </w:p>
        </w:tc>
        <w:tc>
          <w:tcPr>
            <w:tcW w:w="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c>
          <w:tcPr>
            <w:tcW w:w="58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r>
      <w:tr>
        <w:trPr>
          <w:trHeight w:val="226" w:hRule="atLeast"/>
          <w:cantSplit w:val="true"/>
        </w:trPr>
        <w:tc>
          <w:tcPr>
            <w:tcW w:w="2467" w:type="dxa"/>
            <w:gridSpan w:val="2"/>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ind w:left="34" w:hanging="0"/>
              <w:contextualSpacing/>
              <w:rPr>
                <w:rFonts w:ascii="Times New Roman" w:hAnsi="Times New Roman" w:cs="Times New Roman"/>
                <w:b/>
                <w:b/>
                <w:sz w:val="24"/>
                <w:szCs w:val="24"/>
              </w:rPr>
            </w:pPr>
            <w:r>
              <w:rPr>
                <w:rFonts w:cs="Times New Roman" w:ascii="Times New Roman" w:hAnsi="Times New Roman"/>
                <w:b/>
                <w:sz w:val="24"/>
                <w:szCs w:val="24"/>
                <w:lang w:val="kk-KZ"/>
              </w:rPr>
              <w:t>Құндылықтар</w:t>
            </w:r>
            <w:r>
              <w:rPr>
                <w:rFonts w:cs="Times New Roman" w:ascii="Times New Roman" w:hAnsi="Times New Roman"/>
                <w:b/>
                <w:sz w:val="24"/>
                <w:szCs w:val="24"/>
              </w:rPr>
              <w:t xml:space="preserve"> </w:t>
            </w:r>
          </w:p>
        </w:tc>
        <w:tc>
          <w:tcPr>
            <w:tcW w:w="6346" w:type="dxa"/>
            <w:gridSpan w:val="8"/>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contextualSpacing/>
              <w:jc w:val="both"/>
              <w:rPr>
                <w:rFonts w:ascii="Times New Roman" w:hAnsi="Times New Roman" w:cs="Times New Roman"/>
                <w:sz w:val="24"/>
                <w:szCs w:val="24"/>
              </w:rPr>
            </w:pPr>
            <w:r>
              <w:rPr>
                <w:rFonts w:cs="Times New Roman" w:ascii="Times New Roman" w:hAnsi="Times New Roman"/>
                <w:sz w:val="24"/>
                <w:szCs w:val="24"/>
              </w:rPr>
              <w:t>Тәжірибелік жұмыс</w:t>
            </w:r>
            <w:r>
              <w:rPr>
                <w:rFonts w:cs="Times New Roman" w:ascii="Times New Roman" w:hAnsi="Times New Roman"/>
                <w:sz w:val="24"/>
                <w:szCs w:val="24"/>
                <w:lang w:val="kk-KZ"/>
              </w:rPr>
              <w:t>, бір</w:t>
            </w:r>
            <w:r>
              <w:rPr>
                <w:rFonts w:cs="Times New Roman" w:ascii="Times New Roman" w:hAnsi="Times New Roman"/>
                <w:sz w:val="24"/>
                <w:szCs w:val="24"/>
              </w:rPr>
              <w:t>-</w:t>
            </w:r>
            <w:r>
              <w:rPr>
                <w:rFonts w:cs="Times New Roman" w:ascii="Times New Roman" w:hAnsi="Times New Roman"/>
                <w:sz w:val="24"/>
                <w:szCs w:val="24"/>
                <w:lang w:val="kk-KZ"/>
              </w:rPr>
              <w:t>бірін бағалау барысында</w:t>
            </w:r>
            <w:r>
              <w:rPr>
                <w:rFonts w:cs="Times New Roman" w:ascii="Times New Roman" w:hAnsi="Times New Roman"/>
                <w:sz w:val="24"/>
                <w:szCs w:val="24"/>
              </w:rPr>
              <w:t xml:space="preserve"> академиялық адалдықты сақтау.  Топта жұмыс істеу арқылы, сыныптастардың жауаптарын тыңдау арқылы бір-</w:t>
            </w:r>
            <w:r>
              <w:rPr>
                <w:rFonts w:cs="Times New Roman" w:ascii="Times New Roman" w:hAnsi="Times New Roman"/>
                <w:sz w:val="24"/>
                <w:szCs w:val="24"/>
                <w:lang w:val="kk-KZ"/>
              </w:rPr>
              <w:t>бірін сыйластыққа үйрету</w:t>
            </w:r>
            <w:r>
              <w:rPr>
                <w:rFonts w:cs="Times New Roman" w:ascii="Times New Roman" w:hAnsi="Times New Roman"/>
                <w:sz w:val="24"/>
                <w:szCs w:val="24"/>
              </w:rPr>
              <w:t>.</w:t>
            </w:r>
            <w:r>
              <w:rPr>
                <w:rFonts w:cs="Times New Roman" w:ascii="Times New Roman" w:hAnsi="Times New Roman"/>
                <w:sz w:val="24"/>
                <w:szCs w:val="24"/>
                <w:lang w:val="kk-KZ"/>
              </w:rPr>
              <w:t xml:space="preserve"> Этика нормаларын сақтай отырып, объективті бағалауға қабілетті.</w:t>
            </w:r>
          </w:p>
        </w:tc>
        <w:tc>
          <w:tcPr>
            <w:tcW w:w="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c>
          <w:tcPr>
            <w:tcW w:w="58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r>
      <w:tr>
        <w:trPr>
          <w:trHeight w:val="230" w:hRule="atLeast"/>
          <w:cantSplit w:val="true"/>
        </w:trPr>
        <w:tc>
          <w:tcPr>
            <w:tcW w:w="2467" w:type="dxa"/>
            <w:gridSpan w:val="2"/>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ind w:left="34" w:hanging="0"/>
              <w:contextualSpacing/>
              <w:rPr>
                <w:rFonts w:ascii="Times New Roman" w:hAnsi="Times New Roman" w:cs="Times New Roman"/>
                <w:b/>
                <w:b/>
                <w:sz w:val="24"/>
                <w:szCs w:val="24"/>
                <w:lang w:val="kk-KZ"/>
              </w:rPr>
            </w:pPr>
            <w:r>
              <w:rPr>
                <w:rFonts w:cs="Times New Roman" w:ascii="Times New Roman" w:hAnsi="Times New Roman"/>
                <w:b/>
                <w:sz w:val="24"/>
                <w:szCs w:val="24"/>
                <w:lang w:val="kk-KZ"/>
              </w:rPr>
              <w:t>Пәнаралық байланыс</w:t>
            </w:r>
          </w:p>
        </w:tc>
        <w:tc>
          <w:tcPr>
            <w:tcW w:w="6346" w:type="dxa"/>
            <w:gridSpan w:val="8"/>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contextualSpacing/>
              <w:jc w:val="both"/>
              <w:rPr>
                <w:rFonts w:ascii="Times New Roman" w:hAnsi="Times New Roman" w:cs="Times New Roman"/>
                <w:sz w:val="24"/>
                <w:szCs w:val="24"/>
                <w:lang w:val="kk-KZ"/>
              </w:rPr>
            </w:pPr>
            <w:r>
              <w:rPr>
                <w:rFonts w:cs="Times New Roman" w:ascii="Times New Roman" w:hAnsi="Times New Roman"/>
                <w:sz w:val="24"/>
                <w:szCs w:val="24"/>
                <w:lang w:val="kk-KZ"/>
              </w:rPr>
              <w:t>Мазмұн арқылы жүзеге асырылады (өнер).</w:t>
            </w:r>
          </w:p>
        </w:tc>
        <w:tc>
          <w:tcPr>
            <w:tcW w:w="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c>
          <w:tcPr>
            <w:tcW w:w="58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r>
      <w:tr>
        <w:trPr>
          <w:cantSplit w:val="true"/>
        </w:trPr>
        <w:tc>
          <w:tcPr>
            <w:tcW w:w="2467" w:type="dxa"/>
            <w:gridSpan w:val="2"/>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ind w:left="34" w:hanging="0"/>
              <w:contextualSpacing/>
              <w:rPr>
                <w:rFonts w:ascii="Times New Roman" w:hAnsi="Times New Roman" w:cs="Times New Roman"/>
                <w:b/>
                <w:b/>
                <w:sz w:val="24"/>
                <w:szCs w:val="24"/>
                <w:lang w:val="kk-KZ"/>
              </w:rPr>
            </w:pPr>
            <w:r>
              <w:rPr>
                <w:rFonts w:cs="Times New Roman" w:ascii="Times New Roman" w:hAnsi="Times New Roman"/>
                <w:b/>
                <w:sz w:val="24"/>
                <w:szCs w:val="24"/>
                <w:lang w:val="kk-KZ"/>
              </w:rPr>
              <w:t>Алдын ала білім</w:t>
            </w:r>
          </w:p>
        </w:tc>
        <w:tc>
          <w:tcPr>
            <w:tcW w:w="6346" w:type="dxa"/>
            <w:gridSpan w:val="8"/>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lang w:val="kk-KZ"/>
              </w:rPr>
              <w:t>Компьютерлік графика түрлері</w:t>
            </w:r>
            <w:r>
              <w:rPr>
                <w:rFonts w:cs="Times New Roman" w:ascii="Times New Roman" w:hAnsi="Times New Roman"/>
                <w:sz w:val="24"/>
                <w:szCs w:val="24"/>
              </w:rPr>
              <w:t>, графикалық редакторлар</w:t>
            </w:r>
          </w:p>
        </w:tc>
        <w:tc>
          <w:tcPr>
            <w:tcW w:w="5"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c>
          <w:tcPr>
            <w:tcW w:w="58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r>
      <w:tr>
        <w:trPr>
          <w:trHeight w:val="208" w:hRule="atLeast"/>
        </w:trPr>
        <w:tc>
          <w:tcPr>
            <w:tcW w:w="8811" w:type="dxa"/>
            <w:gridSpan w:val="9"/>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contextualSpacing/>
              <w:jc w:val="center"/>
              <w:rPr>
                <w:rFonts w:ascii="Times New Roman" w:hAnsi="Times New Roman" w:cs="Times New Roman"/>
                <w:b/>
                <w:b/>
                <w:sz w:val="24"/>
                <w:szCs w:val="24"/>
              </w:rPr>
            </w:pPr>
            <w:r>
              <w:rPr>
                <w:rFonts w:cs="Times New Roman" w:ascii="Times New Roman" w:hAnsi="Times New Roman"/>
                <w:b/>
                <w:sz w:val="24"/>
                <w:szCs w:val="24"/>
                <w:lang w:val="kk-KZ"/>
              </w:rPr>
              <w:t>Сабақ барысы</w:t>
            </w:r>
          </w:p>
        </w:tc>
        <w:tc>
          <w:tcPr>
            <w:tcW w:w="8"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c>
          <w:tcPr>
            <w:tcW w:w="5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r>
      <w:tr>
        <w:trPr>
          <w:trHeight w:val="528" w:hRule="atLeast"/>
        </w:trPr>
        <w:tc>
          <w:tcPr>
            <w:tcW w:w="1232" w:type="dxa"/>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Сабақтың жоспарланған кезеңдері</w:t>
            </w:r>
          </w:p>
        </w:tc>
        <w:tc>
          <w:tcPr>
            <w:tcW w:w="6322" w:type="dxa"/>
            <w:gridSpan w:val="5"/>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Сабақтағы жоспарланған іс-әрекет</w:t>
            </w:r>
          </w:p>
        </w:tc>
        <w:tc>
          <w:tcPr>
            <w:tcW w:w="1254" w:type="dxa"/>
            <w:gridSpan w:val="2"/>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Ресурстар</w:t>
            </w:r>
          </w:p>
        </w:tc>
        <w:tc>
          <w:tcPr>
            <w:tcW w:w="9"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c>
          <w:tcPr>
            <w:tcW w:w="58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r>
      <w:tr>
        <w:trPr>
          <w:trHeight w:val="3109" w:hRule="atLeast"/>
        </w:trPr>
        <w:tc>
          <w:tcPr>
            <w:tcW w:w="1232" w:type="dxa"/>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jc w:val="center"/>
              <w:rPr>
                <w:rFonts w:ascii="Times New Roman" w:hAnsi="Times New Roman" w:cs="Times New Roman"/>
                <w:sz w:val="24"/>
                <w:szCs w:val="24"/>
              </w:rPr>
            </w:pPr>
            <w:r>
              <w:rPr>
                <w:rFonts w:cs="Times New Roman" w:ascii="Times New Roman" w:hAnsi="Times New Roman"/>
                <w:sz w:val="24"/>
                <w:szCs w:val="24"/>
              </w:rPr>
              <w:t>Сабақтың басы</w:t>
            </w:r>
          </w:p>
          <w:p>
            <w:pPr>
              <w:pStyle w:val="Normal"/>
              <w:spacing w:before="0" w:after="200"/>
              <w:contextualSpacing/>
              <w:jc w:val="center"/>
              <w:rPr>
                <w:rFonts w:ascii="Times New Roman" w:hAnsi="Times New Roman" w:cs="Times New Roman"/>
                <w:sz w:val="24"/>
                <w:szCs w:val="24"/>
                <w:lang w:val="kk-KZ"/>
              </w:rPr>
            </w:pPr>
            <w:r>
              <w:rPr>
                <w:rFonts w:cs="Times New Roman" w:ascii="Times New Roman" w:hAnsi="Times New Roman"/>
                <w:sz w:val="24"/>
                <w:szCs w:val="24"/>
                <w:lang w:val="kk-KZ"/>
              </w:rPr>
            </w:r>
          </w:p>
          <w:p>
            <w:pPr>
              <w:pStyle w:val="Normal"/>
              <w:spacing w:before="0" w:after="200"/>
              <w:contextualSpacing/>
              <w:jc w:val="center"/>
              <w:rPr>
                <w:rFonts w:ascii="Times New Roman" w:hAnsi="Times New Roman" w:cs="Times New Roman"/>
                <w:sz w:val="24"/>
                <w:szCs w:val="24"/>
                <w:lang w:val="kk-KZ"/>
              </w:rPr>
            </w:pPr>
            <w:r>
              <w:rPr>
                <w:rFonts w:cs="Times New Roman" w:ascii="Times New Roman" w:hAnsi="Times New Roman"/>
                <w:sz w:val="24"/>
                <w:szCs w:val="24"/>
              </w:rPr>
              <w:t>0-</w:t>
            </w:r>
            <w:r>
              <w:rPr>
                <w:rFonts w:cs="Times New Roman" w:ascii="Times New Roman" w:hAnsi="Times New Roman"/>
                <w:sz w:val="24"/>
                <w:szCs w:val="24"/>
                <w:lang w:val="kk-KZ"/>
              </w:rPr>
              <w:t>5 мин</w:t>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lang w:val="kk-KZ"/>
              </w:rPr>
            </w:pPr>
            <w:r>
              <w:rPr>
                <w:rFonts w:cs="Times New Roman" w:ascii="Times New Roman" w:hAnsi="Times New Roman"/>
                <w:sz w:val="24"/>
                <w:szCs w:val="24"/>
                <w:lang w:val="kk-KZ"/>
              </w:rPr>
            </w:r>
          </w:p>
          <w:p>
            <w:pPr>
              <w:pStyle w:val="Normal"/>
              <w:spacing w:lineRule="auto" w:line="240" w:before="0" w:after="0"/>
              <w:contextualSpacing/>
              <w:jc w:val="center"/>
              <w:rPr>
                <w:rFonts w:ascii="Times New Roman" w:hAnsi="Times New Roman" w:cs="Times New Roman"/>
                <w:sz w:val="24"/>
                <w:szCs w:val="24"/>
                <w:lang w:val="kk-KZ"/>
              </w:rPr>
            </w:pPr>
            <w:r>
              <w:rPr>
                <w:rFonts w:cs="Times New Roman" w:ascii="Times New Roman" w:hAnsi="Times New Roman"/>
                <w:sz w:val="24"/>
                <w:szCs w:val="24"/>
                <w:lang w:val="kk-KZ"/>
              </w:rPr>
            </w:r>
          </w:p>
          <w:p>
            <w:pPr>
              <w:pStyle w:val="Normal"/>
              <w:spacing w:before="0" w:after="200"/>
              <w:contextualSpacing/>
              <w:jc w:val="center"/>
              <w:rPr>
                <w:rFonts w:ascii="Times New Roman" w:hAnsi="Times New Roman" w:cs="Times New Roman"/>
                <w:sz w:val="24"/>
                <w:szCs w:val="24"/>
              </w:rPr>
            </w:pPr>
            <w:r>
              <w:rPr>
                <w:rFonts w:cs="Times New Roman" w:ascii="Times New Roman" w:hAnsi="Times New Roman"/>
                <w:sz w:val="24"/>
                <w:szCs w:val="24"/>
              </w:rPr>
              <w:t>6-</w:t>
            </w:r>
            <w:r>
              <w:rPr>
                <w:rFonts w:cs="Times New Roman" w:ascii="Times New Roman" w:hAnsi="Times New Roman"/>
                <w:sz w:val="24"/>
                <w:szCs w:val="24"/>
                <w:lang w:val="kk-KZ"/>
              </w:rPr>
              <w:t>9 мин</w:t>
            </w:r>
          </w:p>
        </w:tc>
        <w:tc>
          <w:tcPr>
            <w:tcW w:w="6322" w:type="dxa"/>
            <w:gridSpan w:val="5"/>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jc w:val="both"/>
              <w:rPr>
                <w:rFonts w:eastAsia="" w:eastAsiaTheme="majorEastAsia"/>
              </w:rPr>
            </w:pPr>
            <w:r>
              <w:rPr>
                <w:rFonts w:eastAsia="" w:cs="Times New Roman" w:ascii="Times New Roman" w:hAnsi="Times New Roman" w:eastAsiaTheme="majorEastAsia"/>
                <w:b/>
                <w:sz w:val="24"/>
                <w:szCs w:val="24"/>
              </w:rPr>
              <w:t xml:space="preserve">Стартер. </w:t>
            </w:r>
            <w:r>
              <w:rPr>
                <w:rFonts w:eastAsia="" w:cs="Times New Roman" w:ascii="Times New Roman" w:hAnsi="Times New Roman" w:eastAsiaTheme="majorEastAsia"/>
                <w:sz w:val="24"/>
                <w:szCs w:val="24"/>
              </w:rPr>
              <w:t xml:space="preserve">(«тор» тәсілі). Әр оқушы тапсырмасы бар карточка алады да, тапсырманы орындайды. Одан соң оқушылар дөңгеленіп тұрады.  Оқушылардың ішінен біреуі басқаларын өзінің сұрағымен таныстырады да, оған жауап береді. Одан кейін кезекті (шумақ жіп) келесі жауап бермеген оқушыға береді. Жұмыс барысында оқушылар бір-бірінің жауабын толықтыра алады.  </w:t>
            </w:r>
          </w:p>
          <w:p>
            <w:pPr>
              <w:pStyle w:val="ListParagraph"/>
              <w:numPr>
                <w:ilvl w:val="0"/>
                <w:numId w:val="1"/>
              </w:numPr>
              <w:ind w:left="0" w:hanging="0"/>
              <w:rPr>
                <w:rFonts w:eastAsia="" w:eastAsiaTheme="majorEastAsia"/>
                <w:lang w:val="ru-RU"/>
              </w:rPr>
            </w:pPr>
            <w:r>
              <w:rPr>
                <w:rFonts w:eastAsia="" w:eastAsiaTheme="majorEastAsia"/>
                <w:lang w:val="ru-RU"/>
              </w:rPr>
              <w:t>Компьютерлік графика түрлерін ата.</w:t>
            </w:r>
          </w:p>
          <w:p>
            <w:pPr>
              <w:pStyle w:val="ListParagraph"/>
              <w:numPr>
                <w:ilvl w:val="0"/>
                <w:numId w:val="1"/>
              </w:numPr>
              <w:ind w:left="0" w:hanging="0"/>
              <w:rPr>
                <w:rFonts w:eastAsia="" w:eastAsiaTheme="majorEastAsia"/>
                <w:lang w:val="ru-RU"/>
              </w:rPr>
            </w:pPr>
            <w:r>
              <w:rPr>
                <w:rFonts w:eastAsia="" w:eastAsiaTheme="majorEastAsia"/>
                <w:lang w:val="ru-RU"/>
              </w:rPr>
              <w:t>Растрлық графика неден құрылған?</w:t>
            </w:r>
          </w:p>
          <w:p>
            <w:pPr>
              <w:pStyle w:val="ListParagraph"/>
              <w:numPr>
                <w:ilvl w:val="0"/>
                <w:numId w:val="1"/>
              </w:numPr>
              <w:ind w:left="0" w:hanging="0"/>
              <w:rPr>
                <w:rFonts w:eastAsia="" w:eastAsiaTheme="majorEastAsia"/>
                <w:lang w:val="ru-RU"/>
              </w:rPr>
            </w:pPr>
            <w:r>
              <w:rPr>
                <w:rFonts w:eastAsia="" w:eastAsiaTheme="majorEastAsia"/>
                <w:lang w:val="ru-RU"/>
              </w:rPr>
              <w:t>Векторлық графики неден құрылған?</w:t>
            </w:r>
          </w:p>
          <w:p>
            <w:pPr>
              <w:pStyle w:val="ListParagraph"/>
              <w:numPr>
                <w:ilvl w:val="0"/>
                <w:numId w:val="1"/>
              </w:numPr>
              <w:ind w:left="0" w:hanging="0"/>
              <w:rPr>
                <w:rFonts w:eastAsia="" w:eastAsiaTheme="majorEastAsia"/>
                <w:lang w:val="ru-RU"/>
              </w:rPr>
            </w:pPr>
            <w:r>
              <w:rPr>
                <w:rFonts w:eastAsia="" w:eastAsiaTheme="majorEastAsia"/>
                <w:lang w:val="ru-RU"/>
              </w:rPr>
              <w:t>Графиканың қай түріне үлкен көлем сәйкес келеді?</w:t>
            </w:r>
          </w:p>
          <w:p>
            <w:pPr>
              <w:pStyle w:val="ListParagraph"/>
              <w:numPr>
                <w:ilvl w:val="0"/>
                <w:numId w:val="1"/>
              </w:numPr>
              <w:ind w:left="0" w:hanging="0"/>
              <w:rPr>
                <w:rFonts w:eastAsia="" w:eastAsiaTheme="majorEastAsia"/>
                <w:lang w:val="ru-RU"/>
              </w:rPr>
            </w:pPr>
            <w:r>
              <w:rPr>
                <w:rFonts w:eastAsia="" w:eastAsiaTheme="majorEastAsia"/>
                <w:lang w:val="ru-RU"/>
              </w:rPr>
              <w:t>Графиканың қай түріне кіші көлем сәйкес келеді?</w:t>
            </w:r>
          </w:p>
          <w:p>
            <w:pPr>
              <w:pStyle w:val="ListParagraph"/>
              <w:numPr>
                <w:ilvl w:val="0"/>
                <w:numId w:val="1"/>
              </w:numPr>
              <w:ind w:left="0" w:hanging="0"/>
              <w:rPr>
                <w:rFonts w:eastAsia="" w:eastAsiaTheme="majorEastAsia"/>
                <w:lang w:val="ru-RU"/>
              </w:rPr>
            </w:pPr>
            <w:r>
              <w:rPr>
                <w:rFonts w:eastAsia="" w:eastAsiaTheme="majorEastAsia"/>
                <w:lang w:val="ru-RU"/>
              </w:rPr>
              <w:t>Графиканың қай түрінде масштабын өзгерткен кезде сапасы нашарлайды?</w:t>
            </w:r>
          </w:p>
          <w:p>
            <w:pPr>
              <w:pStyle w:val="ListParagraph"/>
              <w:numPr>
                <w:ilvl w:val="0"/>
                <w:numId w:val="1"/>
              </w:numPr>
              <w:ind w:left="0" w:hanging="0"/>
              <w:rPr>
                <w:rFonts w:eastAsia="" w:eastAsiaTheme="majorEastAsia"/>
                <w:lang w:val="ru-RU"/>
              </w:rPr>
            </w:pPr>
            <w:r>
              <w:rPr>
                <w:rFonts w:eastAsia="" w:eastAsiaTheme="majorEastAsia"/>
                <w:lang w:val="ru-RU"/>
              </w:rPr>
              <w:t>Графиканың қай түрінде масштабын өзгерткен кезде сапасына еш әсер етпейді?</w:t>
            </w:r>
          </w:p>
          <w:p>
            <w:pPr>
              <w:pStyle w:val="ListParagraph"/>
              <w:numPr>
                <w:ilvl w:val="0"/>
                <w:numId w:val="1"/>
              </w:numPr>
              <w:ind w:left="0" w:hanging="0"/>
              <w:rPr>
                <w:rFonts w:eastAsia="" w:eastAsiaTheme="majorEastAsia"/>
                <w:lang w:val="ru-RU"/>
              </w:rPr>
            </w:pPr>
            <w:r>
              <w:rPr>
                <w:rFonts w:eastAsia="" w:eastAsiaTheme="majorEastAsia"/>
                <w:lang w:val="ru-RU"/>
              </w:rPr>
              <w:t>Суретт</w:t>
            </w:r>
            <w:r>
              <w:rPr>
                <w:rFonts w:eastAsia="" w:eastAsiaTheme="majorEastAsia"/>
              </w:rPr>
              <w:t>і сканерлегеннен кейін графиканың қай түрі пайда болады</w:t>
            </w:r>
            <w:r>
              <w:rPr>
                <w:rFonts w:eastAsia="" w:eastAsiaTheme="majorEastAsia"/>
                <w:lang w:val="ru-RU"/>
              </w:rPr>
              <w:t>?</w:t>
            </w:r>
          </w:p>
          <w:p>
            <w:pPr>
              <w:pStyle w:val="ListParagraph"/>
              <w:numPr>
                <w:ilvl w:val="0"/>
                <w:numId w:val="1"/>
              </w:numPr>
              <w:ind w:left="0" w:hanging="0"/>
              <w:rPr>
                <w:rFonts w:eastAsia="" w:eastAsiaTheme="majorEastAsia"/>
                <w:lang w:val="ru-RU"/>
              </w:rPr>
            </w:pPr>
            <w:r>
              <w:rPr>
                <w:rFonts w:eastAsia="" w:eastAsiaTheme="majorEastAsia"/>
                <w:lang w:val="ru-RU"/>
              </w:rPr>
              <w:t>Растрлық графикамен жұмыс жасауға арналған бағдарламалар.</w:t>
            </w:r>
          </w:p>
          <w:p>
            <w:pPr>
              <w:pStyle w:val="ListParagraph"/>
              <w:numPr>
                <w:ilvl w:val="0"/>
                <w:numId w:val="1"/>
              </w:numPr>
              <w:ind w:left="0" w:hanging="0"/>
              <w:rPr>
                <w:rFonts w:eastAsia="" w:eastAsiaTheme="majorEastAsia"/>
                <w:lang w:val="ru-RU"/>
              </w:rPr>
            </w:pPr>
            <w:r>
              <w:rPr>
                <w:rFonts w:eastAsia="" w:eastAsiaTheme="majorEastAsia"/>
                <w:lang w:val="ru-RU"/>
              </w:rPr>
              <w:t>Векторлық графикамен жұмыс жасауға арналған бағдарламалар.</w:t>
            </w:r>
          </w:p>
          <w:p>
            <w:pPr>
              <w:pStyle w:val="ListParagraph"/>
              <w:numPr>
                <w:ilvl w:val="0"/>
                <w:numId w:val="1"/>
              </w:numPr>
              <w:ind w:left="0" w:hanging="0"/>
              <w:rPr>
                <w:rFonts w:eastAsia="" w:eastAsiaTheme="majorEastAsia"/>
                <w:lang w:val="ru-RU"/>
              </w:rPr>
            </w:pPr>
            <w:r>
              <w:rPr>
                <w:rFonts w:eastAsia="" w:eastAsiaTheme="majorEastAsia"/>
                <w:lang w:val="ru-RU"/>
              </w:rPr>
              <w:t>Логотиптер жасау кезінде әдетте графиканың қай түрі қолданылады?</w:t>
            </w:r>
          </w:p>
          <w:p>
            <w:pPr>
              <w:pStyle w:val="ListParagraph"/>
              <w:numPr>
                <w:ilvl w:val="0"/>
                <w:numId w:val="1"/>
              </w:numPr>
              <w:ind w:left="0" w:hanging="0"/>
              <w:rPr>
                <w:rFonts w:eastAsia="" w:eastAsiaTheme="majorEastAsia"/>
                <w:lang w:val="ru-RU"/>
              </w:rPr>
            </w:pPr>
            <w:r>
              <w:rPr>
                <w:rFonts w:eastAsia="" w:eastAsiaTheme="majorEastAsia"/>
                <w:lang w:val="ru-RU"/>
              </w:rPr>
              <w:t>Фотосуреттерді қалпына келтіру кезінде әдетте графиканың қай түрі қолданылады?</w:t>
            </w:r>
          </w:p>
          <w:p>
            <w:pPr>
              <w:pStyle w:val="ListParagraph"/>
              <w:rPr>
                <w:rFonts w:eastAsia="" w:eastAsiaTheme="majorEastAsia"/>
                <w:lang w:val="ru-RU"/>
              </w:rPr>
            </w:pPr>
            <w:r>
              <w:rPr>
                <w:rFonts w:eastAsia="" w:eastAsiaTheme="majorEastAsia"/>
                <w:lang w:val="ru-RU"/>
              </w:rPr>
            </w:r>
          </w:p>
          <w:p>
            <w:pPr>
              <w:pStyle w:val="NormalWeb"/>
              <w:shd w:val="clear" w:color="auto" w:fill="FFFFFF"/>
              <w:spacing w:beforeAutospacing="0" w:before="0" w:afterAutospacing="0" w:after="0"/>
              <w:jc w:val="both"/>
              <w:rPr>
                <w:rFonts w:eastAsia="" w:eastAsiaTheme="majorEastAsia"/>
                <w:lang w:val="kk-KZ"/>
              </w:rPr>
            </w:pPr>
            <w:r>
              <w:rPr>
                <w:color w:val="000000"/>
                <w:lang w:val="kk-KZ"/>
              </w:rPr>
              <w:t>Мұғалім сабақ тақырыбына және мақсаттарына оқушыларды таныстырады. Бағалау критерийлері талқылайды.</w:t>
            </w:r>
          </w:p>
        </w:tc>
        <w:tc>
          <w:tcPr>
            <w:tcW w:w="1254" w:type="dxa"/>
            <w:gridSpan w:val="2"/>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contextualSpacing/>
              <w:rPr>
                <w:rFonts w:ascii="Times New Roman" w:hAnsi="Times New Roman" w:cs="Times New Roman"/>
                <w:sz w:val="24"/>
                <w:szCs w:val="24"/>
                <w:lang w:val="kk-KZ"/>
              </w:rPr>
            </w:pPr>
            <w:r>
              <w:rPr>
                <w:rFonts w:cs="Times New Roman" w:ascii="Times New Roman" w:hAnsi="Times New Roman"/>
                <w:sz w:val="24"/>
                <w:szCs w:val="24"/>
                <w:lang w:val="kk-KZ"/>
              </w:rPr>
              <w:t>Шумақ жіп</w:t>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lang w:val="kk-KZ"/>
              </w:rPr>
            </w:pPr>
            <w:r>
              <w:rPr>
                <w:rFonts w:cs="Times New Roman" w:ascii="Times New Roman" w:hAnsi="Times New Roman"/>
                <w:sz w:val="24"/>
                <w:szCs w:val="24"/>
              </w:rPr>
              <w:t>Презентация</w:t>
            </w:r>
            <w:r>
              <w:rPr>
                <w:rFonts w:cs="Times New Roman" w:ascii="Times New Roman" w:hAnsi="Times New Roman"/>
                <w:sz w:val="24"/>
                <w:szCs w:val="24"/>
                <w:lang w:val="kk-KZ"/>
              </w:rPr>
              <w:t xml:space="preserve"> слайд 1</w:t>
            </w:r>
          </w:p>
        </w:tc>
        <w:tc>
          <w:tcPr>
            <w:tcW w:w="9"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c>
          <w:tcPr>
            <w:tcW w:w="58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r>
      <w:tr>
        <w:trPr>
          <w:trHeight w:val="3041" w:hRule="atLeast"/>
        </w:trPr>
        <w:tc>
          <w:tcPr>
            <w:tcW w:w="1232" w:type="dxa"/>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contextualSpacing/>
              <w:jc w:val="center"/>
              <w:rPr>
                <w:rFonts w:ascii="Times New Roman" w:hAnsi="Times New Roman" w:cs="Times New Roman"/>
                <w:bCs/>
                <w:sz w:val="24"/>
                <w:szCs w:val="24"/>
                <w:lang w:val="kk-KZ"/>
              </w:rPr>
            </w:pPr>
            <w:r>
              <w:rPr>
                <w:rFonts w:cs="Times New Roman" w:ascii="Times New Roman" w:hAnsi="Times New Roman"/>
                <w:bCs/>
                <w:sz w:val="24"/>
                <w:szCs w:val="24"/>
                <w:lang w:val="kk-KZ"/>
              </w:rPr>
              <w:t>Сабақтың ортасы</w:t>
            </w:r>
          </w:p>
          <w:p>
            <w:pPr>
              <w:pStyle w:val="Normal"/>
              <w:spacing w:lineRule="auto" w:line="240" w:before="0" w:after="0"/>
              <w:contextualSpacing/>
              <w:jc w:val="center"/>
              <w:rPr/>
            </w:pPr>
            <w:r>
              <w:rPr>
                <w:rFonts w:cs="Times New Roman" w:ascii="Times New Roman" w:hAnsi="Times New Roman"/>
                <w:sz w:val="24"/>
                <w:szCs w:val="24"/>
                <w:lang w:val="kk-KZ"/>
              </w:rPr>
              <w:t>10-20</w:t>
            </w:r>
            <w:r>
              <w:rPr>
                <w:rFonts w:cs="Times New Roman" w:ascii="Times New Roman" w:hAnsi="Times New Roman"/>
                <w:sz w:val="24"/>
                <w:szCs w:val="24"/>
              </w:rPr>
              <w:t xml:space="preserve"> мин </w:t>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pPr>
            <w:r>
              <w:rPr>
                <w:rFonts w:cs="Times New Roman" w:ascii="Times New Roman" w:hAnsi="Times New Roman"/>
                <w:sz w:val="24"/>
                <w:szCs w:val="24"/>
                <w:lang w:val="kk-KZ"/>
              </w:rPr>
              <w:t>21-29</w:t>
            </w:r>
            <w:r>
              <w:rPr>
                <w:rFonts w:cs="Times New Roman" w:ascii="Times New Roman" w:hAnsi="Times New Roman"/>
                <w:sz w:val="24"/>
                <w:szCs w:val="24"/>
              </w:rPr>
              <w:t>мин</w:t>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center"/>
              <w:rPr>
                <w:rFonts w:ascii="Times New Roman" w:hAnsi="Times New Roman" w:cs="Times New Roman"/>
                <w:sz w:val="24"/>
                <w:szCs w:val="24"/>
                <w:lang w:val="kk-KZ"/>
              </w:rPr>
            </w:pPr>
            <w:r>
              <w:rPr>
                <w:rFonts w:cs="Times New Roman" w:ascii="Times New Roman" w:hAnsi="Times New Roman"/>
                <w:sz w:val="24"/>
                <w:szCs w:val="24"/>
                <w:lang w:val="kk-KZ"/>
              </w:rPr>
            </w:r>
          </w:p>
          <w:p>
            <w:pPr>
              <w:pStyle w:val="Normal"/>
              <w:spacing w:lineRule="auto" w:line="240" w:before="0" w:after="0"/>
              <w:contextualSpacing/>
              <w:jc w:val="center"/>
              <w:rPr>
                <w:rFonts w:ascii="Times New Roman" w:hAnsi="Times New Roman" w:cs="Times New Roman"/>
                <w:sz w:val="24"/>
                <w:szCs w:val="24"/>
                <w:lang w:val="kk-KZ"/>
              </w:rPr>
            </w:pPr>
            <w:r>
              <w:rPr>
                <w:rFonts w:cs="Times New Roman" w:ascii="Times New Roman" w:hAnsi="Times New Roman"/>
                <w:sz w:val="24"/>
                <w:szCs w:val="24"/>
                <w:lang w:val="kk-KZ"/>
              </w:rPr>
            </w:r>
          </w:p>
          <w:p>
            <w:pPr>
              <w:pStyle w:val="Normal"/>
              <w:spacing w:lineRule="auto" w:line="240" w:before="0" w:after="0"/>
              <w:contextualSpacing/>
              <w:jc w:val="center"/>
              <w:rPr>
                <w:rFonts w:ascii="Times New Roman" w:hAnsi="Times New Roman" w:cs="Times New Roman"/>
                <w:sz w:val="24"/>
                <w:szCs w:val="24"/>
                <w:lang w:val="kk-KZ"/>
              </w:rPr>
            </w:pPr>
            <w:r>
              <w:rPr>
                <w:rFonts w:cs="Times New Roman" w:ascii="Times New Roman" w:hAnsi="Times New Roman"/>
                <w:sz w:val="24"/>
                <w:szCs w:val="24"/>
                <w:lang w:val="kk-KZ"/>
              </w:rPr>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lang w:val="kk-KZ"/>
              </w:rPr>
              <w:t>30-37</w:t>
            </w:r>
            <w:r>
              <w:rPr>
                <w:rFonts w:cs="Times New Roman" w:ascii="Times New Roman" w:hAnsi="Times New Roman"/>
                <w:sz w:val="24"/>
                <w:szCs w:val="24"/>
              </w:rPr>
              <w:t xml:space="preserve"> мин</w:t>
            </w:r>
          </w:p>
          <w:p>
            <w:pPr>
              <w:pStyle w:val="Normal"/>
              <w:spacing w:lineRule="auto" w:line="240" w:before="0" w:after="0"/>
              <w:contextualSpacing/>
              <w:jc w:val="center"/>
              <w:rPr>
                <w:rFonts w:ascii="Times New Roman" w:hAnsi="Times New Roman" w:cs="Times New Roman"/>
                <w:sz w:val="24"/>
                <w:szCs w:val="24"/>
              </w:rPr>
            </w:pPr>
            <w:r>
              <w:rPr>
                <w:rFonts w:cs="Times New Roman" w:ascii="Times New Roman" w:hAnsi="Times New Roman"/>
                <w:sz w:val="24"/>
                <w:szCs w:val="24"/>
              </w:rPr>
            </w:r>
          </w:p>
        </w:tc>
        <w:tc>
          <w:tcPr>
            <w:tcW w:w="6322" w:type="dxa"/>
            <w:gridSpan w:val="5"/>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before="0" w:after="200"/>
              <w:contextualSpacing/>
              <w:jc w:val="both"/>
              <w:rPr/>
            </w:pPr>
            <w:r>
              <w:rPr>
                <w:rFonts w:cs="Times New Roman" w:ascii="Times New Roman" w:hAnsi="Times New Roman"/>
                <w:b/>
                <w:sz w:val="24"/>
                <w:szCs w:val="24"/>
                <w:lang w:val="kk-KZ"/>
              </w:rPr>
              <w:t>Бекіту</w:t>
            </w:r>
            <w:r>
              <w:rPr>
                <w:rFonts w:cs="Times New Roman" w:ascii="Times New Roman" w:hAnsi="Times New Roman"/>
                <w:b/>
                <w:sz w:val="24"/>
                <w:szCs w:val="24"/>
              </w:rPr>
              <w:t xml:space="preserve">. </w:t>
            </w:r>
            <w:r>
              <w:rPr>
                <w:rFonts w:cs="Times New Roman" w:ascii="Times New Roman" w:hAnsi="Times New Roman"/>
                <w:b/>
                <w:sz w:val="24"/>
                <w:szCs w:val="24"/>
                <w:lang w:val="kk-KZ"/>
              </w:rPr>
              <w:t>Графиканы қолдану</w:t>
            </w:r>
            <w:r>
              <w:rPr>
                <w:rFonts w:cs="Times New Roman" w:ascii="Times New Roman" w:hAnsi="Times New Roman"/>
                <w:b/>
                <w:sz w:val="24"/>
                <w:szCs w:val="24"/>
              </w:rPr>
              <w:t xml:space="preserve"> </w:t>
            </w:r>
            <w:r>
              <w:rPr>
                <w:rFonts w:cs="Times New Roman" w:ascii="Times New Roman" w:hAnsi="Times New Roman"/>
                <w:sz w:val="24"/>
                <w:szCs w:val="24"/>
              </w:rPr>
              <w:t>(</w:t>
            </w:r>
            <w:r>
              <w:rPr>
                <w:rFonts w:cs="Times New Roman" w:ascii="Times New Roman" w:hAnsi="Times New Roman"/>
                <w:sz w:val="24"/>
                <w:szCs w:val="24"/>
                <w:lang w:val="kk-KZ"/>
              </w:rPr>
              <w:t>постер</w:t>
            </w:r>
            <w:r>
              <w:rPr>
                <w:rFonts w:cs="Times New Roman" w:ascii="Times New Roman" w:hAnsi="Times New Roman"/>
                <w:sz w:val="24"/>
                <w:szCs w:val="24"/>
              </w:rPr>
              <w:t xml:space="preserve"> құру, қорғау, өзара бағалау).</w:t>
            </w:r>
          </w:p>
          <w:p>
            <w:pPr>
              <w:pStyle w:val="Normal"/>
              <w:spacing w:lineRule="auto" w:line="240" w:before="0" w:after="0"/>
              <w:contextualSpacing/>
              <w:jc w:val="both"/>
              <w:rPr>
                <w:rFonts w:ascii="Times New Roman" w:hAnsi="Times New Roman" w:cs="Times New Roman"/>
                <w:sz w:val="24"/>
                <w:szCs w:val="24"/>
              </w:rPr>
            </w:pPr>
            <w:r>
              <w:rPr>
                <w:rFonts w:cs="Times New Roman" w:ascii="Times New Roman" w:hAnsi="Times New Roman"/>
                <w:sz w:val="24"/>
                <w:szCs w:val="24"/>
              </w:rPr>
              <w:t>1 топ</w:t>
            </w:r>
            <w:r>
              <w:rPr>
                <w:rFonts w:cs="Times New Roman" w:ascii="Times New Roman" w:hAnsi="Times New Roman"/>
                <w:b/>
                <w:bCs/>
                <w:sz w:val="24"/>
                <w:szCs w:val="24"/>
              </w:rPr>
              <w:t xml:space="preserve"> </w:t>
            </w:r>
            <w:r>
              <w:rPr>
                <w:rFonts w:cs="Times New Roman" w:ascii="Times New Roman" w:hAnsi="Times New Roman"/>
                <w:sz w:val="24"/>
                <w:szCs w:val="24"/>
              </w:rPr>
              <w:t>– «Оқушы» (қолдану мысалы)</w:t>
            </w:r>
          </w:p>
          <w:p>
            <w:pPr>
              <w:pStyle w:val="Normal"/>
              <w:spacing w:lineRule="auto" w:line="240" w:before="0" w:after="0"/>
              <w:contextualSpacing/>
              <w:jc w:val="both"/>
              <w:rPr>
                <w:rFonts w:ascii="Times New Roman" w:hAnsi="Times New Roman" w:cs="Times New Roman"/>
                <w:sz w:val="24"/>
                <w:szCs w:val="24"/>
              </w:rPr>
            </w:pPr>
            <w:r>
              <w:rPr>
                <w:rFonts w:cs="Times New Roman" w:ascii="Times New Roman" w:hAnsi="Times New Roman"/>
                <w:sz w:val="24"/>
                <w:szCs w:val="24"/>
              </w:rPr>
              <w:t>2 топ – «Мұғалім» (қолдану мысалы)</w:t>
            </w:r>
          </w:p>
          <w:p>
            <w:pPr>
              <w:pStyle w:val="Normal"/>
              <w:spacing w:lineRule="auto" w:line="240" w:before="0" w:after="0"/>
              <w:contextualSpacing/>
              <w:jc w:val="both"/>
              <w:rPr>
                <w:rFonts w:ascii="Times New Roman" w:hAnsi="Times New Roman" w:cs="Times New Roman"/>
                <w:sz w:val="24"/>
                <w:szCs w:val="24"/>
              </w:rPr>
            </w:pPr>
            <w:r>
              <w:rPr>
                <w:rFonts w:cs="Times New Roman" w:ascii="Times New Roman" w:hAnsi="Times New Roman"/>
                <w:sz w:val="24"/>
                <w:szCs w:val="24"/>
              </w:rPr>
              <w:t>3 топ – «Растрлық графика» (мамандықтар мысалы)</w:t>
            </w:r>
          </w:p>
          <w:p>
            <w:pPr>
              <w:pStyle w:val="Normal"/>
              <w:spacing w:lineRule="auto" w:line="240" w:before="0" w:after="0"/>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240" w:before="0" w:after="0"/>
              <w:contextualSpacing/>
              <w:jc w:val="both"/>
              <w:rPr>
                <w:rFonts w:ascii="Times New Roman" w:hAnsi="Times New Roman" w:cs="Times New Roman"/>
                <w:b/>
                <w:b/>
                <w:sz w:val="24"/>
                <w:szCs w:val="24"/>
                <w:lang w:val="en-US"/>
              </w:rPr>
            </w:pPr>
            <w:r>
              <w:rPr>
                <w:rFonts w:cs="Times New Roman" w:ascii="Times New Roman" w:hAnsi="Times New Roman"/>
                <w:b/>
                <w:sz w:val="24"/>
                <w:szCs w:val="24"/>
                <w:lang w:val="en-US"/>
              </w:rPr>
              <w:t xml:space="preserve">Paint </w:t>
            </w:r>
            <w:r>
              <w:rPr>
                <w:rFonts w:cs="Times New Roman" w:ascii="Times New Roman" w:hAnsi="Times New Roman"/>
                <w:b/>
                <w:sz w:val="24"/>
                <w:szCs w:val="24"/>
                <w:lang w:val="kk-KZ"/>
              </w:rPr>
              <w:t>графикалық редакторында төмендегі нысанды салу</w:t>
            </w:r>
          </w:p>
          <w:p>
            <w:pPr>
              <w:pStyle w:val="Normal"/>
              <w:spacing w:lineRule="auto" w:line="240" w:before="0" w:after="0"/>
              <w:contextualSpacing/>
              <w:jc w:val="both"/>
              <w:rPr>
                <w:lang w:val="kk-KZ"/>
              </w:rPr>
            </w:pPr>
            <w:r>
              <w:rPr>
                <w:lang w:val="kk-KZ"/>
              </w:rPr>
            </w:r>
          </w:p>
          <w:p>
            <w:pPr>
              <w:pStyle w:val="Normal"/>
              <w:spacing w:lineRule="auto" w:line="240" w:before="0" w:after="0"/>
              <w:contextualSpacing/>
              <w:jc w:val="both"/>
              <w:rPr>
                <w:lang w:val="kk-KZ"/>
              </w:rPr>
            </w:pPr>
            <w:r>
              <w:rPr>
                <w:lang w:val="kk-KZ"/>
              </w:rPr>
            </w:r>
          </w:p>
          <w:p>
            <w:pPr>
              <w:pStyle w:val="Normal"/>
              <w:spacing w:before="0" w:after="200"/>
              <w:jc w:val="both"/>
              <w:rPr>
                <w:rFonts w:ascii="Times New Roman" w:hAnsi="Times New Roman" w:cs="Times New Roman"/>
                <w:bCs/>
                <w:sz w:val="24"/>
                <w:szCs w:val="24"/>
              </w:rPr>
            </w:pPr>
            <w:r>
              <w:rPr>
                <w:rFonts w:cs="Times New Roman" w:ascii="Times New Roman" w:hAnsi="Times New Roman"/>
                <w:b/>
                <w:bCs/>
                <w:sz w:val="24"/>
                <w:szCs w:val="24"/>
              </w:rPr>
              <w:t xml:space="preserve"> </w:t>
            </w:r>
            <w:r>
              <w:rPr>
                <w:rFonts w:cs="Times New Roman" w:ascii="Times New Roman" w:hAnsi="Times New Roman"/>
                <w:b/>
                <w:bCs/>
                <w:sz w:val="24"/>
                <w:szCs w:val="24"/>
                <w:lang w:val="kk-KZ"/>
              </w:rPr>
              <w:t>Жалпылау</w:t>
            </w:r>
            <w:r>
              <w:rPr>
                <w:rFonts w:cs="Times New Roman" w:ascii="Times New Roman" w:hAnsi="Times New Roman"/>
                <w:b/>
                <w:bCs/>
                <w:sz w:val="24"/>
                <w:szCs w:val="24"/>
              </w:rPr>
              <w:t xml:space="preserve"> («Блум</w:t>
            </w:r>
            <w:r>
              <w:rPr>
                <w:rFonts w:cs="Times New Roman" w:ascii="Times New Roman" w:hAnsi="Times New Roman"/>
                <w:b/>
                <w:bCs/>
                <w:sz w:val="24"/>
                <w:szCs w:val="24"/>
                <w:lang w:val="kk-KZ"/>
              </w:rPr>
              <w:t xml:space="preserve"> кубы</w:t>
            </w:r>
            <w:r>
              <w:rPr>
                <w:rFonts w:cs="Times New Roman" w:ascii="Times New Roman" w:hAnsi="Times New Roman"/>
                <w:b/>
                <w:bCs/>
                <w:sz w:val="24"/>
                <w:szCs w:val="24"/>
              </w:rPr>
              <w:t>»</w:t>
            </w:r>
            <w:r>
              <w:rPr>
                <w:rFonts w:cs="Times New Roman" w:ascii="Times New Roman" w:hAnsi="Times New Roman"/>
                <w:b/>
                <w:bCs/>
                <w:sz w:val="24"/>
                <w:szCs w:val="24"/>
                <w:lang w:val="kk-KZ"/>
              </w:rPr>
              <w:t xml:space="preserve"> тәсілі</w:t>
            </w:r>
            <w:r>
              <w:rPr>
                <w:rFonts w:cs="Times New Roman" w:ascii="Times New Roman" w:hAnsi="Times New Roman"/>
                <w:b/>
                <w:bCs/>
                <w:sz w:val="24"/>
                <w:szCs w:val="24"/>
              </w:rPr>
              <w:t xml:space="preserve">). </w:t>
            </w:r>
            <w:r>
              <w:rPr>
                <w:rFonts w:cs="Times New Roman" w:ascii="Times New Roman" w:hAnsi="Times New Roman"/>
                <w:bCs/>
                <w:sz w:val="24"/>
                <w:szCs w:val="24"/>
                <w:lang w:val="kk-KZ"/>
              </w:rPr>
              <w:t>Әр топ</w:t>
            </w:r>
            <w:r>
              <w:rPr>
                <w:rFonts w:cs="Times New Roman" w:ascii="Times New Roman" w:hAnsi="Times New Roman"/>
                <w:b/>
                <w:bCs/>
                <w:sz w:val="24"/>
                <w:szCs w:val="24"/>
                <w:lang w:val="kk-KZ"/>
              </w:rPr>
              <w:t xml:space="preserve"> </w:t>
            </w:r>
            <w:r>
              <w:rPr>
                <w:rFonts w:cs="Times New Roman" w:ascii="Times New Roman" w:hAnsi="Times New Roman"/>
                <w:bCs/>
                <w:sz w:val="24"/>
                <w:szCs w:val="24"/>
                <w:lang w:val="kk-KZ"/>
              </w:rPr>
              <w:t xml:space="preserve">кубты лақтырады да, шыққан </w:t>
            </w:r>
            <w:r>
              <w:drawing>
                <wp:anchor behindDoc="0" distT="0" distB="4445" distL="114300" distR="123190" simplePos="0" locked="0" layoutInCell="1" allowOverlap="1" relativeHeight="2">
                  <wp:simplePos x="0" y="0"/>
                  <wp:positionH relativeFrom="column">
                    <wp:posOffset>143510</wp:posOffset>
                  </wp:positionH>
                  <wp:positionV relativeFrom="paragraph">
                    <wp:posOffset>128270</wp:posOffset>
                  </wp:positionV>
                  <wp:extent cx="2181225" cy="1595755"/>
                  <wp:effectExtent l="0" t="0" r="0" b="0"/>
                  <wp:wrapTight wrapText="bothSides">
                    <wp:wrapPolygon edited="0">
                      <wp:start x="-279" y="0"/>
                      <wp:lineTo x="-279" y="21097"/>
                      <wp:lineTo x="21481" y="21097"/>
                      <wp:lineTo x="21481" y="0"/>
                      <wp:lineTo x="-279" y="0"/>
                    </wp:wrapPolygon>
                  </wp:wrapTight>
                  <wp:docPr id="1"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4" descr=""/>
                          <pic:cNvPicPr>
                            <a:picLocks noChangeAspect="1" noChangeArrowheads="1"/>
                          </pic:cNvPicPr>
                        </pic:nvPicPr>
                        <pic:blipFill>
                          <a:blip r:embed="rId2"/>
                          <a:stretch>
                            <a:fillRect/>
                          </a:stretch>
                        </pic:blipFill>
                        <pic:spPr bwMode="auto">
                          <a:xfrm>
                            <a:off x="0" y="0"/>
                            <a:ext cx="2181225" cy="1595755"/>
                          </a:xfrm>
                          <a:prstGeom prst="rect">
                            <a:avLst/>
                          </a:prstGeom>
                        </pic:spPr>
                      </pic:pic>
                    </a:graphicData>
                  </a:graphic>
                </wp:anchor>
              </w:drawing>
            </w:r>
            <w:r>
              <w:rPr>
                <w:rFonts w:cs="Times New Roman" w:ascii="Times New Roman" w:hAnsi="Times New Roman"/>
                <w:bCs/>
                <w:sz w:val="24"/>
                <w:szCs w:val="24"/>
                <w:lang w:val="kk-KZ"/>
              </w:rPr>
              <w:t>с</w:t>
            </w:r>
            <w:r>
              <w:rPr>
                <w:rFonts w:cs="Times New Roman" w:ascii="Times New Roman" w:hAnsi="Times New Roman"/>
                <w:bCs/>
                <w:sz w:val="24"/>
                <w:szCs w:val="24"/>
                <w:lang w:val="kk-KZ"/>
              </w:rPr>
              <w:t xml:space="preserve">өзге тақырып аясында басқа топқа сұрақ қояды. </w:t>
            </w:r>
          </w:p>
        </w:tc>
        <w:tc>
          <w:tcPr>
            <w:tcW w:w="1254" w:type="dxa"/>
            <w:gridSpan w:val="2"/>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contextualSpacing/>
              <w:rPr>
                <w:rFonts w:ascii="Times New Roman" w:hAnsi="Times New Roman" w:cs="Times New Roman"/>
                <w:sz w:val="24"/>
                <w:szCs w:val="24"/>
                <w:lang w:val="kk-KZ"/>
              </w:rPr>
            </w:pPr>
            <w:r>
              <w:rPr>
                <w:rFonts w:cs="Times New Roman" w:ascii="Times New Roman" w:hAnsi="Times New Roman"/>
                <w:sz w:val="24"/>
                <w:szCs w:val="24"/>
                <w:lang w:val="kk-KZ"/>
              </w:rPr>
              <w:t>постер</w:t>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t>Презентация</w:t>
            </w:r>
            <w:r>
              <w:rPr>
                <w:rFonts w:cs="Times New Roman" w:ascii="Times New Roman" w:hAnsi="Times New Roman"/>
                <w:sz w:val="24"/>
                <w:szCs w:val="24"/>
                <w:lang w:val="kk-KZ"/>
              </w:rPr>
              <w:t xml:space="preserve"> слайд 2-3</w:t>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lang w:val="kk-KZ"/>
              </w:rPr>
            </w:pPr>
            <w:r>
              <w:rPr>
                <w:rFonts w:cs="Times New Roman" w:ascii="Times New Roman" w:hAnsi="Times New Roman"/>
                <w:sz w:val="24"/>
                <w:szCs w:val="24"/>
                <w:lang w:val="kk-KZ"/>
              </w:rPr>
              <w:t xml:space="preserve">Қосымша </w:t>
            </w:r>
            <w:r>
              <w:rPr>
                <w:rFonts w:cs="Times New Roman" w:ascii="Times New Roman" w:hAnsi="Times New Roman"/>
                <w:sz w:val="24"/>
                <w:szCs w:val="24"/>
              </w:rPr>
              <w:t xml:space="preserve"> 1</w:t>
            </w:r>
            <w:r>
              <w:rPr>
                <w:rFonts w:cs="Times New Roman" w:ascii="Times New Roman" w:hAnsi="Times New Roman"/>
                <w:sz w:val="24"/>
                <w:szCs w:val="24"/>
                <w:lang w:val="kk-KZ"/>
              </w:rPr>
              <w:t>.1</w:t>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contextualSpacing/>
              <w:rPr>
                <w:rFonts w:ascii="Times New Roman" w:hAnsi="Times New Roman" w:cs="Times New Roman"/>
                <w:sz w:val="24"/>
                <w:szCs w:val="24"/>
                <w:lang w:val="kk-KZ"/>
              </w:rPr>
            </w:pPr>
            <w:r>
              <w:rPr>
                <w:rFonts w:cs="Times New Roman" w:ascii="Times New Roman" w:hAnsi="Times New Roman"/>
                <w:sz w:val="24"/>
                <w:szCs w:val="24"/>
                <w:lang w:val="kk-KZ"/>
              </w:rPr>
            </w:r>
          </w:p>
          <w:p>
            <w:pPr>
              <w:pStyle w:val="Normal"/>
              <w:spacing w:lineRule="auto" w:line="240" w:before="0" w:after="0"/>
              <w:contextualSpacing/>
              <w:rPr>
                <w:rFonts w:ascii="Times New Roman" w:hAnsi="Times New Roman" w:cs="Times New Roman"/>
                <w:sz w:val="24"/>
                <w:szCs w:val="24"/>
                <w:lang w:val="kk-KZ"/>
              </w:rPr>
            </w:pPr>
            <w:r>
              <w:rPr>
                <w:rFonts w:cs="Times New Roman" w:ascii="Times New Roman" w:hAnsi="Times New Roman"/>
                <w:sz w:val="24"/>
                <w:szCs w:val="24"/>
                <w:lang w:val="kk-KZ"/>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rPr>
              <w:t>Презентация</w:t>
            </w:r>
            <w:r>
              <w:rPr>
                <w:rFonts w:cs="Times New Roman" w:ascii="Times New Roman" w:hAnsi="Times New Roman"/>
                <w:sz w:val="24"/>
                <w:szCs w:val="24"/>
                <w:lang w:val="kk-KZ"/>
              </w:rPr>
              <w:t xml:space="preserve"> слайд 4</w:t>
            </w:r>
          </w:p>
          <w:p>
            <w:pPr>
              <w:pStyle w:val="Normal"/>
              <w:spacing w:lineRule="auto" w:line="240" w:before="0" w:after="0"/>
              <w:contextualSpacing/>
              <w:rPr>
                <w:rFonts w:ascii="Times New Roman" w:hAnsi="Times New Roman" w:cs="Times New Roman"/>
                <w:sz w:val="24"/>
                <w:szCs w:val="24"/>
                <w:lang w:val="kk-KZ"/>
              </w:rPr>
            </w:pPr>
            <w:r>
              <w:rPr>
                <w:rFonts w:cs="Times New Roman" w:ascii="Times New Roman" w:hAnsi="Times New Roman"/>
                <w:sz w:val="24"/>
                <w:szCs w:val="24"/>
                <w:lang w:val="kk-KZ"/>
              </w:rPr>
            </w:r>
          </w:p>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lang w:val="kk-KZ"/>
              </w:rPr>
              <w:t xml:space="preserve">Қосымша </w:t>
            </w:r>
            <w:r>
              <w:rPr>
                <w:rFonts w:cs="Times New Roman" w:ascii="Times New Roman" w:hAnsi="Times New Roman"/>
                <w:sz w:val="24"/>
                <w:szCs w:val="24"/>
              </w:rPr>
              <w:t xml:space="preserve"> 1</w:t>
            </w:r>
            <w:r>
              <w:rPr>
                <w:rFonts w:cs="Times New Roman" w:ascii="Times New Roman" w:hAnsi="Times New Roman"/>
                <w:sz w:val="24"/>
                <w:szCs w:val="24"/>
                <w:lang w:val="kk-KZ"/>
              </w:rPr>
              <w:t>.</w:t>
            </w:r>
            <w:r>
              <w:rPr>
                <w:rFonts w:cs="Times New Roman" w:ascii="Times New Roman" w:hAnsi="Times New Roman"/>
                <w:sz w:val="24"/>
                <w:szCs w:val="24"/>
              </w:rPr>
              <w:t>2</w:t>
            </w:r>
          </w:p>
        </w:tc>
        <w:tc>
          <w:tcPr>
            <w:tcW w:w="9"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c>
          <w:tcPr>
            <w:tcW w:w="58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r>
      <w:tr>
        <w:trPr>
          <w:trHeight w:val="631" w:hRule="atLeast"/>
        </w:trPr>
        <w:tc>
          <w:tcPr>
            <w:tcW w:w="1232" w:type="dxa"/>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contextualSpacing/>
              <w:jc w:val="center"/>
              <w:rPr>
                <w:rFonts w:ascii="Times New Roman" w:hAnsi="Times New Roman" w:cs="Times New Roman"/>
                <w:bCs/>
                <w:sz w:val="24"/>
                <w:szCs w:val="24"/>
              </w:rPr>
            </w:pPr>
            <w:r>
              <w:rPr>
                <w:rFonts w:cs="Times New Roman" w:ascii="Times New Roman" w:hAnsi="Times New Roman"/>
                <w:bCs/>
                <w:sz w:val="24"/>
                <w:szCs w:val="24"/>
                <w:lang w:val="kk-KZ"/>
              </w:rPr>
              <w:t>Сабақтың соңы</w:t>
            </w:r>
          </w:p>
          <w:p>
            <w:pPr>
              <w:pStyle w:val="Normal"/>
              <w:spacing w:lineRule="auto" w:line="240" w:before="0" w:after="0"/>
              <w:contextualSpacing/>
              <w:jc w:val="center"/>
              <w:rPr>
                <w:rFonts w:ascii="Times New Roman" w:hAnsi="Times New Roman" w:cs="Times New Roman"/>
                <w:bCs/>
                <w:sz w:val="24"/>
                <w:szCs w:val="24"/>
              </w:rPr>
            </w:pPr>
            <w:r>
              <w:rPr>
                <w:rFonts w:cs="Times New Roman" w:ascii="Times New Roman" w:hAnsi="Times New Roman"/>
                <w:bCs/>
                <w:sz w:val="24"/>
                <w:szCs w:val="24"/>
                <w:lang w:val="kk-KZ"/>
              </w:rPr>
              <w:t>38-40</w:t>
            </w:r>
            <w:r>
              <w:rPr>
                <w:rFonts w:cs="Times New Roman" w:ascii="Times New Roman" w:hAnsi="Times New Roman"/>
                <w:bCs/>
                <w:sz w:val="24"/>
                <w:szCs w:val="24"/>
              </w:rPr>
              <w:t xml:space="preserve"> мин</w:t>
            </w:r>
          </w:p>
        </w:tc>
        <w:tc>
          <w:tcPr>
            <w:tcW w:w="6322" w:type="dxa"/>
            <w:gridSpan w:val="5"/>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rPr>
                <w:rFonts w:eastAsia="" w:eastAsiaTheme="majorEastAsia"/>
              </w:rPr>
            </w:pPr>
            <w:r>
              <w:rPr>
                <w:rFonts w:eastAsia="" w:cs="Times New Roman" w:ascii="Times New Roman" w:hAnsi="Times New Roman" w:eastAsiaTheme="majorEastAsia"/>
                <w:sz w:val="24"/>
                <w:szCs w:val="24"/>
              </w:rPr>
              <w:t>Табыс критерийі негізінде сабақ мақсатына жету бағасы.</w:t>
            </w:r>
          </w:p>
          <w:p>
            <w:pPr>
              <w:pStyle w:val="Normal"/>
              <w:rPr>
                <w:rFonts w:ascii="Times New Roman" w:hAnsi="Times New Roman" w:eastAsia="" w:cs="Times New Roman" w:eastAsiaTheme="majorEastAsia"/>
                <w:sz w:val="24"/>
                <w:szCs w:val="24"/>
              </w:rPr>
            </w:pPr>
            <w:r>
              <w:rPr>
                <w:rFonts w:eastAsia="" w:cs="Times New Roman" w:ascii="Times New Roman" w:hAnsi="Times New Roman" w:eastAsiaTheme="majorEastAsia"/>
                <w:sz w:val="24"/>
                <w:szCs w:val="24"/>
              </w:rPr>
              <w:t>Рефлексия «</w:t>
            </w:r>
            <w:r>
              <w:rPr>
                <w:rFonts w:eastAsia="" w:cs="Times New Roman" w:ascii="Times New Roman" w:hAnsi="Times New Roman" w:eastAsiaTheme="majorEastAsia"/>
                <w:sz w:val="24"/>
                <w:szCs w:val="24"/>
                <w:lang w:val="kk-KZ"/>
              </w:rPr>
              <w:t>пирамида</w:t>
            </w:r>
            <w:r>
              <w:rPr>
                <w:rFonts w:eastAsia="" w:cs="Times New Roman" w:ascii="Times New Roman" w:hAnsi="Times New Roman" w:eastAsiaTheme="majorEastAsia"/>
                <w:sz w:val="24"/>
                <w:szCs w:val="24"/>
              </w:rPr>
              <w:t>».</w:t>
            </w:r>
            <w:r>
              <w:drawing>
                <wp:anchor behindDoc="0" distT="0" distB="0" distL="114300" distR="114300" simplePos="0" locked="0" layoutInCell="1" allowOverlap="1" relativeHeight="3">
                  <wp:simplePos x="0" y="0"/>
                  <wp:positionH relativeFrom="column">
                    <wp:posOffset>1682115</wp:posOffset>
                  </wp:positionH>
                  <wp:positionV relativeFrom="paragraph">
                    <wp:posOffset>-41910</wp:posOffset>
                  </wp:positionV>
                  <wp:extent cx="2080895" cy="1162685"/>
                  <wp:effectExtent l="0" t="0" r="0" b="0"/>
                  <wp:wrapTight wrapText="bothSides">
                    <wp:wrapPolygon edited="0">
                      <wp:start x="-89" y="0"/>
                      <wp:lineTo x="-89" y="3640"/>
                      <wp:lineTo x="4798" y="3640"/>
                      <wp:lineTo x="4798" y="0"/>
                      <wp:lineTo x="-89" y="0"/>
                    </wp:wrapPolygon>
                  </wp:wrapTight>
                  <wp:docPr id="2" name="Рисунок 1" descr="http://www.classifieds24.ru/images/2948/2947174/lar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descr="http://www.classifieds24.ru/images/2948/2947174/large_1.jpg"/>
                          <pic:cNvPicPr>
                            <a:picLocks noChangeAspect="1" noChangeArrowheads="1"/>
                          </pic:cNvPicPr>
                        </pic:nvPicPr>
                        <pic:blipFill>
                          <a:blip r:embed="rId3"/>
                          <a:stretch>
                            <a:fillRect/>
                          </a:stretch>
                        </pic:blipFill>
                        <pic:spPr bwMode="auto">
                          <a:xfrm>
                            <a:off x="0" y="0"/>
                            <a:ext cx="2080895" cy="1162685"/>
                          </a:xfrm>
                          <a:prstGeom prst="rect">
                            <a:avLst/>
                          </a:prstGeom>
                        </pic:spPr>
                      </pic:pic>
                    </a:graphicData>
                  </a:graphic>
                </wp:anchor>
              </w:drawing>
            </w:r>
            <w:r>
              <w:rPr>
                <w:rFonts w:eastAsia="" w:cs="Times New Roman" w:ascii="Times New Roman" w:hAnsi="Times New Roman" w:eastAsiaTheme="majorEastAsia"/>
                <w:sz w:val="24"/>
                <w:szCs w:val="24"/>
                <w:lang w:val="kk-KZ"/>
              </w:rPr>
              <w:t xml:space="preserve"> </w:t>
            </w:r>
          </w:p>
          <w:p>
            <w:pPr>
              <w:pStyle w:val="ListParagraph"/>
              <w:ind w:left="708" w:hanging="0"/>
              <w:rPr>
                <w:bCs/>
              </w:rPr>
            </w:pPr>
            <w:r>
              <w:rPr>
                <w:bCs/>
              </w:rPr>
            </w:r>
          </w:p>
        </w:tc>
        <w:tc>
          <w:tcPr>
            <w:tcW w:w="1254" w:type="dxa"/>
            <w:gridSpan w:val="2"/>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contextualSpacing/>
              <w:rPr>
                <w:rFonts w:ascii="Times New Roman" w:hAnsi="Times New Roman" w:cs="Times New Roman"/>
                <w:sz w:val="24"/>
                <w:szCs w:val="24"/>
                <w:lang w:val="kk-KZ"/>
              </w:rPr>
            </w:pPr>
            <w:r>
              <w:rPr>
                <w:rFonts w:cs="Times New Roman" w:ascii="Times New Roman" w:hAnsi="Times New Roman"/>
                <w:sz w:val="24"/>
                <w:szCs w:val="24"/>
                <w:lang w:val="kk-KZ"/>
              </w:rPr>
              <w:t>Презентация слайд 5</w:t>
            </w:r>
          </w:p>
        </w:tc>
        <w:tc>
          <w:tcPr>
            <w:tcW w:w="9"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c>
          <w:tcPr>
            <w:tcW w:w="588"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r>
      <w:tr>
        <w:trPr/>
        <w:tc>
          <w:tcPr>
            <w:tcW w:w="3236" w:type="dxa"/>
            <w:gridSpan w:val="3"/>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contextualSpacing/>
              <w:jc w:val="center"/>
              <w:rPr>
                <w:rFonts w:ascii="Times New Roman" w:hAnsi="Times New Roman" w:cs="Times New Roman"/>
                <w:b/>
                <w:b/>
                <w:sz w:val="24"/>
                <w:szCs w:val="24"/>
              </w:rPr>
            </w:pPr>
            <w:r>
              <w:rPr>
                <w:rFonts w:cs="Times New Roman" w:ascii="Times New Roman" w:hAnsi="Times New Roman"/>
                <w:b/>
                <w:sz w:val="24"/>
                <w:szCs w:val="24"/>
              </w:rPr>
              <w:t>Дифференциация</w:t>
            </w:r>
          </w:p>
        </w:tc>
        <w:tc>
          <w:tcPr>
            <w:tcW w:w="2562" w:type="dxa"/>
            <w:gridSpan w:val="2"/>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contextualSpacing/>
              <w:jc w:val="center"/>
              <w:rPr>
                <w:rFonts w:ascii="Times New Roman" w:hAnsi="Times New Roman" w:cs="Times New Roman"/>
                <w:b/>
                <w:b/>
                <w:sz w:val="24"/>
                <w:szCs w:val="24"/>
              </w:rPr>
            </w:pPr>
            <w:r>
              <w:rPr>
                <w:rFonts w:cs="Times New Roman" w:ascii="Times New Roman" w:hAnsi="Times New Roman"/>
                <w:b/>
                <w:sz w:val="24"/>
                <w:szCs w:val="24"/>
                <w:lang w:val="kk-KZ"/>
              </w:rPr>
              <w:t>Бағалау</w:t>
            </w:r>
            <w:r>
              <w:rPr>
                <w:rFonts w:cs="Times New Roman" w:ascii="Times New Roman" w:hAnsi="Times New Roman"/>
                <w:b/>
                <w:sz w:val="24"/>
                <w:szCs w:val="24"/>
              </w:rPr>
              <w:t xml:space="preserve"> </w:t>
            </w:r>
          </w:p>
        </w:tc>
        <w:tc>
          <w:tcPr>
            <w:tcW w:w="3007" w:type="dxa"/>
            <w:gridSpan w:val="2"/>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contextualSpacing/>
              <w:jc w:val="center"/>
              <w:rPr>
                <w:rFonts w:ascii="Times New Roman" w:hAnsi="Times New Roman" w:cs="Times New Roman"/>
                <w:b/>
                <w:b/>
                <w:sz w:val="24"/>
                <w:szCs w:val="24"/>
                <w:highlight w:val="yellow"/>
              </w:rPr>
            </w:pPr>
            <w:r>
              <w:rPr>
                <w:rFonts w:cs="Times New Roman" w:ascii="Times New Roman" w:hAnsi="Times New Roman"/>
                <w:b/>
                <w:sz w:val="24"/>
                <w:szCs w:val="24"/>
              </w:rPr>
              <w:t>Денсаулық және қауіпсіздік техникасы</w:t>
            </w:r>
          </w:p>
        </w:tc>
        <w:tc>
          <w:tcPr>
            <w:tcW w:w="9"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c>
          <w:tcPr>
            <w:tcW w:w="591"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r>
      <w:tr>
        <w:trPr>
          <w:trHeight w:val="896" w:hRule="atLeast"/>
        </w:trPr>
        <w:tc>
          <w:tcPr>
            <w:tcW w:w="3236" w:type="dxa"/>
            <w:gridSpan w:val="3"/>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contextualSpacing/>
              <w:rPr/>
            </w:pPr>
            <w:r>
              <w:rPr>
                <w:rFonts w:cs="Times New Roman" w:ascii="Times New Roman" w:hAnsi="Times New Roman"/>
                <w:sz w:val="24"/>
                <w:szCs w:val="24"/>
                <w:lang w:val="kk-KZ"/>
              </w:rPr>
              <w:t>Окушыларға</w:t>
            </w:r>
            <w:r>
              <w:rPr>
                <w:rFonts w:cs="Times New Roman" w:ascii="Times New Roman" w:hAnsi="Times New Roman"/>
                <w:sz w:val="24"/>
                <w:szCs w:val="24"/>
              </w:rPr>
              <w:t xml:space="preserve"> мақсатты көмек және қолдау, </w:t>
            </w:r>
            <w:r>
              <w:rPr>
                <w:rFonts w:cs="Times New Roman" w:ascii="Times New Roman" w:hAnsi="Times New Roman"/>
                <w:sz w:val="24"/>
                <w:szCs w:val="24"/>
                <w:lang w:val="kk-KZ"/>
              </w:rPr>
              <w:t>топқа бөлгендегі дифференциация</w:t>
            </w:r>
          </w:p>
        </w:tc>
        <w:tc>
          <w:tcPr>
            <w:tcW w:w="2562" w:type="dxa"/>
            <w:gridSpan w:val="2"/>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contextualSpacing/>
              <w:rPr>
                <w:rFonts w:ascii="Times New Roman" w:hAnsi="Times New Roman" w:cs="Times New Roman"/>
                <w:bCs/>
                <w:sz w:val="24"/>
                <w:szCs w:val="24"/>
                <w:lang w:val="kk-KZ"/>
              </w:rPr>
            </w:pPr>
            <w:r>
              <w:rPr>
                <w:rFonts w:cs="Times New Roman" w:ascii="Times New Roman" w:hAnsi="Times New Roman"/>
                <w:sz w:val="24"/>
                <w:szCs w:val="24"/>
                <w:lang w:val="kk-KZ"/>
              </w:rPr>
              <w:t>өзін-өзі және бір-бірін, қалыпстарушы бағалау</w:t>
            </w:r>
          </w:p>
        </w:tc>
        <w:tc>
          <w:tcPr>
            <w:tcW w:w="3007" w:type="dxa"/>
            <w:gridSpan w:val="2"/>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40" w:before="0" w:after="0"/>
              <w:contextualSpacing/>
              <w:rPr>
                <w:rFonts w:ascii="Times New Roman" w:hAnsi="Times New Roman" w:cs="Times New Roman"/>
                <w:bCs/>
                <w:sz w:val="24"/>
                <w:szCs w:val="24"/>
                <w:highlight w:val="yellow"/>
                <w:lang w:val="kk-KZ"/>
              </w:rPr>
            </w:pPr>
            <w:r>
              <w:rPr>
                <w:rFonts w:cs="Times New Roman" w:ascii="Times New Roman" w:hAnsi="Times New Roman"/>
                <w:bCs/>
                <w:sz w:val="24"/>
                <w:szCs w:val="24"/>
                <w:lang w:val="kk-KZ"/>
              </w:rPr>
              <w:t xml:space="preserve">Активтеудің өзгеруі (когнитивтік белсенділікті ұйымдастырудың әртүрлі түрлері). </w:t>
            </w:r>
          </w:p>
        </w:tc>
        <w:tc>
          <w:tcPr>
            <w:tcW w:w="9"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c>
          <w:tcPr>
            <w:tcW w:w="591"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r>
      <w:tr>
        <w:trPr>
          <w:trHeight w:val="896" w:hRule="atLeast"/>
        </w:trPr>
        <w:tc>
          <w:tcPr>
            <w:tcW w:w="3236"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2" w:type="dxa"/>
            </w:tcMar>
          </w:tcPr>
          <w:p>
            <w:pPr>
              <w:pStyle w:val="Normal"/>
              <w:spacing w:lineRule="auto" w:line="240" w:before="0" w:after="0"/>
              <w:contextualSpacing/>
              <w:rPr>
                <w:rFonts w:ascii="Times New Roman" w:hAnsi="Times New Roman" w:cs="Times New Roman"/>
                <w:sz w:val="24"/>
                <w:szCs w:val="24"/>
              </w:rPr>
            </w:pPr>
            <w:r>
              <w:rPr>
                <w:rFonts w:cs="Times New Roman" w:ascii="Times New Roman" w:hAnsi="Times New Roman"/>
                <w:sz w:val="24"/>
                <w:szCs w:val="24"/>
                <w:lang w:val="kk-KZ"/>
              </w:rPr>
              <w:t xml:space="preserve">Саралау – оқушыларға қалай  көбірек қолдау көрсетуді  жоспарлайсыз? </w:t>
            </w:r>
            <w:r>
              <w:rPr>
                <w:rFonts w:cs="Times New Roman" w:ascii="Times New Roman" w:hAnsi="Times New Roman"/>
                <w:sz w:val="24"/>
                <w:szCs w:val="24"/>
              </w:rPr>
              <w:t xml:space="preserve">Қабілеті жоғары оқушыларға қандай міндет қоюды жоспарлап отырсыз? </w:t>
            </w:r>
          </w:p>
        </w:tc>
        <w:tc>
          <w:tcPr>
            <w:tcW w:w="256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2" w:type="dxa"/>
            </w:tcMar>
          </w:tcPr>
          <w:p>
            <w:pPr>
              <w:pStyle w:val="Normal"/>
              <w:spacing w:lineRule="auto" w:line="240" w:before="0" w:after="0"/>
              <w:contextualSpacing/>
              <w:rPr>
                <w:rFonts w:ascii="Times New Roman" w:hAnsi="Times New Roman" w:cs="Times New Roman"/>
                <w:sz w:val="24"/>
                <w:szCs w:val="24"/>
                <w:lang w:val="kk-KZ"/>
              </w:rPr>
            </w:pPr>
            <w:r>
              <w:rPr>
                <w:rFonts w:cs="Times New Roman" w:ascii="Times New Roman" w:hAnsi="Times New Roman"/>
                <w:sz w:val="24"/>
                <w:szCs w:val="24"/>
                <w:lang w:val="kk-KZ"/>
              </w:rPr>
              <w:t xml:space="preserve">Бағалау – оқушылардың материалды меңгеру деңгейін қалай тексеруді жоспарлайсыз? </w:t>
            </w:r>
          </w:p>
        </w:tc>
        <w:tc>
          <w:tcPr>
            <w:tcW w:w="300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2" w:type="dxa"/>
            </w:tcMar>
          </w:tcPr>
          <w:p>
            <w:pPr>
              <w:pStyle w:val="Normal"/>
              <w:spacing w:lineRule="auto" w:line="240" w:before="0" w:after="0"/>
              <w:contextualSpacing/>
              <w:rPr>
                <w:rFonts w:ascii="Times New Roman" w:hAnsi="Times New Roman" w:cs="Times New Roman"/>
                <w:bCs/>
                <w:sz w:val="24"/>
                <w:szCs w:val="24"/>
                <w:lang w:val="kk-KZ"/>
              </w:rPr>
            </w:pPr>
            <w:r>
              <w:rPr>
                <w:rFonts w:cs="Times New Roman" w:ascii="Times New Roman" w:hAnsi="Times New Roman"/>
                <w:bCs/>
                <w:sz w:val="24"/>
                <w:szCs w:val="24"/>
                <w:lang w:val="kk-KZ"/>
              </w:rPr>
              <w:t xml:space="preserve">Денсаулық және қауіпсіздік техникасының сақталуы </w:t>
              <w:br/>
            </w:r>
          </w:p>
        </w:tc>
        <w:tc>
          <w:tcPr>
            <w:tcW w:w="9"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c>
          <w:tcPr>
            <w:tcW w:w="591"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r>
      <w:tr>
        <w:trPr>
          <w:trHeight w:val="896" w:hRule="atLeast"/>
        </w:trPr>
        <w:tc>
          <w:tcPr>
            <w:tcW w:w="3236"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2" w:type="dxa"/>
            </w:tcMar>
          </w:tcPr>
          <w:p>
            <w:pPr>
              <w:pStyle w:val="Normal"/>
              <w:spacing w:lineRule="auto" w:line="240" w:before="0" w:after="0"/>
              <w:contextualSpacing/>
              <w:rPr>
                <w:rFonts w:ascii="Times New Roman" w:hAnsi="Times New Roman" w:cs="Times New Roman"/>
                <w:sz w:val="24"/>
                <w:szCs w:val="24"/>
              </w:rPr>
            </w:pPr>
            <w:r>
              <w:rPr>
                <w:rStyle w:val="Shorttext"/>
                <w:rFonts w:cs="Times New Roman" w:ascii="Times New Roman" w:hAnsi="Times New Roman"/>
                <w:sz w:val="24"/>
                <w:szCs w:val="24"/>
              </w:rPr>
              <w:t>Барлық оқушылар:</w:t>
            </w:r>
          </w:p>
        </w:tc>
        <w:tc>
          <w:tcPr>
            <w:tcW w:w="256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2" w:type="dxa"/>
            </w:tcMar>
          </w:tcPr>
          <w:p>
            <w:pPr>
              <w:pStyle w:val="Normal"/>
              <w:spacing w:lineRule="auto" w:line="240" w:before="0" w:after="0"/>
              <w:contextualSpacing/>
              <w:rPr>
                <w:rFonts w:ascii="Times New Roman" w:hAnsi="Times New Roman" w:cs="Times New Roman"/>
                <w:sz w:val="24"/>
                <w:szCs w:val="24"/>
                <w:lang w:val="kk-KZ"/>
              </w:rPr>
            </w:pPr>
            <w:r>
              <w:rPr>
                <w:rFonts w:cs="Times New Roman" w:ascii="Times New Roman" w:hAnsi="Times New Roman"/>
                <w:sz w:val="24"/>
                <w:szCs w:val="24"/>
                <w:lang w:val="kk-KZ"/>
              </w:rPr>
              <w:t>Сабақ барысында оқығандарын бағалау үшін қолданылатын әдістерді жазу үшін осы бөлімді пайдаланыңыз.</w:t>
            </w:r>
          </w:p>
        </w:tc>
        <w:tc>
          <w:tcPr>
            <w:tcW w:w="300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82" w:type="dxa"/>
            </w:tcMar>
          </w:tcPr>
          <w:p>
            <w:pPr>
              <w:pStyle w:val="Normal"/>
              <w:spacing w:lineRule="auto" w:line="240" w:before="0" w:after="0"/>
              <w:contextualSpacing/>
              <w:rPr>
                <w:rFonts w:ascii="Times New Roman" w:hAnsi="Times New Roman" w:cs="Times New Roman"/>
                <w:bCs/>
                <w:sz w:val="24"/>
                <w:szCs w:val="24"/>
                <w:lang w:val="kk-KZ"/>
              </w:rPr>
            </w:pPr>
            <w:r>
              <w:rPr>
                <w:rFonts w:cs="Times New Roman" w:ascii="Times New Roman" w:hAnsi="Times New Roman"/>
                <w:bCs/>
                <w:sz w:val="24"/>
                <w:szCs w:val="24"/>
                <w:lang w:val="kk-KZ"/>
              </w:rPr>
              <w:t>Денсаулық сақтау технологиялары.</w:t>
              <w:br/>
              <w:t>Қолданылатын физминутки және белсенді қызмет.</w:t>
              <w:br/>
              <w:t>Осы сабақта Қауіпсіздік ережелерінен қолданылатын элементтер.</w:t>
            </w:r>
          </w:p>
        </w:tc>
        <w:tc>
          <w:tcPr>
            <w:tcW w:w="9"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c>
          <w:tcPr>
            <w:tcW w:w="591"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widowControl/>
              <w:bidi w:val="0"/>
              <w:spacing w:lineRule="auto" w:line="276" w:before="0" w:after="200"/>
              <w:jc w:val="left"/>
              <w:rPr/>
            </w:pPr>
            <w:r>
              <w:rPr/>
            </w:r>
          </w:p>
        </w:tc>
      </w:tr>
      <w:tr>
        <w:trPr>
          <w:trHeight w:val="557" w:hRule="atLeast"/>
          <w:cantSplit w:val="true"/>
        </w:trPr>
        <w:tc>
          <w:tcPr>
            <w:tcW w:w="3292" w:type="dxa"/>
            <w:gridSpan w:val="4"/>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spacing w:lineRule="auto" w:line="276"/>
              <w:rPr>
                <w:rFonts w:ascii="Times New Roman" w:hAnsi="Times New Roman" w:cs="Times New Roman"/>
                <w:b/>
                <w:b/>
                <w:i/>
                <w:i/>
                <w:color w:val="2976A4"/>
                <w:sz w:val="24"/>
                <w:szCs w:val="24"/>
              </w:rPr>
            </w:pPr>
            <w:r>
              <w:rPr>
                <w:rStyle w:val="Shorttext"/>
                <w:rFonts w:cs="Times New Roman" w:ascii="Times New Roman" w:hAnsi="Times New Roman"/>
                <w:i/>
                <w:sz w:val="24"/>
                <w:szCs w:val="24"/>
                <w:lang w:val="kk-KZ"/>
              </w:rPr>
              <w:t>Сабақ бойынша рефлексия</w:t>
            </w:r>
          </w:p>
          <w:p>
            <w:pPr>
              <w:pStyle w:val="Normal"/>
              <w:widowControl/>
              <w:bidi w:val="0"/>
              <w:spacing w:lineRule="auto" w:line="276" w:before="0" w:after="200"/>
              <w:jc w:val="left"/>
              <w:rPr>
                <w:rFonts w:ascii="Times New Roman" w:hAnsi="Times New Roman" w:cs="Times New Roman"/>
                <w:i/>
                <w:i/>
                <w:color w:val="2976A4"/>
                <w:sz w:val="24"/>
                <w:szCs w:val="24"/>
              </w:rPr>
            </w:pPr>
            <w:r>
              <w:rPr>
                <w:rFonts w:cs="Times New Roman" w:ascii="Times New Roman" w:hAnsi="Times New Roman"/>
                <w:i/>
                <w:sz w:val="24"/>
                <w:szCs w:val="24"/>
                <w:lang w:val="kk-KZ"/>
              </w:rPr>
              <w:t>Оқудың шынайы мақсатын / мақсатының мақсаттары ма?</w:t>
              <w:br/>
              <w:t>Барлық оқушылар орталық органға жетті ме?</w:t>
              <w:br/>
              <w:t>Егер жоқ болса, неге?</w:t>
              <w:br/>
              <w:t>Сабақта дифференциация дұрыс жасалды ма?</w:t>
              <w:br/>
              <w:t>Сабақтың уақыт кезеңдері болған ба?</w:t>
              <w:br/>
              <w:t>Сабақ жоспарынан қандай ауытқулар болды және неге?</w:t>
            </w:r>
          </w:p>
        </w:tc>
        <w:tc>
          <w:tcPr>
            <w:tcW w:w="6113" w:type="dxa"/>
            <w:gridSpan w:val="11"/>
            <w:tcBorders>
              <w:top w:val="single" w:sz="8" w:space="0" w:color="2976A4"/>
              <w:left w:val="single" w:sz="8" w:space="0" w:color="2976A4"/>
              <w:bottom w:val="single" w:sz="8" w:space="0" w:color="2976A4"/>
              <w:right w:val="single" w:sz="8" w:space="0" w:color="2976A4"/>
              <w:insideH w:val="single" w:sz="8" w:space="0" w:color="2976A4"/>
              <w:insideV w:val="single" w:sz="8" w:space="0" w:color="2976A4"/>
            </w:tcBorders>
            <w:shd w:fill="auto" w:val="clear"/>
            <w:tcMar>
              <w:left w:w="47" w:type="dxa"/>
            </w:tcMar>
          </w:tcPr>
          <w:p>
            <w:pPr>
              <w:pStyle w:val="Normal"/>
              <w:widowControl/>
              <w:bidi w:val="0"/>
              <w:spacing w:lineRule="auto" w:line="276" w:before="0" w:after="200"/>
              <w:jc w:val="left"/>
              <w:rPr>
                <w:rFonts w:ascii="Times New Roman" w:hAnsi="Times New Roman" w:cs="Times New Roman"/>
                <w:i/>
                <w:i/>
                <w:color w:val="2976A4"/>
                <w:sz w:val="24"/>
                <w:szCs w:val="24"/>
                <w:lang w:val="kk-KZ"/>
              </w:rPr>
            </w:pPr>
            <w:r>
              <w:rPr>
                <w:rFonts w:cs="Times New Roman" w:ascii="Times New Roman" w:hAnsi="Times New Roman"/>
                <w:i/>
                <w:sz w:val="24"/>
                <w:szCs w:val="24"/>
                <w:lang w:val="kk-KZ"/>
              </w:rPr>
              <w:t>Сабақты көрсету үшін осы бөлімді пайдаланыңыз. Сол бағандағы сабақ туралы ең маңызды сұрақтарға жауап беріңіз.</w:t>
            </w:r>
          </w:p>
        </w:tc>
      </w:tr>
      <w:tr>
        <w:trPr>
          <w:trHeight w:val="2661" w:hRule="atLeast"/>
        </w:trPr>
        <w:tc>
          <w:tcPr>
            <w:tcW w:w="9405" w:type="dxa"/>
            <w:gridSpan w:val="15"/>
            <w:tcBorders>
              <w:top w:val="single" w:sz="8" w:space="0" w:color="2976A4"/>
              <w:left w:val="single" w:sz="8" w:space="0" w:color="2976A4"/>
              <w:bottom w:val="single" w:sz="12" w:space="0" w:color="2976A4"/>
              <w:right w:val="single" w:sz="8" w:space="0" w:color="2976A4"/>
              <w:insideH w:val="single" w:sz="12" w:space="0" w:color="2976A4"/>
              <w:insideV w:val="single" w:sz="8" w:space="0" w:color="2976A4"/>
            </w:tcBorders>
            <w:shd w:fill="auto" w:val="clear"/>
            <w:tcMar>
              <w:left w:w="47" w:type="dxa"/>
            </w:tcMar>
          </w:tcPr>
          <w:p>
            <w:pPr>
              <w:pStyle w:val="Normal"/>
              <w:widowControl/>
              <w:bidi w:val="0"/>
              <w:spacing w:lineRule="auto" w:line="276" w:before="0" w:after="200"/>
              <w:jc w:val="left"/>
              <w:rPr>
                <w:rFonts w:ascii="Times New Roman" w:hAnsi="Times New Roman" w:cs="Times New Roman"/>
                <w:b/>
                <w:b/>
                <w:sz w:val="24"/>
                <w:szCs w:val="24"/>
                <w:lang w:val="kk-KZ"/>
              </w:rPr>
            </w:pPr>
            <w:r>
              <w:rPr>
                <w:rFonts w:cs="Times New Roman" w:ascii="Times New Roman" w:hAnsi="Times New Roman"/>
                <w:b/>
                <w:sz w:val="24"/>
                <w:szCs w:val="24"/>
                <w:lang w:val="kk-KZ"/>
              </w:rPr>
              <w:t>Жалпы рейтинг</w:t>
              <w:br/>
              <w:t>Сабақтың қандай екі аспектісі жақсы өтті (оқыту және оқу туралы ойлаңыз)?</w:t>
              <w:br/>
              <w:t>1:</w:t>
              <w:br/>
              <w:t>2:</w:t>
              <w:br/>
              <w:t>Сабақты жақсартуға не көмектесе алады (оқыту мен оқу туралы ойлаңыз)?</w:t>
              <w:br/>
              <w:t>1:</w:t>
              <w:br/>
              <w:t>2:</w:t>
              <w:br/>
              <w:t>Сабақ туралы сабақта не жеке оқушылардың жетістіктерімен / қиындықтарымен нені көрсеттім, кейінгі сабақтарда не іздеймін?</w:t>
            </w:r>
          </w:p>
        </w:tc>
      </w:tr>
    </w:tbl>
    <w:p>
      <w:pPr>
        <w:pStyle w:val="Normal"/>
        <w:spacing w:lineRule="auto" w:line="240" w:before="0" w:after="0"/>
        <w:contextualSpacing/>
        <w:rPr/>
      </w:pPr>
      <w:r>
        <w:rPr/>
      </w:r>
    </w:p>
    <w:sectPr>
      <w:type w:val="nextPage"/>
      <w:pgSz w:w="12240" w:h="15840"/>
      <w:pgMar w:left="1701" w:right="1134" w:header="0" w:top="1134" w:footer="0" w:bottom="1134" w:gutter="0"/>
      <w:pgNumType w:fmt="decimal"/>
      <w:formProt w:val="false"/>
      <w:titlePg/>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Arial">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Fonts w:cs="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ru-RU" w:eastAsia="ru-RU"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669a1"/>
    <w:pPr>
      <w:widowControl/>
      <w:bidi w:val="0"/>
      <w:spacing w:lineRule="auto" w:line="276" w:before="0" w:after="200"/>
      <w:jc w:val="left"/>
    </w:pPr>
    <w:rPr>
      <w:rFonts w:ascii="Calibri" w:hAnsi="Calibri" w:eastAsia="" w:cs="" w:asciiTheme="minorHAnsi" w:cstheme="minorBidi" w:eastAsiaTheme="minorEastAsia" w:hAnsiTheme="minorHAnsi"/>
      <w:color w:val="00000A"/>
      <w:sz w:val="22"/>
      <w:szCs w:val="22"/>
      <w:lang w:val="ru-RU" w:eastAsia="ru-RU" w:bidi="ar-SA"/>
    </w:rPr>
  </w:style>
  <w:style w:type="paragraph" w:styleId="1">
    <w:name w:val="Heading 1"/>
    <w:basedOn w:val="Normal"/>
    <w:next w:val="Normal"/>
    <w:link w:val="Heading1Char"/>
    <w:uiPriority w:val="9"/>
    <w:qFormat/>
    <w:rsid w:val="00fb45e2"/>
    <w:pPr>
      <w:keepNext/>
      <w:keepLines/>
      <w:spacing w:lineRule="auto" w:line="240" w:before="0" w:after="0"/>
      <w:ind w:left="460" w:hanging="284"/>
      <w:outlineLvl w:val="0"/>
    </w:pPr>
    <w:rPr>
      <w:rFonts w:ascii="Cambria" w:hAnsi="Cambria" w:eastAsia="" w:cs="" w:asciiTheme="majorHAnsi" w:cstheme="majorBidi" w:eastAsiaTheme="majorEastAsia" w:hAnsiTheme="majorHAnsi"/>
      <w:b/>
      <w:bCs/>
      <w:sz w:val="28"/>
      <w:szCs w:val="28"/>
      <w:lang w:val="en-GB" w:eastAsia="en-US"/>
    </w:rPr>
  </w:style>
  <w:style w:type="paragraph" w:styleId="2">
    <w:name w:val="Heading 2"/>
    <w:basedOn w:val="Normal"/>
    <w:next w:val="Normal"/>
    <w:link w:val="Heading2Char"/>
    <w:uiPriority w:val="9"/>
    <w:unhideWhenUsed/>
    <w:qFormat/>
    <w:rsid w:val="00fb45e2"/>
    <w:pPr>
      <w:keepNext/>
      <w:keepLines/>
      <w:spacing w:lineRule="auto" w:line="240" w:before="0" w:after="0"/>
      <w:jc w:val="center"/>
      <w:outlineLvl w:val="1"/>
    </w:pPr>
    <w:rPr>
      <w:rFonts w:ascii="Arial" w:hAnsi="Arial" w:eastAsia="" w:cs="" w:cstheme="majorBidi" w:eastAsiaTheme="majorEastAsia"/>
      <w:b/>
      <w:bCs/>
      <w:sz w:val="28"/>
      <w:szCs w:val="26"/>
      <w:lang w:val="en-GB" w:eastAsia="en-US"/>
    </w:rPr>
  </w:style>
  <w:style w:type="paragraph" w:styleId="9">
    <w:name w:val="Heading 9"/>
    <w:basedOn w:val="Normal"/>
    <w:next w:val="Normal"/>
    <w:link w:val="Heading9Char"/>
    <w:uiPriority w:val="9"/>
    <w:semiHidden/>
    <w:unhideWhenUsed/>
    <w:qFormat/>
    <w:rsid w:val="00fb45e2"/>
    <w:pPr>
      <w:keepNext/>
      <w:keepLines/>
      <w:spacing w:before="200" w:after="0"/>
      <w:outlineLvl w:val="8"/>
    </w:pPr>
    <w:rPr>
      <w:rFonts w:ascii="Cambria" w:hAnsi="Cambria" w:eastAsia="" w:cs="" w:asciiTheme="majorHAnsi" w:cstheme="majorBidi" w:eastAsiaTheme="majorEastAsia" w:hAnsiTheme="majorHAnsi"/>
      <w:i/>
      <w:iCs/>
      <w:color w:val="404040" w:themeColor="text1" w:themeTint="bf"/>
      <w:sz w:val="20"/>
      <w:szCs w:val="20"/>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b45e2"/>
    <w:rPr>
      <w:rFonts w:ascii="Cambria" w:hAnsi="Cambria" w:eastAsia="" w:cs="" w:asciiTheme="majorHAnsi" w:cstheme="majorBidi" w:eastAsiaTheme="majorEastAsia" w:hAnsiTheme="majorHAnsi"/>
      <w:b/>
      <w:bCs/>
      <w:sz w:val="28"/>
      <w:szCs w:val="28"/>
      <w:lang w:val="en-GB" w:eastAsia="en-US"/>
    </w:rPr>
  </w:style>
  <w:style w:type="character" w:styleId="Heading2Char" w:customStyle="1">
    <w:name w:val="Heading 2 Char"/>
    <w:basedOn w:val="DefaultParagraphFont"/>
    <w:link w:val="Heading2"/>
    <w:uiPriority w:val="9"/>
    <w:qFormat/>
    <w:rsid w:val="00fb45e2"/>
    <w:rPr>
      <w:rFonts w:ascii="Arial" w:hAnsi="Arial" w:eastAsia="" w:cs="" w:cstheme="majorBidi" w:eastAsiaTheme="majorEastAsia"/>
      <w:b/>
      <w:bCs/>
      <w:sz w:val="28"/>
      <w:szCs w:val="26"/>
      <w:lang w:val="en-GB" w:eastAsia="en-US"/>
    </w:rPr>
  </w:style>
  <w:style w:type="character" w:styleId="NESHeading2CharChar" w:customStyle="1">
    <w:name w:val="NES Heading 2 Char Char"/>
    <w:link w:val="NESHeading2"/>
    <w:qFormat/>
    <w:locked/>
    <w:rsid w:val="00fb45e2"/>
    <w:rPr>
      <w:rFonts w:ascii="Arial" w:hAnsi="Arial" w:eastAsia="Times New Roman" w:cs="Times New Roman"/>
      <w:b/>
      <w:sz w:val="28"/>
      <w:szCs w:val="28"/>
      <w:lang w:val="en-GB" w:eastAsia="en-US"/>
    </w:rPr>
  </w:style>
  <w:style w:type="character" w:styleId="NESNormalChar" w:customStyle="1">
    <w:name w:val="NES Normal Char"/>
    <w:link w:val="NESNormal"/>
    <w:qFormat/>
    <w:rsid w:val="00fb45e2"/>
    <w:rPr>
      <w:rFonts w:ascii="Arial" w:hAnsi="Arial" w:eastAsia="Times New Roman" w:cs="Times New Roman"/>
      <w:iCs/>
      <w:sz w:val="20"/>
      <w:szCs w:val="24"/>
      <w:lang w:val="en-GB" w:eastAsia="en-US"/>
    </w:rPr>
  </w:style>
  <w:style w:type="character" w:styleId="Heading9Char" w:customStyle="1">
    <w:name w:val="Heading 9 Char"/>
    <w:basedOn w:val="DefaultParagraphFont"/>
    <w:link w:val="Heading9"/>
    <w:uiPriority w:val="9"/>
    <w:semiHidden/>
    <w:qFormat/>
    <w:rsid w:val="00fb45e2"/>
    <w:rPr>
      <w:rFonts w:ascii="Cambria" w:hAnsi="Cambria" w:eastAsia="" w:cs="" w:asciiTheme="majorHAnsi" w:cstheme="majorBidi" w:eastAsiaTheme="majorEastAsia" w:hAnsiTheme="majorHAnsi"/>
      <w:i/>
      <w:iCs/>
      <w:color w:val="404040" w:themeColor="text1" w:themeTint="bf"/>
      <w:sz w:val="20"/>
      <w:szCs w:val="20"/>
    </w:rPr>
  </w:style>
  <w:style w:type="character" w:styleId="Style11">
    <w:name w:val="Интернет-ссылка"/>
    <w:basedOn w:val="DefaultParagraphFont"/>
    <w:uiPriority w:val="99"/>
    <w:unhideWhenUsed/>
    <w:rsid w:val="005357cf"/>
    <w:rPr>
      <w:color w:val="0000FF" w:themeColor="hyperlink"/>
      <w:u w:val="single"/>
    </w:rPr>
  </w:style>
  <w:style w:type="character" w:styleId="FollowedHyperlink">
    <w:name w:val="FollowedHyperlink"/>
    <w:basedOn w:val="DefaultParagraphFont"/>
    <w:uiPriority w:val="99"/>
    <w:semiHidden/>
    <w:unhideWhenUsed/>
    <w:qFormat/>
    <w:rsid w:val="005357cf"/>
    <w:rPr>
      <w:color w:val="800080" w:themeColor="followedHyperlink"/>
      <w:u w:val="single"/>
    </w:rPr>
  </w:style>
  <w:style w:type="character" w:styleId="ListParagraphChar" w:customStyle="1">
    <w:name w:val="List Paragraph Char"/>
    <w:link w:val="ListParagraph"/>
    <w:uiPriority w:val="34"/>
    <w:qFormat/>
    <w:locked/>
    <w:rsid w:val="00d328ae"/>
    <w:rPr>
      <w:rFonts w:ascii="Times New Roman" w:hAnsi="Times New Roman" w:eastAsia="Times New Roman" w:cs="Times New Roman"/>
      <w:sz w:val="24"/>
      <w:szCs w:val="24"/>
      <w:lang w:val="kk-KZ" w:eastAsia="kk-KZ"/>
    </w:rPr>
  </w:style>
  <w:style w:type="character" w:styleId="BalloonTextChar" w:customStyle="1">
    <w:name w:val="Balloon Text Char"/>
    <w:basedOn w:val="DefaultParagraphFont"/>
    <w:link w:val="BalloonText"/>
    <w:uiPriority w:val="99"/>
    <w:semiHidden/>
    <w:qFormat/>
    <w:rsid w:val="00ba36ef"/>
    <w:rPr>
      <w:rFonts w:ascii="Tahoma" w:hAnsi="Tahoma" w:cs="Tahoma"/>
      <w:sz w:val="16"/>
      <w:szCs w:val="16"/>
    </w:rPr>
  </w:style>
  <w:style w:type="character" w:styleId="Strong">
    <w:name w:val="Strong"/>
    <w:basedOn w:val="DefaultParagraphFont"/>
    <w:uiPriority w:val="22"/>
    <w:qFormat/>
    <w:rsid w:val="008e5abf"/>
    <w:rPr>
      <w:b/>
      <w:bCs/>
    </w:rPr>
  </w:style>
  <w:style w:type="character" w:styleId="Appleconvertedspace" w:customStyle="1">
    <w:name w:val="apple-converted-space"/>
    <w:basedOn w:val="DefaultParagraphFont"/>
    <w:qFormat/>
    <w:rsid w:val="004303d7"/>
    <w:rPr/>
  </w:style>
  <w:style w:type="character" w:styleId="Shorttext" w:customStyle="1">
    <w:name w:val="short_text"/>
    <w:qFormat/>
    <w:rsid w:val="002e51ec"/>
    <w:rPr/>
  </w:style>
  <w:style w:type="character" w:styleId="ListLabel1">
    <w:name w:val="ListLabel 1"/>
    <w:qFormat/>
    <w:rPr>
      <w:rFonts w:cs="Times New Roman"/>
    </w:rPr>
  </w:style>
  <w:style w:type="character" w:styleId="ListLabel2">
    <w:name w:val="ListLabel 2"/>
    <w:qFormat/>
    <w:rPr>
      <w:rFonts w:cs="Times New Roman"/>
    </w:rPr>
  </w:style>
  <w:style w:type="character" w:styleId="ListLabel3">
    <w:name w:val="ListLabel 3"/>
    <w:qFormat/>
    <w:rPr>
      <w:rFonts w:cs="Times New Roman"/>
    </w:rPr>
  </w:style>
  <w:style w:type="character" w:styleId="ListLabel4">
    <w:name w:val="ListLabel 4"/>
    <w:qFormat/>
    <w:rPr>
      <w:rFonts w:cs="Times New Roman"/>
    </w:rPr>
  </w:style>
  <w:style w:type="character" w:styleId="ListLabel5">
    <w:name w:val="ListLabel 5"/>
    <w:qFormat/>
    <w:rPr>
      <w:rFonts w:cs="Times New Roman"/>
    </w:rPr>
  </w:style>
  <w:style w:type="character" w:styleId="ListLabel6">
    <w:name w:val="ListLabel 6"/>
    <w:qFormat/>
    <w:rPr>
      <w:rFonts w:cs="Times New Roman"/>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b w:val="false"/>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b w:val="false"/>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
      <w:sz w:val="22"/>
    </w:rPr>
  </w:style>
  <w:style w:type="character" w:styleId="ListLabel46">
    <w:name w:val="ListLabel 46"/>
    <w:qFormat/>
    <w:rPr>
      <w:rFonts w:cs=""/>
      <w:sz w:val="22"/>
    </w:rPr>
  </w:style>
  <w:style w:type="character" w:styleId="ListLabel47">
    <w:name w:val="ListLabel 47"/>
    <w:qFormat/>
    <w:rPr>
      <w:rFonts w:cs=""/>
      <w:sz w:val="22"/>
    </w:rPr>
  </w:style>
  <w:style w:type="character" w:styleId="ListLabel48">
    <w:name w:val="ListLabel 48"/>
    <w:qFormat/>
    <w:rPr>
      <w:rFonts w:cs=""/>
      <w:sz w:val="22"/>
    </w:rPr>
  </w:style>
  <w:style w:type="character" w:styleId="ListLabel49">
    <w:name w:val="ListLabel 49"/>
    <w:qFormat/>
    <w:rPr>
      <w:rFonts w:cs="Courier New"/>
    </w:rPr>
  </w:style>
  <w:style w:type="character" w:styleId="ListLabel50">
    <w:name w:val="ListLabel 50"/>
    <w:qFormat/>
    <w:rPr>
      <w:rFonts w:cs="Courier New"/>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58">
    <w:name w:val="ListLabel 58"/>
    <w:qFormat/>
    <w:rPr>
      <w:rFonts w:cs="Symbol"/>
    </w:rPr>
  </w:style>
  <w:style w:type="character" w:styleId="ListLabel59">
    <w:name w:val="ListLabel 59"/>
    <w:qFormat/>
    <w:rPr>
      <w:rFonts w:cs="Symbol"/>
    </w:rPr>
  </w:style>
  <w:style w:type="character" w:styleId="ListLabel60">
    <w:name w:val="ListLabel 60"/>
    <w:qFormat/>
    <w:rPr>
      <w:rFonts w:cs="Symbol"/>
    </w:rPr>
  </w:style>
  <w:style w:type="character" w:styleId="ListLabel61">
    <w:name w:val="ListLabel 61"/>
    <w:qFormat/>
    <w:rPr>
      <w:rFonts w:cs="Symbol"/>
    </w:rPr>
  </w:style>
  <w:style w:type="character" w:styleId="ListLabel62">
    <w:name w:val="ListLabel 62"/>
    <w:qFormat/>
    <w:rPr>
      <w:rFonts w:cs="Symbol"/>
    </w:rPr>
  </w:style>
  <w:style w:type="character" w:styleId="ListLabel63">
    <w:name w:val="ListLabel 63"/>
    <w:qFormat/>
    <w:rPr>
      <w:rFonts w:cs="Symbol"/>
    </w:rPr>
  </w:style>
  <w:style w:type="paragraph" w:styleId="Style12">
    <w:name w:val="Заголовок"/>
    <w:basedOn w:val="Normal"/>
    <w:next w:val="Style13"/>
    <w:qFormat/>
    <w:pPr>
      <w:keepNext/>
      <w:spacing w:before="240" w:after="120"/>
    </w:pPr>
    <w:rPr>
      <w:rFonts w:ascii="Liberation Sans" w:hAnsi="Liberation Sans" w:eastAsia="Microsoft YaHei" w:cs="Arial Unicode MS"/>
      <w:sz w:val="28"/>
      <w:szCs w:val="28"/>
    </w:rPr>
  </w:style>
  <w:style w:type="paragraph" w:styleId="Style13">
    <w:name w:val="Body Text"/>
    <w:basedOn w:val="Normal"/>
    <w:pPr>
      <w:spacing w:lineRule="auto" w:line="288" w:before="0" w:after="140"/>
    </w:pPr>
    <w:rPr/>
  </w:style>
  <w:style w:type="paragraph" w:styleId="Style14">
    <w:name w:val="List"/>
    <w:basedOn w:val="Style13"/>
    <w:pPr/>
    <w:rPr>
      <w:rFonts w:cs="Arial Unicode MS"/>
    </w:rPr>
  </w:style>
  <w:style w:type="paragraph" w:styleId="Style15">
    <w:name w:val="Caption"/>
    <w:basedOn w:val="Normal"/>
    <w:qFormat/>
    <w:pPr>
      <w:suppressLineNumbers/>
      <w:spacing w:before="120" w:after="120"/>
    </w:pPr>
    <w:rPr>
      <w:rFonts w:cs="Arial Unicode MS"/>
      <w:i/>
      <w:iCs/>
      <w:sz w:val="24"/>
      <w:szCs w:val="24"/>
    </w:rPr>
  </w:style>
  <w:style w:type="paragraph" w:styleId="Style16">
    <w:name w:val="Указатель"/>
    <w:basedOn w:val="Normal"/>
    <w:qFormat/>
    <w:pPr>
      <w:suppressLineNumbers/>
    </w:pPr>
    <w:rPr>
      <w:rFonts w:cs="Arial Unicode MS"/>
    </w:rPr>
  </w:style>
  <w:style w:type="paragraph" w:styleId="NESHeading2" w:customStyle="1">
    <w:name w:val="NES Heading 2"/>
    <w:basedOn w:val="1"/>
    <w:next w:val="Normal"/>
    <w:link w:val="NESHeading2CharChar"/>
    <w:autoRedefine/>
    <w:qFormat/>
    <w:rsid w:val="00fb45e2"/>
    <w:pPr>
      <w:keepNext/>
      <w:keepLines w:val="false"/>
      <w:widowControl w:val="false"/>
      <w:spacing w:lineRule="auto" w:line="360" w:before="240" w:after="120"/>
    </w:pPr>
    <w:rPr>
      <w:rFonts w:ascii="Arial" w:hAnsi="Arial" w:eastAsia="Times New Roman" w:cs="Times New Roman"/>
      <w:bCs w:val="false"/>
    </w:rPr>
  </w:style>
  <w:style w:type="paragraph" w:styleId="AssignmentTemplate" w:customStyle="1">
    <w:name w:val="AssignmentTemplate"/>
    <w:basedOn w:val="9"/>
    <w:qFormat/>
    <w:rsid w:val="00fb45e2"/>
    <w:pPr>
      <w:keepNext/>
      <w:keepLines w:val="false"/>
      <w:spacing w:lineRule="auto" w:line="240" w:before="240" w:after="60"/>
    </w:pPr>
    <w:rPr>
      <w:rFonts w:ascii="Arial" w:hAnsi="Arial" w:eastAsia="Times New Roman" w:cs="Times New Roman"/>
      <w:b/>
      <w:i w:val="false"/>
      <w:iCs w:val="false"/>
      <w:color w:val="00000A"/>
      <w:lang w:val="en-GB" w:eastAsia="en-US"/>
    </w:rPr>
  </w:style>
  <w:style w:type="paragraph" w:styleId="NESNormal" w:customStyle="1">
    <w:name w:val="NES Normal"/>
    <w:basedOn w:val="Normal"/>
    <w:link w:val="NESNormalChar"/>
    <w:autoRedefine/>
    <w:qFormat/>
    <w:rsid w:val="00fb45e2"/>
    <w:pPr>
      <w:widowControl w:val="false"/>
      <w:spacing w:lineRule="auto" w:line="360" w:before="0" w:after="240"/>
    </w:pPr>
    <w:rPr>
      <w:rFonts w:ascii="Arial" w:hAnsi="Arial" w:eastAsia="Times New Roman" w:cs="Times New Roman"/>
      <w:iCs/>
      <w:sz w:val="20"/>
      <w:szCs w:val="24"/>
      <w:lang w:val="en-GB" w:eastAsia="en-US"/>
    </w:rPr>
  </w:style>
  <w:style w:type="paragraph" w:styleId="ListParagraph">
    <w:name w:val="List Paragraph"/>
    <w:basedOn w:val="Normal"/>
    <w:link w:val="ListParagraphChar"/>
    <w:uiPriority w:val="34"/>
    <w:qFormat/>
    <w:rsid w:val="005357cf"/>
    <w:pPr>
      <w:spacing w:lineRule="auto" w:line="240" w:before="0" w:after="0"/>
      <w:ind w:left="720" w:hanging="0"/>
      <w:contextualSpacing/>
    </w:pPr>
    <w:rPr>
      <w:rFonts w:ascii="Times New Roman" w:hAnsi="Times New Roman" w:eastAsia="Times New Roman" w:cs="Times New Roman"/>
      <w:sz w:val="24"/>
      <w:szCs w:val="24"/>
      <w:lang w:val="kk-KZ" w:eastAsia="kk-KZ"/>
    </w:rPr>
  </w:style>
  <w:style w:type="paragraph" w:styleId="BalloonText">
    <w:name w:val="Balloon Text"/>
    <w:basedOn w:val="Normal"/>
    <w:link w:val="BalloonTextChar"/>
    <w:uiPriority w:val="99"/>
    <w:semiHidden/>
    <w:unhideWhenUsed/>
    <w:qFormat/>
    <w:rsid w:val="00ba36ef"/>
    <w:pPr>
      <w:spacing w:lineRule="auto" w:line="240" w:before="0" w:after="0"/>
    </w:pPr>
    <w:rPr>
      <w:rFonts w:ascii="Tahoma" w:hAnsi="Tahoma" w:cs="Tahoma"/>
      <w:sz w:val="16"/>
      <w:szCs w:val="16"/>
    </w:rPr>
  </w:style>
  <w:style w:type="paragraph" w:styleId="NormalWeb">
    <w:name w:val="Normal (Web)"/>
    <w:basedOn w:val="Normal"/>
    <w:uiPriority w:val="99"/>
    <w:unhideWhenUsed/>
    <w:qFormat/>
    <w:rsid w:val="008e5abf"/>
    <w:pPr>
      <w:spacing w:lineRule="auto" w:line="240" w:beforeAutospacing="1" w:afterAutospacing="1"/>
    </w:pPr>
    <w:rPr>
      <w:rFonts w:ascii="Times New Roman" w:hAnsi="Times New Roman" w:eastAsia="Times New Roman" w:cs="Times New Roman"/>
      <w:sz w:val="24"/>
      <w:szCs w:val="24"/>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59"/>
    <w:rsid w:val="001b2f3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Application>LibreOffice/5.2.4.2$Windows_X86_64 LibreOffice_project/3d5603e1122f0f102b62521720ab13a38a4e0eb0</Application>
  <Pages>4</Pages>
  <Words>582</Words>
  <Characters>4086</Characters>
  <CharactersWithSpaces>4600</CharactersWithSpaces>
  <Paragraphs>91</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2018-09-29T03:38:00Z</dcterms:created>
  <dc:creator>den</dc:creator>
  <dc:description/>
  <dc:language>ru-RU</dc:language>
  <cp:lastModifiedBy/>
  <cp:lastPrinted>2017-01-27T03:00:00Z</cp:lastPrinted>
  <dcterms:modified xsi:type="dcterms:W3CDTF">2019-01-16T11:48:06Z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Reanimator Extreme Edition</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