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F89AE" w14:textId="77777777" w:rsidR="003C53D6" w:rsidRDefault="003C53D6" w:rsidP="003C53D6">
      <w:pPr>
        <w:pStyle w:val="a3"/>
        <w:ind w:right="5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037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7819701" w14:textId="77777777" w:rsidR="003C53D6" w:rsidRPr="00F03756" w:rsidRDefault="003C53D6" w:rsidP="003C53D6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F03756">
        <w:rPr>
          <w:rFonts w:ascii="Times New Roman" w:hAnsi="Times New Roman" w:cs="Times New Roman"/>
          <w:sz w:val="28"/>
          <w:lang w:val="kk-KZ"/>
        </w:rPr>
        <w:t xml:space="preserve">Ақтөбе қаласы, </w:t>
      </w:r>
      <w:r w:rsidRPr="00F03756">
        <w:rPr>
          <w:rFonts w:ascii="Times New Roman" w:hAnsi="Times New Roman" w:cs="Times New Roman"/>
          <w:sz w:val="28"/>
          <w:szCs w:val="28"/>
        </w:rPr>
        <w:t xml:space="preserve">КММ «Заречный </w:t>
      </w:r>
      <w:proofErr w:type="spellStart"/>
      <w:r w:rsidRPr="00F03756">
        <w:rPr>
          <w:rFonts w:ascii="Times New Roman" w:hAnsi="Times New Roman" w:cs="Times New Roman"/>
          <w:sz w:val="28"/>
          <w:szCs w:val="28"/>
        </w:rPr>
        <w:t>тұрғын</w:t>
      </w:r>
      <w:proofErr w:type="spellEnd"/>
      <w:r w:rsidRPr="00F03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756">
        <w:rPr>
          <w:rFonts w:ascii="Times New Roman" w:hAnsi="Times New Roman" w:cs="Times New Roman"/>
          <w:sz w:val="28"/>
          <w:szCs w:val="28"/>
        </w:rPr>
        <w:t>алабы</w:t>
      </w:r>
      <w:proofErr w:type="spellEnd"/>
      <w:r w:rsidRPr="00F03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75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F0375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3756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F03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756">
        <w:rPr>
          <w:rFonts w:ascii="Times New Roman" w:hAnsi="Times New Roman" w:cs="Times New Roman"/>
          <w:sz w:val="28"/>
          <w:szCs w:val="28"/>
        </w:rPr>
        <w:t>кешенінің</w:t>
      </w:r>
      <w:proofErr w:type="spellEnd"/>
      <w:r w:rsidRPr="00F0375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03756">
        <w:rPr>
          <w:rFonts w:ascii="Times New Roman" w:hAnsi="Times New Roman" w:cs="Times New Roman"/>
          <w:sz w:val="28"/>
          <w:szCs w:val="28"/>
        </w:rPr>
        <w:t>тәрбиешісі</w:t>
      </w:r>
      <w:proofErr w:type="spellEnd"/>
      <w:r w:rsidRPr="00F037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Муханбетпайзова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Рахметовна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8ABD14" w14:textId="77777777" w:rsidR="003C53D6" w:rsidRPr="008A5177" w:rsidRDefault="003C53D6" w:rsidP="003C53D6">
      <w:pPr>
        <w:rPr>
          <w:rFonts w:ascii="Times New Roman" w:hAnsi="Times New Roman" w:cs="Times New Roman"/>
          <w:sz w:val="28"/>
          <w:lang w:val="kk-KZ"/>
        </w:rPr>
      </w:pPr>
    </w:p>
    <w:p w14:paraId="22849F8E" w14:textId="77777777" w:rsidR="003C53D6" w:rsidRPr="003C53D6" w:rsidRDefault="003C53D6" w:rsidP="003C53D6">
      <w:pPr>
        <w:pStyle w:val="a3"/>
        <w:ind w:right="57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C53D6">
        <w:rPr>
          <w:rFonts w:ascii="Times New Roman" w:hAnsi="Times New Roman" w:cs="Times New Roman"/>
          <w:b/>
          <w:sz w:val="28"/>
          <w:lang w:val="kk-KZ"/>
        </w:rPr>
        <w:t xml:space="preserve">Мектеп жасына дейінгі балалармен  жұмыс барысында  </w:t>
      </w:r>
      <w:r w:rsidRPr="003C53D6">
        <w:rPr>
          <w:rFonts w:ascii="Times New Roman" w:hAnsi="Times New Roman" w:cs="Times New Roman"/>
          <w:b/>
          <w:sz w:val="28"/>
          <w:lang w:val="kk-KZ"/>
        </w:rPr>
        <w:t>денсаулық сақтау техноло</w:t>
      </w:r>
      <w:bookmarkStart w:id="0" w:name="_GoBack"/>
      <w:bookmarkEnd w:id="0"/>
      <w:r w:rsidRPr="003C53D6">
        <w:rPr>
          <w:rFonts w:ascii="Times New Roman" w:hAnsi="Times New Roman" w:cs="Times New Roman"/>
          <w:b/>
          <w:sz w:val="28"/>
          <w:lang w:val="kk-KZ"/>
        </w:rPr>
        <w:t xml:space="preserve">гияларын қолдану </w:t>
      </w:r>
    </w:p>
    <w:p w14:paraId="54E9C4A8" w14:textId="77777777" w:rsidR="003C53D6" w:rsidRPr="003C53D6" w:rsidRDefault="003C53D6" w:rsidP="003C53D6">
      <w:pPr>
        <w:pStyle w:val="a3"/>
        <w:ind w:right="57"/>
        <w:jc w:val="center"/>
        <w:rPr>
          <w:rFonts w:ascii="Times New Roman" w:hAnsi="Times New Roman" w:cs="Times New Roman"/>
          <w:sz w:val="28"/>
          <w:lang w:val="kk-KZ"/>
        </w:rPr>
      </w:pPr>
    </w:p>
    <w:p w14:paraId="272A321B" w14:textId="77777777" w:rsidR="003C53D6" w:rsidRPr="000F0BBD" w:rsidRDefault="003C53D6" w:rsidP="003C53D6">
      <w:pPr>
        <w:pStyle w:val="a3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    </w:t>
      </w:r>
      <w:r w:rsidRPr="00BB31B0">
        <w:rPr>
          <w:rFonts w:ascii="Times New Roman" w:hAnsi="Times New Roman" w:cs="Times New Roman"/>
          <w:sz w:val="28"/>
          <w:lang w:val="kk-KZ" w:eastAsia="ru-RU"/>
        </w:rPr>
        <w:t xml:space="preserve">Мектепке дейінгі  кезең – бала ағзасының өте қарқынды дамитын кезең екенін білеміз. Яғни осы жас шамадағы баланың ағзасының барлық жүйке жүйелерімен дене мүшелерінің және жүйкелік-психикалық дамуы қалыптаса түскен кезі. Ал жекелеген жүйелер, мүшелер - жүрек, тамыр, жүйке психологиялық тыныс алу,  </w:t>
      </w:r>
      <w:proofErr w:type="spellStart"/>
      <w:r w:rsidRPr="00BB31B0">
        <w:rPr>
          <w:rFonts w:ascii="Times New Roman" w:hAnsi="Times New Roman" w:cs="Times New Roman"/>
          <w:sz w:val="28"/>
          <w:lang w:val="kk-KZ" w:eastAsia="ru-RU"/>
        </w:rPr>
        <w:t>иммуналдық</w:t>
      </w:r>
      <w:proofErr w:type="spellEnd"/>
      <w:r w:rsidRPr="00BB31B0">
        <w:rPr>
          <w:rFonts w:ascii="Times New Roman" w:hAnsi="Times New Roman" w:cs="Times New Roman"/>
          <w:sz w:val="28"/>
          <w:lang w:val="kk-KZ" w:eastAsia="ru-RU"/>
        </w:rPr>
        <w:t xml:space="preserve"> жүйелері толыққанды жетілмесе, онда бала ағзасының қорғаныс күші және ауруға қарсылықты көрсете алуы әліде жеткіліксіз болып келеді. Және де ауруға бала аз қимыл-</w:t>
      </w:r>
      <w:proofErr w:type="spellStart"/>
      <w:r w:rsidRPr="00BB31B0">
        <w:rPr>
          <w:rFonts w:ascii="Times New Roman" w:hAnsi="Times New Roman" w:cs="Times New Roman"/>
          <w:sz w:val="28"/>
          <w:lang w:val="kk-KZ" w:eastAsia="ru-RU"/>
        </w:rPr>
        <w:t>әрекеттенгендіктен</w:t>
      </w:r>
      <w:proofErr w:type="spellEnd"/>
      <w:r w:rsidRPr="00BB31B0">
        <w:rPr>
          <w:rFonts w:ascii="Times New Roman" w:hAnsi="Times New Roman" w:cs="Times New Roman"/>
          <w:sz w:val="28"/>
          <w:lang w:val="kk-KZ" w:eastAsia="ru-RU"/>
        </w:rPr>
        <w:t xml:space="preserve"> жиі ұшырайды. </w:t>
      </w:r>
      <w:r w:rsidRPr="00BB31B0">
        <w:rPr>
          <w:rFonts w:ascii="Times New Roman" w:hAnsi="Times New Roman" w:cs="Times New Roman"/>
          <w:sz w:val="28"/>
          <w:lang w:val="kk-KZ" w:eastAsia="ru-RU"/>
        </w:rPr>
        <w:br/>
      </w:r>
      <w:r>
        <w:rPr>
          <w:rFonts w:ascii="Times New Roman" w:hAnsi="Times New Roman" w:cs="Times New Roman"/>
          <w:sz w:val="28"/>
          <w:lang w:val="kk-KZ" w:eastAsia="ru-RU"/>
        </w:rPr>
        <w:t xml:space="preserve">       </w:t>
      </w:r>
      <w:r w:rsidRPr="00BB31B0">
        <w:rPr>
          <w:rFonts w:ascii="Times New Roman" w:hAnsi="Times New Roman" w:cs="Times New Roman"/>
          <w:sz w:val="28"/>
          <w:lang w:val="kk-KZ" w:eastAsia="ru-RU"/>
        </w:rPr>
        <w:t>Сондықтан да МДҰ -да осы денсаулық сақтау іс-шаралары міндетті түрде кешенді және жүйелі түрде жүргізілуі қажет. Сонда ғана жаңа өсіп келе жатқан өскелең ағза сыртқы факторлар әсеріне төтеп бере алатын болады.</w:t>
      </w:r>
    </w:p>
    <w:p w14:paraId="18D0FDD1" w14:textId="77777777" w:rsidR="003C53D6" w:rsidRPr="000F0BBD" w:rsidRDefault="003C53D6" w:rsidP="003C53D6">
      <w:pPr>
        <w:pStyle w:val="a3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«Денсаулық сақтау білім беру технологиялары» ұғымы педагогикалық практикада соңғы жылдары ғана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lang w:val="kk-KZ"/>
        </w:rPr>
        <w:t>пайда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болды. Бұл тақырып балалардың денсаулық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lang w:val="kk-KZ"/>
        </w:rPr>
        <w:t>жағдайына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lang w:val="kk-KZ"/>
        </w:rPr>
        <w:t>байланысты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өзекті мәселелердің бірі. Сондықтан балалардың денсаулығын сақтау мен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lang w:val="kk-KZ"/>
        </w:rPr>
        <w:t>нығайту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мәселесін бала мектепке барғанға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lang w:val="kk-KZ"/>
        </w:rPr>
        <w:t>дейін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, яғни балабақшада шешу маңызды. </w:t>
      </w:r>
    </w:p>
    <w:p w14:paraId="24A603C2" w14:textId="77777777" w:rsidR="003C53D6" w:rsidRPr="000F0BBD" w:rsidRDefault="003C53D6" w:rsidP="003C53D6">
      <w:pPr>
        <w:pStyle w:val="a3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    Мектепке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lang w:val="kk-KZ"/>
        </w:rPr>
        <w:t>дейінгі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тәрбие мен оқытудың үлгілік оқу бағдарламасына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lang w:val="kk-KZ"/>
        </w:rPr>
        <w:t>сәйкес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«Денсаулық» білім беру саласының мақсаты – балаларды салауатты өмір салтына баулу, денсаулық сақтау технологияларын қолданып,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lang w:val="kk-KZ"/>
        </w:rPr>
        <w:t>ойындар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lang w:val="kk-KZ"/>
        </w:rPr>
        <w:t xml:space="preserve"> мен жаттығулар арқылы дене шынықтыруға қызығушылықты қалыптастыру. </w:t>
      </w:r>
    </w:p>
    <w:p w14:paraId="0FEAF23C" w14:textId="77777777" w:rsidR="003C53D6" w:rsidRPr="000F0BBD" w:rsidRDefault="003C53D6" w:rsidP="003C53D6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0F0BBD">
        <w:rPr>
          <w:rFonts w:ascii="Times New Roman" w:hAnsi="Times New Roman" w:cs="Times New Roman"/>
          <w:sz w:val="28"/>
          <w:lang w:val="kk-KZ"/>
        </w:rPr>
        <w:t xml:space="preserve">Қазақстанда денсаулық сақтау технологиясы мәселесі салауатты өмір салтының түрлі аспектілері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бойынша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 балалардың денсаулығын сақтау теориясы мен тәжірибесіне елеулі үлес қосқан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Г.Д.Әлімжанованың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, Р.Р.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Амангелдиевтың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,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З.К.Дунаеваның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, С.А.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Жампеисованың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 еңбектерінде ашып көрсетілген. </w:t>
      </w:r>
    </w:p>
    <w:p w14:paraId="435BA996" w14:textId="77777777" w:rsidR="003C53D6" w:rsidRPr="000F0BBD" w:rsidRDefault="003C53D6" w:rsidP="003C53D6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0F0BBD">
        <w:rPr>
          <w:rFonts w:ascii="Times New Roman" w:hAnsi="Times New Roman" w:cs="Times New Roman"/>
          <w:sz w:val="28"/>
          <w:lang w:val="kk-KZ"/>
        </w:rPr>
        <w:t xml:space="preserve">       Қазіргі уақытта ғалымдар «денсаулық сақтауды»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арнайы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ұйымдастырылған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 дене шынықтыру-сауықтыру, білім беру, санитарлық-гигиеналық, емдік- профилактикалық және т.б. іс-шаралар жиынтығын қамтитын, яғни мектепке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дейінгі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ұйым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 қызметінің балалар денсаулығын сақтау мен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нығайту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, қалыптастыру </w:t>
      </w:r>
      <w:proofErr w:type="spellStart"/>
      <w:r w:rsidRPr="000F0BBD">
        <w:rPr>
          <w:rFonts w:ascii="Times New Roman" w:hAnsi="Times New Roman" w:cs="Times New Roman"/>
          <w:sz w:val="28"/>
          <w:lang w:val="kk-KZ"/>
        </w:rPr>
        <w:t>бойынша</w:t>
      </w:r>
      <w:proofErr w:type="spellEnd"/>
      <w:r w:rsidRPr="000F0BBD">
        <w:rPr>
          <w:rFonts w:ascii="Times New Roman" w:hAnsi="Times New Roman" w:cs="Times New Roman"/>
          <w:sz w:val="28"/>
          <w:lang w:val="kk-KZ"/>
        </w:rPr>
        <w:t xml:space="preserve"> барлық бағыттарын біріктіретін процесс ретінде қарастырады. </w:t>
      </w:r>
    </w:p>
    <w:p w14:paraId="2E85A567" w14:textId="77777777" w:rsidR="003C53D6" w:rsidRPr="000F0BBD" w:rsidRDefault="003C53D6" w:rsidP="003C53D6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lang w:val="kk-KZ"/>
        </w:rPr>
      </w:pPr>
    </w:p>
    <w:p w14:paraId="582725F3" w14:textId="77777777" w:rsidR="003C53D6" w:rsidRPr="000F0BBD" w:rsidRDefault="003C53D6" w:rsidP="003C53D6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  <w:color w:val="000000"/>
          <w:sz w:val="28"/>
          <w:szCs w:val="28"/>
          <w:lang w:val="kk-KZ"/>
        </w:rPr>
      </w:pPr>
      <w:r w:rsidRPr="000F0BBD">
        <w:rPr>
          <w:rFonts w:ascii="Times" w:hAnsi="Times" w:cs="Times"/>
          <w:b/>
          <w:bCs/>
          <w:color w:val="000000"/>
          <w:sz w:val="28"/>
          <w:szCs w:val="28"/>
          <w:lang w:val="kk-KZ"/>
        </w:rPr>
        <w:t xml:space="preserve">Міндеттері: </w:t>
      </w:r>
    </w:p>
    <w:p w14:paraId="70E7CAB1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- дамытушы </w:t>
      </w:r>
      <w:proofErr w:type="spellStart"/>
      <w:r w:rsidRPr="000F0BBD">
        <w:rPr>
          <w:rFonts w:ascii="Times New Roman" w:hAnsi="Times New Roman" w:cs="Times New Roman"/>
          <w:sz w:val="28"/>
          <w:szCs w:val="28"/>
          <w:lang w:val="kk-KZ"/>
        </w:rPr>
        <w:t>ойын</w:t>
      </w:r>
      <w:proofErr w:type="spellEnd"/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 ортасын құру; </w:t>
      </w:r>
    </w:p>
    <w:p w14:paraId="0757EC54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proofErr w:type="spellStart"/>
      <w:r w:rsidRPr="000F0BBD">
        <w:rPr>
          <w:rFonts w:ascii="Times New Roman" w:hAnsi="Times New Roman" w:cs="Times New Roman"/>
          <w:sz w:val="28"/>
          <w:szCs w:val="28"/>
          <w:lang w:val="kk-KZ"/>
        </w:rPr>
        <w:t>ұйымдастырылған</w:t>
      </w:r>
      <w:proofErr w:type="spellEnd"/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 оқу қызметінде денсаулық сақтау технологияларын қолдану; </w:t>
      </w:r>
    </w:p>
    <w:p w14:paraId="53120817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- салауатты өмір салты дағдыларын қалыптастыру; </w:t>
      </w:r>
    </w:p>
    <w:p w14:paraId="75CD2F52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- мектеп жасына </w:t>
      </w:r>
      <w:proofErr w:type="spellStart"/>
      <w:r w:rsidRPr="000F0BBD">
        <w:rPr>
          <w:rFonts w:ascii="Times New Roman" w:hAnsi="Times New Roman" w:cs="Times New Roman"/>
          <w:sz w:val="28"/>
          <w:szCs w:val="28"/>
          <w:lang w:val="kk-KZ"/>
        </w:rPr>
        <w:t>дейінгі</w:t>
      </w:r>
      <w:proofErr w:type="spellEnd"/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 балаларда салауатты өмір салтын қалыптастыруда ата-аналарды ынтымақтастыққа тарту. </w:t>
      </w:r>
    </w:p>
    <w:p w14:paraId="5B9D5C3E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Мектепке </w:t>
      </w:r>
      <w:proofErr w:type="spellStart"/>
      <w:r w:rsidRPr="000F0BBD">
        <w:rPr>
          <w:rFonts w:ascii="Times New Roman" w:hAnsi="Times New Roman" w:cs="Times New Roman"/>
          <w:sz w:val="28"/>
          <w:szCs w:val="28"/>
          <w:lang w:val="kk-KZ"/>
        </w:rPr>
        <w:t>дейінгі</w:t>
      </w:r>
      <w:proofErr w:type="spellEnd"/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F0BBD">
        <w:rPr>
          <w:rFonts w:ascii="Times New Roman" w:hAnsi="Times New Roman" w:cs="Times New Roman"/>
          <w:sz w:val="28"/>
          <w:szCs w:val="28"/>
          <w:lang w:val="kk-KZ"/>
        </w:rPr>
        <w:t>ұйымдарда</w:t>
      </w:r>
      <w:proofErr w:type="spellEnd"/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денсаулықты сақтау </w:t>
      </w:r>
      <w:proofErr w:type="spellStart"/>
      <w:r w:rsidRPr="000F0BBD">
        <w:rPr>
          <w:rFonts w:ascii="Times New Roman" w:hAnsi="Times New Roman" w:cs="Times New Roman"/>
          <w:sz w:val="28"/>
          <w:szCs w:val="28"/>
          <w:lang w:val="kk-KZ"/>
        </w:rPr>
        <w:t>жүйесі</w:t>
      </w:r>
      <w:proofErr w:type="spellEnd"/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 қамтиды: </w:t>
      </w:r>
    </w:p>
    <w:p w14:paraId="3EE88F50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түрлі сауықтыру сәттерін (таңертеңгі гимнастика, «Дене шынықтыру»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>ұйымдастырылған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оқу қызметі, сергіту сәттері, қимылды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>ойындар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серуендер, спорттық мерекелер мен сауықтар, музыкалық-ырғақтық сабақтар); </w:t>
      </w:r>
    </w:p>
    <w:p w14:paraId="7ACED344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нәрлі тамақтануды </w:t>
      </w:r>
      <w:proofErr w:type="spellStart"/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>ұйымдастыру</w:t>
      </w:r>
      <w:proofErr w:type="spellEnd"/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14:paraId="6B8BC46C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балалармен медициналық-профилактикалық жұмыс жүргізу; </w:t>
      </w:r>
    </w:p>
    <w:p w14:paraId="6BFB52A7" w14:textId="77777777" w:rsidR="003C53D6" w:rsidRPr="000F0BBD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F0B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шынықтыру шараларының кешені (сауықтыру гимнастикасы, өзіне-өзі массаж жасау, түзету, тыныс алу жаттығулары, салқын тиюден болатын ауруларды, жалпақ табандылықты болдырмау үшін алдын ала емдеу; жалаң аяқ жүру, тамақты және ауызды шаю). </w:t>
      </w:r>
    </w:p>
    <w:p w14:paraId="239EAE68" w14:textId="77777777" w:rsidR="003C53D6" w:rsidRPr="00BB31B0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0BB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58840" w14:textId="77777777" w:rsidR="003C53D6" w:rsidRPr="00BB31B0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дейінгі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психоэмоционалдық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көңіл-күйін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дайындығын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, ауру-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сырқаудың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азаюына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ұстану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сұранысына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1B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B31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98C922" w14:textId="77777777" w:rsidR="003C53D6" w:rsidRPr="00BB31B0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68D493" w14:textId="77777777" w:rsidR="003C53D6" w:rsidRPr="00630F08" w:rsidRDefault="003C53D6" w:rsidP="003C53D6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color w:val="000000"/>
          <w:szCs w:val="24"/>
        </w:rPr>
      </w:pPr>
      <w:proofErr w:type="spellStart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>Денсаулық</w:t>
      </w:r>
      <w:proofErr w:type="spellEnd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 xml:space="preserve"> </w:t>
      </w:r>
      <w:proofErr w:type="spellStart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>сақтау</w:t>
      </w:r>
      <w:proofErr w:type="spellEnd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 xml:space="preserve"> </w:t>
      </w:r>
      <w:proofErr w:type="spellStart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>технологияларының</w:t>
      </w:r>
      <w:proofErr w:type="spellEnd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 xml:space="preserve"> </w:t>
      </w:r>
      <w:proofErr w:type="spellStart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>маңызы</w:t>
      </w:r>
      <w:proofErr w:type="spellEnd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 xml:space="preserve"> мен </w:t>
      </w:r>
      <w:proofErr w:type="spellStart"/>
      <w:r w:rsidRPr="00630F08">
        <w:rPr>
          <w:rFonts w:ascii="Times" w:hAnsi="Times" w:cs="Times"/>
          <w:b/>
          <w:bCs/>
          <w:color w:val="000000"/>
          <w:sz w:val="28"/>
          <w:szCs w:val="32"/>
        </w:rPr>
        <w:t>ұстанымдары</w:t>
      </w:r>
      <w:proofErr w:type="spellEnd"/>
    </w:p>
    <w:p w14:paraId="28AFE039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30F08">
        <w:rPr>
          <w:rFonts w:ascii="Times New Roman" w:hAnsi="Times New Roman" w:cs="Times New Roman"/>
          <w:sz w:val="28"/>
          <w:szCs w:val="28"/>
        </w:rPr>
        <w:t xml:space="preserve">Педагогика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ғылымында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ұғымы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XX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90-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қолданыла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кезеңдерде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ұйымдастырудың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өзгешелігін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39B5DB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Отандық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денсаулығының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7-8%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денсаулықтықты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ойдағыдаи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50% 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салтына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байланысты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анықтады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дейінгі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ұйымның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дейінгі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нығайту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бойынша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0299E2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дейінгі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ұйым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типіне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дейінгі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ұйымның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жағдайларына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құзыреттілігіне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көрсеткіштеріне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байланысты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D62861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мамандарының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айырмашылықтың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гендерлік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аспектілері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қарқыны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қабілеттілігі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іс-әрекетті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жетістікті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мінез-құлықты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бағалауы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аударуда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7CA55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Мектепке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дейінгі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ұйымның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дамытушы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ойын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нығайтуға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7A0874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анықтамасынан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байқауға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зерделемеи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̆,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A3216E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технологияларының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қалыптастырудан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денсаулықта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өзгерістерді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болжаудан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сәйкес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педагогикалық-психологиялық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өткізуден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466A40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ұйымдастыру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ұстанымдарды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670BAA" w14:textId="77777777" w:rsidR="003C53D6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>;</w:t>
      </w:r>
    </w:p>
    <w:p w14:paraId="293760AF" w14:textId="77777777" w:rsidR="003C53D6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MS Mincho" w:eastAsia="MS Mincho" w:hAnsi="MS Mincho" w:cs="MS Mincho"/>
          <w:sz w:val="28"/>
          <w:szCs w:val="28"/>
        </w:rPr>
        <w:t> </w:t>
      </w: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жүйелілік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бірізділік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>;</w:t>
      </w:r>
    </w:p>
    <w:p w14:paraId="4C84F0F1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MS Mincho" w:eastAsia="MS Mincho" w:hAnsi="MS Mincho" w:cs="MS Mincho"/>
          <w:sz w:val="28"/>
          <w:szCs w:val="28"/>
        </w:rPr>
        <w:t> </w:t>
      </w: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жетімділік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дараландыру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(орта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ойындар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ойыншықтарға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материалдарға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құрал-жабдықтарға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жетімділігін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231C1F73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(орта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қауіпсіздікті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сәйкестілігін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08EF46B6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вариативтілік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ойындағы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ынталандыратын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мезгілімен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ауыстырылуы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5E7875FA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жетістігін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сезінуі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52EB0F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денсаулыққа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ұстанымдарына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И.И.Брехман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Н.В.Колбанов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Г.К.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Зайцев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E108639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Л.Г. Татарникова)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тұжырымдама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кейін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жағдайға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икемделді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FA2880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денсаулықты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қарқынын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бағытталады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F090A4" w14:textId="77777777" w:rsidR="003C53D6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денсаулықты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нығайту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денеге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салмақтың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мөлшерленуін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негізге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CE9AAC3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денсаулықты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қалыптастыру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ұстануға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бағытталады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өтпелі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тақырыптарды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жоспарлауға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сәйкес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салаларын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48C3BE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кіріктіру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>.</w:t>
      </w:r>
      <w:r w:rsidRPr="00630F08">
        <w:rPr>
          <w:rFonts w:ascii="MS Mincho" w:eastAsia="MS Mincho" w:hAnsi="MS Mincho" w:cs="MS Mincho"/>
          <w:sz w:val="28"/>
          <w:szCs w:val="28"/>
        </w:rPr>
        <w:t> 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Топтарда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: топ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жатын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бөлмелерін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кварцтау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ұйқыдан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кейінгі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топ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жатын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бөлмелерін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желдету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таза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релаксация. </w:t>
      </w:r>
    </w:p>
    <w:p w14:paraId="318A461D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0F08">
        <w:rPr>
          <w:rFonts w:ascii="Times New Roman" w:hAnsi="Times New Roman" w:cs="Times New Roman"/>
          <w:sz w:val="28"/>
          <w:szCs w:val="28"/>
        </w:rPr>
        <w:t xml:space="preserve">Мектепке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дейінгі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ұйымда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келесідеи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0B08434" w14:textId="77777777" w:rsidR="003C53D6" w:rsidRPr="00630F08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релаксациялық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бұлшық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еттерді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босаңсытып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шаршағанды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басады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жағдаи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CC852D" w14:textId="77777777" w:rsidR="003C53D6" w:rsidRPr="00630F08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коммуникативтік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ұстану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қалыптастыруды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1DD15B" w14:textId="77777777" w:rsidR="003C53D6" w:rsidRPr="00630F08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түзету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біліктері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дағдыларының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F5913C" w14:textId="77777777" w:rsidR="003C53D6" w:rsidRPr="00630F08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0F08">
        <w:rPr>
          <w:rFonts w:ascii="Times New Roman" w:hAnsi="Times New Roman" w:cs="Times New Roman"/>
          <w:sz w:val="28"/>
          <w:szCs w:val="28"/>
        </w:rPr>
        <w:t xml:space="preserve">Мектепке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йінгі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ұйымдарда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жүргізілетін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630F08">
        <w:rPr>
          <w:rFonts w:ascii="Times New Roman" w:hAnsi="Times New Roman" w:cs="Times New Roman"/>
          <w:sz w:val="28"/>
          <w:szCs w:val="28"/>
        </w:rPr>
        <w:t>иагностиканың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бойынша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түзетуді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түзету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жоспарланады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парағына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толтырылады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0D18A54" w14:textId="77777777" w:rsidR="003C53D6" w:rsidRPr="00630F08" w:rsidRDefault="003C53D6" w:rsidP="003C53D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i/>
          <w:iCs/>
          <w:sz w:val="28"/>
          <w:szCs w:val="28"/>
        </w:rPr>
        <w:t>профилактикалық</w:t>
      </w:r>
      <w:proofErr w:type="spellEnd"/>
      <w:r w:rsidRPr="00630F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0F0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аурулардың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пайда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болуының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B4A90E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салаларымен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кіріктіріледі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«Музыка»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ұйымдастырылған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артикуляциялық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гимнастика,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айтуға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дайындық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ойын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өзіне-өзі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массаж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нығайтуға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денесін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Сондаи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>̆-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айту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ақыл-ои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белсендіреді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есін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сөйлеуін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ырғақты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сезуін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зейінін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ойлауын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өкпені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аппаратын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нығайтады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C6778B" w14:textId="77777777" w:rsidR="003C53D6" w:rsidRPr="00630F08" w:rsidRDefault="003C53D6" w:rsidP="003C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жағдайында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әлеуметте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бейімделуін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қажетсінуін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игеруді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F0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30F0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4FA31" w14:textId="77777777" w:rsidR="00361288" w:rsidRDefault="00361288"/>
    <w:sectPr w:rsidR="00361288" w:rsidSect="0040465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D6"/>
    <w:rsid w:val="00361288"/>
    <w:rsid w:val="003C53D6"/>
    <w:rsid w:val="0040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3B69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D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3D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1208</Words>
  <Characters>6888</Characters>
  <Application>Microsoft Macintosh Word</Application>
  <DocSecurity>0</DocSecurity>
  <Lines>57</Lines>
  <Paragraphs>16</Paragraphs>
  <ScaleCrop>false</ScaleCrop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2021-08-08T20:00:00Z</dcterms:created>
  <dcterms:modified xsi:type="dcterms:W3CDTF">2021-08-08T20:02:00Z</dcterms:modified>
</cp:coreProperties>
</file>