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
        <w:tblpPr w:leftFromText="180" w:rightFromText="180" w:horzAnchor="margin" w:tblpXSpec="center" w:tblpY="255"/>
        <w:tblW w:w="16170" w:type="dxa"/>
        <w:tblInd w:w="0" w:type="dxa"/>
        <w:tblLayout w:type="fixed"/>
        <w:tblLook w:val="04A0" w:firstRow="1" w:lastRow="0" w:firstColumn="1" w:lastColumn="0" w:noHBand="0" w:noVBand="1"/>
      </w:tblPr>
      <w:tblGrid>
        <w:gridCol w:w="989"/>
        <w:gridCol w:w="114"/>
        <w:gridCol w:w="1559"/>
        <w:gridCol w:w="596"/>
        <w:gridCol w:w="9470"/>
        <w:gridCol w:w="988"/>
        <w:gridCol w:w="1134"/>
        <w:gridCol w:w="1309"/>
        <w:gridCol w:w="11"/>
      </w:tblGrid>
      <w:tr w:rsidR="00A54F64" w:rsidRPr="00D47B74" w14:paraId="5956BB44" w14:textId="77777777" w:rsidTr="00A54F64">
        <w:tc>
          <w:tcPr>
            <w:tcW w:w="3258" w:type="dxa"/>
            <w:gridSpan w:val="4"/>
            <w:tcBorders>
              <w:top w:val="single" w:sz="4" w:space="0" w:color="auto"/>
              <w:left w:val="single" w:sz="4" w:space="0" w:color="auto"/>
              <w:bottom w:val="single" w:sz="4" w:space="0" w:color="auto"/>
              <w:right w:val="single" w:sz="4" w:space="0" w:color="auto"/>
            </w:tcBorders>
            <w:hideMark/>
          </w:tcPr>
          <w:p w14:paraId="388155EA"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r w:rsidRPr="005451D5">
              <w:rPr>
                <w:rFonts w:ascii="Times New Roman" w:hAnsi="Times New Roman" w:cs="Times New Roman"/>
                <w:b/>
                <w:sz w:val="24"/>
                <w:szCs w:val="24"/>
                <w:lang w:val="kk-KZ"/>
              </w:rPr>
              <w:t>Мұғалімнің аты-жөні:</w:t>
            </w:r>
          </w:p>
        </w:tc>
        <w:tc>
          <w:tcPr>
            <w:tcW w:w="12912" w:type="dxa"/>
            <w:gridSpan w:val="5"/>
            <w:tcBorders>
              <w:top w:val="single" w:sz="4" w:space="0" w:color="auto"/>
              <w:left w:val="single" w:sz="4" w:space="0" w:color="auto"/>
              <w:bottom w:val="single" w:sz="4" w:space="0" w:color="auto"/>
              <w:right w:val="single" w:sz="4" w:space="0" w:color="auto"/>
            </w:tcBorders>
            <w:hideMark/>
          </w:tcPr>
          <w:p w14:paraId="54C9B5F8" w14:textId="77777777" w:rsidR="00A54F64" w:rsidRPr="005451D5" w:rsidRDefault="00625676" w:rsidP="00673316">
            <w:pPr>
              <w:shd w:val="clear" w:color="auto" w:fill="FFFFFF" w:themeFill="background1"/>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Арапова Айнұр</w:t>
            </w:r>
            <w:r w:rsidR="00EF6BD5">
              <w:rPr>
                <w:rFonts w:ascii="Times New Roman" w:hAnsi="Times New Roman" w:cs="Times New Roman"/>
                <w:sz w:val="24"/>
                <w:szCs w:val="24"/>
                <w:lang w:val="kk-KZ"/>
              </w:rPr>
              <w:t xml:space="preserve"> Шанжарханқызы</w:t>
            </w:r>
            <w:r w:rsidR="00A54F64" w:rsidRPr="005451D5">
              <w:rPr>
                <w:rFonts w:ascii="Times New Roman" w:hAnsi="Times New Roman" w:cs="Times New Roman"/>
                <w:sz w:val="24"/>
                <w:szCs w:val="24"/>
                <w:lang w:val="kk-KZ"/>
              </w:rPr>
              <w:t>, №78 мектеп-гимназия, Нұр-Сұлтан қаласы</w:t>
            </w:r>
          </w:p>
        </w:tc>
      </w:tr>
      <w:tr w:rsidR="00A54F64" w:rsidRPr="005451D5" w14:paraId="3A42621D" w14:textId="77777777" w:rsidTr="00A54F64">
        <w:trPr>
          <w:trHeight w:val="275"/>
        </w:trPr>
        <w:tc>
          <w:tcPr>
            <w:tcW w:w="3258" w:type="dxa"/>
            <w:gridSpan w:val="4"/>
            <w:tcBorders>
              <w:top w:val="single" w:sz="4" w:space="0" w:color="auto"/>
              <w:left w:val="single" w:sz="4" w:space="0" w:color="auto"/>
              <w:bottom w:val="single" w:sz="4" w:space="0" w:color="auto"/>
              <w:right w:val="single" w:sz="4" w:space="0" w:color="auto"/>
            </w:tcBorders>
            <w:hideMark/>
          </w:tcPr>
          <w:p w14:paraId="6F5B072D"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r w:rsidRPr="005451D5">
              <w:rPr>
                <w:rFonts w:ascii="Times New Roman" w:hAnsi="Times New Roman" w:cs="Times New Roman"/>
                <w:b/>
                <w:sz w:val="24"/>
                <w:szCs w:val="24"/>
                <w:lang w:val="kk-KZ"/>
              </w:rPr>
              <w:t>Пән/Сынып:</w:t>
            </w:r>
          </w:p>
        </w:tc>
        <w:tc>
          <w:tcPr>
            <w:tcW w:w="12912" w:type="dxa"/>
            <w:gridSpan w:val="5"/>
            <w:tcBorders>
              <w:top w:val="single" w:sz="4" w:space="0" w:color="auto"/>
              <w:left w:val="single" w:sz="4" w:space="0" w:color="auto"/>
              <w:bottom w:val="single" w:sz="4" w:space="0" w:color="auto"/>
              <w:right w:val="single" w:sz="4" w:space="0" w:color="auto"/>
            </w:tcBorders>
            <w:hideMark/>
          </w:tcPr>
          <w:p w14:paraId="122F43A2"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r w:rsidRPr="005451D5">
              <w:rPr>
                <w:rFonts w:ascii="Times New Roman" w:hAnsi="Times New Roman" w:cs="Times New Roman"/>
                <w:sz w:val="24"/>
                <w:szCs w:val="24"/>
                <w:lang w:val="kk-KZ"/>
              </w:rPr>
              <w:t>Қазақстан тарихы, 9 сынып</w:t>
            </w:r>
          </w:p>
        </w:tc>
      </w:tr>
      <w:tr w:rsidR="00A54F64" w:rsidRPr="005451D5" w14:paraId="24049FAA" w14:textId="77777777" w:rsidTr="00A54F64">
        <w:trPr>
          <w:trHeight w:val="275"/>
        </w:trPr>
        <w:tc>
          <w:tcPr>
            <w:tcW w:w="3258" w:type="dxa"/>
            <w:gridSpan w:val="4"/>
            <w:tcBorders>
              <w:top w:val="single" w:sz="4" w:space="0" w:color="auto"/>
              <w:left w:val="single" w:sz="4" w:space="0" w:color="auto"/>
              <w:bottom w:val="single" w:sz="4" w:space="0" w:color="auto"/>
              <w:right w:val="single" w:sz="4" w:space="0" w:color="auto"/>
            </w:tcBorders>
            <w:hideMark/>
          </w:tcPr>
          <w:p w14:paraId="1FBAB839"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r w:rsidRPr="005451D5">
              <w:rPr>
                <w:rFonts w:ascii="Times New Roman" w:hAnsi="Times New Roman" w:cs="Times New Roman"/>
                <w:b/>
                <w:sz w:val="24"/>
                <w:szCs w:val="24"/>
                <w:lang w:val="kk-KZ"/>
              </w:rPr>
              <w:t>Сабақ нөмірі:</w:t>
            </w:r>
          </w:p>
        </w:tc>
        <w:tc>
          <w:tcPr>
            <w:tcW w:w="12912" w:type="dxa"/>
            <w:gridSpan w:val="5"/>
            <w:tcBorders>
              <w:top w:val="single" w:sz="4" w:space="0" w:color="auto"/>
              <w:left w:val="single" w:sz="4" w:space="0" w:color="auto"/>
              <w:bottom w:val="single" w:sz="4" w:space="0" w:color="auto"/>
              <w:right w:val="single" w:sz="4" w:space="0" w:color="auto"/>
            </w:tcBorders>
            <w:hideMark/>
          </w:tcPr>
          <w:p w14:paraId="593A1356" w14:textId="770A9F46" w:rsidR="00A54F64" w:rsidRPr="005451D5" w:rsidRDefault="00426977" w:rsidP="00673316">
            <w:pPr>
              <w:shd w:val="clear" w:color="auto" w:fill="FFFFFF" w:themeFill="background1"/>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009E2E30">
              <w:rPr>
                <w:rFonts w:ascii="Times New Roman" w:hAnsi="Times New Roman" w:cs="Times New Roman"/>
                <w:sz w:val="24"/>
                <w:szCs w:val="24"/>
                <w:lang w:val="kk-KZ"/>
              </w:rPr>
              <w:t>-тоқсан, № 14</w:t>
            </w:r>
            <w:r w:rsidR="00A54F64" w:rsidRPr="005451D5">
              <w:rPr>
                <w:rFonts w:ascii="Times New Roman" w:hAnsi="Times New Roman" w:cs="Times New Roman"/>
                <w:sz w:val="24"/>
                <w:szCs w:val="24"/>
                <w:lang w:val="kk-KZ"/>
              </w:rPr>
              <w:t xml:space="preserve"> сабақ</w:t>
            </w:r>
          </w:p>
        </w:tc>
      </w:tr>
      <w:tr w:rsidR="00A54F64" w:rsidRPr="00426977" w14:paraId="212D5C0D" w14:textId="77777777" w:rsidTr="00A54F64">
        <w:tc>
          <w:tcPr>
            <w:tcW w:w="3258" w:type="dxa"/>
            <w:gridSpan w:val="4"/>
            <w:tcBorders>
              <w:top w:val="single" w:sz="4" w:space="0" w:color="auto"/>
              <w:left w:val="single" w:sz="4" w:space="0" w:color="auto"/>
              <w:bottom w:val="single" w:sz="4" w:space="0" w:color="auto"/>
              <w:right w:val="single" w:sz="4" w:space="0" w:color="auto"/>
            </w:tcBorders>
            <w:hideMark/>
          </w:tcPr>
          <w:p w14:paraId="606DF2EE"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r w:rsidRPr="005451D5">
              <w:rPr>
                <w:rFonts w:ascii="Times New Roman" w:hAnsi="Times New Roman" w:cs="Times New Roman"/>
                <w:b/>
                <w:sz w:val="24"/>
                <w:szCs w:val="24"/>
                <w:lang w:val="kk-KZ"/>
              </w:rPr>
              <w:t>Тарау немесе бөлім атауы:</w:t>
            </w:r>
          </w:p>
        </w:tc>
        <w:tc>
          <w:tcPr>
            <w:tcW w:w="12912" w:type="dxa"/>
            <w:gridSpan w:val="5"/>
            <w:tcBorders>
              <w:top w:val="single" w:sz="4" w:space="0" w:color="auto"/>
              <w:left w:val="single" w:sz="4" w:space="0" w:color="auto"/>
              <w:bottom w:val="single" w:sz="4" w:space="0" w:color="auto"/>
              <w:right w:val="single" w:sz="4" w:space="0" w:color="auto"/>
            </w:tcBorders>
            <w:hideMark/>
          </w:tcPr>
          <w:p w14:paraId="750D7ACF" w14:textId="3B7A4788" w:rsidR="00A54F64" w:rsidRPr="005451D5" w:rsidRDefault="00D47B74" w:rsidP="00D47B74">
            <w:pPr>
              <w:rPr>
                <w:rFonts w:ascii="Times New Roman" w:hAnsi="Times New Roman" w:cs="Times New Roman"/>
                <w:sz w:val="24"/>
                <w:szCs w:val="24"/>
                <w:lang w:val="kk-KZ"/>
              </w:rPr>
            </w:pPr>
            <w:r w:rsidRPr="00D47B74">
              <w:rPr>
                <w:rFonts w:ascii="Times New Roman" w:hAnsi="Times New Roman" w:cs="Times New Roman"/>
                <w:sz w:val="24"/>
                <w:szCs w:val="24"/>
                <w:lang w:val="kk-KZ"/>
              </w:rPr>
              <w:t xml:space="preserve">9.1 Қазақстан «жылымық» кезеңінде (1954-1964 жылдар) </w:t>
            </w:r>
          </w:p>
        </w:tc>
      </w:tr>
      <w:tr w:rsidR="00A54F64" w:rsidRPr="00D47B74" w14:paraId="00FF3F14" w14:textId="77777777" w:rsidTr="00A54F64">
        <w:trPr>
          <w:trHeight w:val="265"/>
        </w:trPr>
        <w:tc>
          <w:tcPr>
            <w:tcW w:w="3258" w:type="dxa"/>
            <w:gridSpan w:val="4"/>
            <w:tcBorders>
              <w:top w:val="single" w:sz="4" w:space="0" w:color="auto"/>
              <w:left w:val="single" w:sz="4" w:space="0" w:color="auto"/>
              <w:bottom w:val="single" w:sz="4" w:space="0" w:color="auto"/>
              <w:right w:val="single" w:sz="4" w:space="0" w:color="auto"/>
            </w:tcBorders>
            <w:hideMark/>
          </w:tcPr>
          <w:p w14:paraId="64311425"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r w:rsidRPr="005451D5">
              <w:rPr>
                <w:rFonts w:ascii="Times New Roman" w:hAnsi="Times New Roman" w:cs="Times New Roman"/>
                <w:b/>
                <w:sz w:val="24"/>
                <w:szCs w:val="24"/>
                <w:lang w:val="kk-KZ"/>
              </w:rPr>
              <w:t>Сабақтың тақырыбы:</w:t>
            </w:r>
          </w:p>
        </w:tc>
        <w:tc>
          <w:tcPr>
            <w:tcW w:w="12912" w:type="dxa"/>
            <w:gridSpan w:val="5"/>
            <w:tcBorders>
              <w:top w:val="single" w:sz="4" w:space="0" w:color="auto"/>
              <w:left w:val="single" w:sz="4" w:space="0" w:color="auto"/>
              <w:bottom w:val="single" w:sz="4" w:space="0" w:color="auto"/>
              <w:right w:val="single" w:sz="4" w:space="0" w:color="auto"/>
            </w:tcBorders>
            <w:hideMark/>
          </w:tcPr>
          <w:p w14:paraId="49DEBCD6" w14:textId="1F8A7E59" w:rsidR="00A54F64" w:rsidRPr="005451D5" w:rsidRDefault="00D47B74" w:rsidP="007E74F4">
            <w:pPr>
              <w:rPr>
                <w:rFonts w:ascii="Times New Roman" w:hAnsi="Times New Roman" w:cs="Times New Roman"/>
                <w:sz w:val="24"/>
                <w:szCs w:val="24"/>
                <w:lang w:val="kk-KZ"/>
              </w:rPr>
            </w:pPr>
            <w:r w:rsidRPr="00D47B74">
              <w:rPr>
                <w:rFonts w:ascii="Times New Roman" w:hAnsi="Times New Roman" w:cs="Times New Roman"/>
                <w:sz w:val="24"/>
                <w:szCs w:val="24"/>
                <w:lang w:val="kk-KZ"/>
              </w:rPr>
              <w:t>Қазақ КСР экономикасының шикізатқа бағытталуы.</w:t>
            </w:r>
          </w:p>
        </w:tc>
      </w:tr>
      <w:tr w:rsidR="007E74F4" w:rsidRPr="00D47B74" w14:paraId="54341940" w14:textId="77777777" w:rsidTr="00A54F64">
        <w:tc>
          <w:tcPr>
            <w:tcW w:w="3258" w:type="dxa"/>
            <w:gridSpan w:val="4"/>
            <w:tcBorders>
              <w:top w:val="single" w:sz="4" w:space="0" w:color="auto"/>
              <w:left w:val="single" w:sz="4" w:space="0" w:color="auto"/>
              <w:bottom w:val="single" w:sz="4" w:space="0" w:color="auto"/>
              <w:right w:val="single" w:sz="4" w:space="0" w:color="auto"/>
            </w:tcBorders>
            <w:hideMark/>
          </w:tcPr>
          <w:p w14:paraId="5B2393DE" w14:textId="77777777" w:rsidR="007E74F4" w:rsidRPr="005451D5" w:rsidRDefault="007E74F4" w:rsidP="007E74F4">
            <w:pPr>
              <w:shd w:val="clear" w:color="auto" w:fill="FFFFFF" w:themeFill="background1"/>
              <w:spacing w:line="240" w:lineRule="auto"/>
              <w:rPr>
                <w:rFonts w:ascii="Times New Roman" w:hAnsi="Times New Roman" w:cs="Times New Roman"/>
                <w:b/>
                <w:sz w:val="24"/>
                <w:szCs w:val="24"/>
                <w:lang w:val="kk-KZ"/>
              </w:rPr>
            </w:pPr>
            <w:r w:rsidRPr="005451D5">
              <w:rPr>
                <w:rFonts w:ascii="Times New Roman" w:hAnsi="Times New Roman" w:cs="Times New Roman"/>
                <w:b/>
                <w:sz w:val="24"/>
                <w:szCs w:val="24"/>
                <w:lang w:val="kk-KZ"/>
              </w:rPr>
              <w:t>Оқу мақсаты</w:t>
            </w:r>
          </w:p>
        </w:tc>
        <w:tc>
          <w:tcPr>
            <w:tcW w:w="12912" w:type="dxa"/>
            <w:gridSpan w:val="5"/>
            <w:tcBorders>
              <w:top w:val="single" w:sz="4" w:space="0" w:color="auto"/>
              <w:left w:val="single" w:sz="4" w:space="0" w:color="auto"/>
              <w:bottom w:val="single" w:sz="4" w:space="0" w:color="auto"/>
              <w:right w:val="single" w:sz="4" w:space="0" w:color="auto"/>
            </w:tcBorders>
            <w:hideMark/>
          </w:tcPr>
          <w:p w14:paraId="34D6A775" w14:textId="77777777" w:rsidR="00D47B74" w:rsidRPr="00D47B74" w:rsidRDefault="00D47B74" w:rsidP="00D47B74">
            <w:pPr>
              <w:rPr>
                <w:rFonts w:ascii="Times New Roman" w:hAnsi="Times New Roman" w:cs="Times New Roman"/>
                <w:sz w:val="24"/>
                <w:szCs w:val="24"/>
                <w:lang w:val="kk-KZ"/>
              </w:rPr>
            </w:pPr>
            <w:r w:rsidRPr="00D47B74">
              <w:rPr>
                <w:rFonts w:ascii="Times New Roman" w:hAnsi="Times New Roman" w:cs="Times New Roman"/>
                <w:sz w:val="24"/>
                <w:szCs w:val="24"/>
                <w:lang w:val="kk-KZ"/>
              </w:rPr>
              <w:t>9.3.2.1 XX ғасырдың екінші жартысындағы әскери-өнеркәсіп кешендерінің Қазақстанға тигізген зардаптарын талдау;</w:t>
            </w:r>
          </w:p>
          <w:p w14:paraId="7EEC8EED" w14:textId="29E2F7D7" w:rsidR="007E74F4" w:rsidRPr="005451D5" w:rsidRDefault="00D47B74" w:rsidP="00D47B74">
            <w:pPr>
              <w:rPr>
                <w:rFonts w:ascii="Times New Roman" w:hAnsi="Times New Roman" w:cs="Times New Roman"/>
                <w:sz w:val="24"/>
                <w:szCs w:val="24"/>
                <w:lang w:val="kk-KZ"/>
              </w:rPr>
            </w:pPr>
            <w:r w:rsidRPr="00D47B74">
              <w:rPr>
                <w:rFonts w:ascii="Times New Roman" w:hAnsi="Times New Roman" w:cs="Times New Roman"/>
                <w:sz w:val="24"/>
                <w:szCs w:val="24"/>
                <w:lang w:val="kk-KZ"/>
              </w:rPr>
              <w:t>9.3.1.1 қоғамдық-саяси өмірдің ерекшеліктерін түсіндіру және өзіндік  интерпретация жасау</w:t>
            </w:r>
          </w:p>
        </w:tc>
      </w:tr>
      <w:tr w:rsidR="00A54F64" w:rsidRPr="00D47B74" w14:paraId="394EEE28" w14:textId="77777777" w:rsidTr="00A54F64">
        <w:trPr>
          <w:trHeight w:val="390"/>
        </w:trPr>
        <w:tc>
          <w:tcPr>
            <w:tcW w:w="3258" w:type="dxa"/>
            <w:gridSpan w:val="4"/>
            <w:tcBorders>
              <w:top w:val="single" w:sz="4" w:space="0" w:color="auto"/>
              <w:left w:val="single" w:sz="4" w:space="0" w:color="auto"/>
              <w:bottom w:val="single" w:sz="4" w:space="0" w:color="auto"/>
              <w:right w:val="single" w:sz="4" w:space="0" w:color="auto"/>
            </w:tcBorders>
            <w:hideMark/>
          </w:tcPr>
          <w:p w14:paraId="6DB98F87"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r w:rsidRPr="005451D5">
              <w:rPr>
                <w:rFonts w:ascii="Times New Roman" w:hAnsi="Times New Roman" w:cs="Times New Roman"/>
                <w:b/>
                <w:sz w:val="24"/>
                <w:szCs w:val="24"/>
                <w:lang w:val="kk-KZ"/>
              </w:rPr>
              <w:t>Бағалау критериі</w:t>
            </w:r>
          </w:p>
        </w:tc>
        <w:tc>
          <w:tcPr>
            <w:tcW w:w="12912" w:type="dxa"/>
            <w:gridSpan w:val="5"/>
            <w:tcBorders>
              <w:top w:val="single" w:sz="4" w:space="0" w:color="auto"/>
              <w:left w:val="single" w:sz="4" w:space="0" w:color="auto"/>
              <w:bottom w:val="single" w:sz="4" w:space="0" w:color="auto"/>
              <w:right w:val="single" w:sz="4" w:space="0" w:color="auto"/>
            </w:tcBorders>
            <w:hideMark/>
          </w:tcPr>
          <w:p w14:paraId="02C421BC" w14:textId="16E79BDE" w:rsidR="00A54F64" w:rsidRPr="00D47B74" w:rsidRDefault="00D47B74" w:rsidP="00D47B74">
            <w:pPr>
              <w:pStyle w:val="a4"/>
              <w:widowControl w:val="0"/>
              <w:numPr>
                <w:ilvl w:val="0"/>
                <w:numId w:val="21"/>
              </w:numPr>
              <w:shd w:val="clear" w:color="auto" w:fill="FFFFFF" w:themeFill="background1"/>
              <w:tabs>
                <w:tab w:val="left" w:pos="206"/>
              </w:tabs>
              <w:spacing w:after="0"/>
              <w:rPr>
                <w:rFonts w:eastAsia="Calibri"/>
                <w:color w:val="000000"/>
                <w:sz w:val="24"/>
                <w:szCs w:val="24"/>
                <w:lang w:val="kk-KZ"/>
              </w:rPr>
            </w:pPr>
            <w:r w:rsidRPr="00D47B74">
              <w:rPr>
                <w:rFonts w:eastAsia="Calibri"/>
                <w:color w:val="000000"/>
                <w:sz w:val="24"/>
                <w:szCs w:val="24"/>
                <w:lang w:val="kk-KZ"/>
              </w:rPr>
              <w:t>Қазақстан табиғи ресурстарын игеруде ескерілген ұлттық мүддені</w:t>
            </w:r>
            <w:r>
              <w:rPr>
                <w:rFonts w:eastAsia="Calibri"/>
                <w:color w:val="000000"/>
                <w:sz w:val="24"/>
                <w:szCs w:val="24"/>
                <w:lang w:val="kk-KZ"/>
              </w:rPr>
              <w:t xml:space="preserve"> </w:t>
            </w:r>
            <w:r w:rsidRPr="00D47B74">
              <w:rPr>
                <w:rFonts w:eastAsia="Calibri"/>
                <w:color w:val="000000"/>
                <w:sz w:val="24"/>
                <w:szCs w:val="24"/>
                <w:lang w:val="kk-KZ"/>
              </w:rPr>
              <w:t>анықтайды</w:t>
            </w:r>
          </w:p>
        </w:tc>
      </w:tr>
      <w:tr w:rsidR="00A54F64" w:rsidRPr="005451D5" w14:paraId="13481FFA" w14:textId="77777777" w:rsidTr="00A54F64">
        <w:trPr>
          <w:trHeight w:val="367"/>
        </w:trPr>
        <w:tc>
          <w:tcPr>
            <w:tcW w:w="16170" w:type="dxa"/>
            <w:gridSpan w:val="9"/>
            <w:tcBorders>
              <w:top w:val="single" w:sz="4" w:space="0" w:color="auto"/>
              <w:left w:val="single" w:sz="4" w:space="0" w:color="auto"/>
              <w:bottom w:val="single" w:sz="4" w:space="0" w:color="auto"/>
              <w:right w:val="single" w:sz="4" w:space="0" w:color="auto"/>
            </w:tcBorders>
            <w:hideMark/>
          </w:tcPr>
          <w:p w14:paraId="24134B9A" w14:textId="77777777" w:rsidR="00A54F64" w:rsidRPr="005451D5" w:rsidRDefault="00A54F64" w:rsidP="00673316">
            <w:pPr>
              <w:shd w:val="clear" w:color="auto" w:fill="FFFFFF" w:themeFill="background1"/>
              <w:spacing w:line="240" w:lineRule="auto"/>
              <w:jc w:val="center"/>
              <w:rPr>
                <w:rFonts w:ascii="Times New Roman" w:eastAsia="Times New Roman" w:hAnsi="Times New Roman" w:cs="Times New Roman"/>
                <w:b/>
                <w:sz w:val="24"/>
                <w:szCs w:val="24"/>
                <w:lang w:val="kk-KZ" w:eastAsia="ru-RU"/>
              </w:rPr>
            </w:pPr>
            <w:r w:rsidRPr="005451D5">
              <w:rPr>
                <w:rFonts w:ascii="Times New Roman" w:eastAsia="Times New Roman" w:hAnsi="Times New Roman" w:cs="Times New Roman"/>
                <w:b/>
                <w:sz w:val="24"/>
                <w:szCs w:val="24"/>
                <w:lang w:val="kk-KZ" w:eastAsia="ru-RU"/>
              </w:rPr>
              <w:t>Саралап оқыту тапсырмалары</w:t>
            </w:r>
          </w:p>
        </w:tc>
      </w:tr>
      <w:tr w:rsidR="00A54F64" w:rsidRPr="005451D5" w14:paraId="2A01AF3F" w14:textId="77777777" w:rsidTr="00A54F64">
        <w:trPr>
          <w:gridAfter w:val="1"/>
          <w:wAfter w:w="11" w:type="dxa"/>
        </w:trPr>
        <w:tc>
          <w:tcPr>
            <w:tcW w:w="1103" w:type="dxa"/>
            <w:gridSpan w:val="2"/>
            <w:tcBorders>
              <w:top w:val="single" w:sz="4" w:space="0" w:color="auto"/>
              <w:left w:val="single" w:sz="4" w:space="0" w:color="auto"/>
              <w:bottom w:val="single" w:sz="4" w:space="0" w:color="auto"/>
              <w:right w:val="single" w:sz="4" w:space="0" w:color="auto"/>
            </w:tcBorders>
            <w:hideMark/>
          </w:tcPr>
          <w:p w14:paraId="50FF62CE" w14:textId="77777777" w:rsidR="00A54F64" w:rsidRPr="005451D5" w:rsidRDefault="00A54F64" w:rsidP="00673316">
            <w:pPr>
              <w:shd w:val="clear" w:color="auto" w:fill="FFFFFF" w:themeFill="background1"/>
              <w:spacing w:line="240" w:lineRule="auto"/>
              <w:jc w:val="center"/>
              <w:rPr>
                <w:rFonts w:ascii="Times New Roman" w:eastAsia="Times New Roman" w:hAnsi="Times New Roman" w:cs="Times New Roman"/>
                <w:b/>
                <w:sz w:val="24"/>
                <w:szCs w:val="24"/>
                <w:lang w:val="kk-KZ" w:eastAsia="ru-RU"/>
              </w:rPr>
            </w:pPr>
            <w:r w:rsidRPr="005451D5">
              <w:rPr>
                <w:rFonts w:ascii="Times New Roman" w:eastAsia="Times New Roman" w:hAnsi="Times New Roman" w:cs="Times New Roman"/>
                <w:b/>
                <w:sz w:val="24"/>
                <w:szCs w:val="24"/>
                <w:lang w:val="kk-KZ" w:eastAsia="ru-RU"/>
              </w:rPr>
              <w:t>Уақыты</w:t>
            </w:r>
          </w:p>
        </w:tc>
        <w:tc>
          <w:tcPr>
            <w:tcW w:w="1559" w:type="dxa"/>
            <w:tcBorders>
              <w:top w:val="single" w:sz="4" w:space="0" w:color="auto"/>
              <w:left w:val="single" w:sz="4" w:space="0" w:color="auto"/>
              <w:bottom w:val="single" w:sz="4" w:space="0" w:color="auto"/>
              <w:right w:val="single" w:sz="4" w:space="0" w:color="auto"/>
            </w:tcBorders>
            <w:hideMark/>
          </w:tcPr>
          <w:p w14:paraId="707E6062" w14:textId="77777777" w:rsidR="00A54F64" w:rsidRPr="005451D5" w:rsidRDefault="00A54F64" w:rsidP="00673316">
            <w:pPr>
              <w:shd w:val="clear" w:color="auto" w:fill="FFFFFF" w:themeFill="background1"/>
              <w:spacing w:line="240" w:lineRule="auto"/>
              <w:jc w:val="center"/>
              <w:rPr>
                <w:rFonts w:ascii="Times New Roman" w:eastAsia="Times New Roman" w:hAnsi="Times New Roman" w:cs="Times New Roman"/>
                <w:b/>
                <w:sz w:val="24"/>
                <w:szCs w:val="24"/>
                <w:lang w:val="kk-KZ" w:eastAsia="ru-RU"/>
              </w:rPr>
            </w:pPr>
            <w:r w:rsidRPr="005451D5">
              <w:rPr>
                <w:rFonts w:ascii="Times New Roman" w:eastAsia="Times New Roman" w:hAnsi="Times New Roman" w:cs="Times New Roman"/>
                <w:b/>
                <w:sz w:val="24"/>
                <w:szCs w:val="24"/>
                <w:lang w:val="kk-KZ" w:eastAsia="ru-RU"/>
              </w:rPr>
              <w:t>Кезеңдері</w:t>
            </w:r>
          </w:p>
        </w:tc>
        <w:tc>
          <w:tcPr>
            <w:tcW w:w="10066" w:type="dxa"/>
            <w:gridSpan w:val="2"/>
            <w:tcBorders>
              <w:top w:val="single" w:sz="4" w:space="0" w:color="auto"/>
              <w:left w:val="single" w:sz="4" w:space="0" w:color="auto"/>
              <w:bottom w:val="single" w:sz="4" w:space="0" w:color="auto"/>
              <w:right w:val="single" w:sz="4" w:space="0" w:color="auto"/>
            </w:tcBorders>
            <w:hideMark/>
          </w:tcPr>
          <w:p w14:paraId="3B4490DA" w14:textId="77777777" w:rsidR="00A54F64" w:rsidRPr="005451D5" w:rsidRDefault="00A54F64" w:rsidP="00673316">
            <w:pPr>
              <w:shd w:val="clear" w:color="auto" w:fill="FFFFFF" w:themeFill="background1"/>
              <w:spacing w:line="240" w:lineRule="auto"/>
              <w:jc w:val="center"/>
              <w:rPr>
                <w:rFonts w:ascii="Times New Roman" w:eastAsia="Times New Roman" w:hAnsi="Times New Roman" w:cs="Times New Roman"/>
                <w:b/>
                <w:sz w:val="24"/>
                <w:szCs w:val="24"/>
                <w:lang w:val="kk-KZ" w:eastAsia="ru-RU"/>
              </w:rPr>
            </w:pPr>
            <w:r w:rsidRPr="005451D5">
              <w:rPr>
                <w:rFonts w:ascii="Times New Roman" w:hAnsi="Times New Roman" w:cs="Times New Roman"/>
                <w:b/>
                <w:sz w:val="24"/>
                <w:szCs w:val="24"/>
                <w:lang w:val="kk-KZ"/>
              </w:rPr>
              <w:t>Педагогтің әрекеті</w:t>
            </w:r>
          </w:p>
        </w:tc>
        <w:tc>
          <w:tcPr>
            <w:tcW w:w="988" w:type="dxa"/>
            <w:tcBorders>
              <w:top w:val="single" w:sz="4" w:space="0" w:color="auto"/>
              <w:left w:val="single" w:sz="4" w:space="0" w:color="auto"/>
              <w:bottom w:val="single" w:sz="4" w:space="0" w:color="auto"/>
              <w:right w:val="single" w:sz="4" w:space="0" w:color="auto"/>
            </w:tcBorders>
            <w:hideMark/>
          </w:tcPr>
          <w:p w14:paraId="5075E1C5" w14:textId="77777777" w:rsidR="00A54F64" w:rsidRPr="005451D5" w:rsidRDefault="00A54F64" w:rsidP="00673316">
            <w:pPr>
              <w:shd w:val="clear" w:color="auto" w:fill="FFFFFF" w:themeFill="background1"/>
              <w:spacing w:line="240" w:lineRule="auto"/>
              <w:jc w:val="center"/>
              <w:rPr>
                <w:rFonts w:ascii="Times New Roman" w:eastAsia="Times New Roman" w:hAnsi="Times New Roman" w:cs="Times New Roman"/>
                <w:sz w:val="24"/>
                <w:szCs w:val="24"/>
                <w:lang w:val="kk-KZ" w:eastAsia="ru-RU"/>
              </w:rPr>
            </w:pPr>
            <w:r w:rsidRPr="005451D5">
              <w:rPr>
                <w:rFonts w:ascii="Times New Roman" w:eastAsia="Times New Roman" w:hAnsi="Times New Roman" w:cs="Times New Roman"/>
                <w:sz w:val="24"/>
                <w:szCs w:val="24"/>
                <w:lang w:val="kk-KZ" w:eastAsia="ru-RU"/>
              </w:rPr>
              <w:t xml:space="preserve">Оқушы </w:t>
            </w:r>
          </w:p>
        </w:tc>
        <w:tc>
          <w:tcPr>
            <w:tcW w:w="1134" w:type="dxa"/>
            <w:tcBorders>
              <w:top w:val="single" w:sz="4" w:space="0" w:color="auto"/>
              <w:left w:val="single" w:sz="4" w:space="0" w:color="auto"/>
              <w:bottom w:val="single" w:sz="4" w:space="0" w:color="auto"/>
              <w:right w:val="single" w:sz="4" w:space="0" w:color="auto"/>
            </w:tcBorders>
            <w:hideMark/>
          </w:tcPr>
          <w:p w14:paraId="556335F4" w14:textId="77777777" w:rsidR="00A54F64" w:rsidRPr="005451D5" w:rsidRDefault="00A54F64" w:rsidP="00673316">
            <w:pPr>
              <w:shd w:val="clear" w:color="auto" w:fill="FFFFFF" w:themeFill="background1"/>
              <w:spacing w:line="240" w:lineRule="auto"/>
              <w:jc w:val="center"/>
              <w:rPr>
                <w:rFonts w:ascii="Times New Roman" w:eastAsia="Times New Roman" w:hAnsi="Times New Roman" w:cs="Times New Roman"/>
                <w:sz w:val="24"/>
                <w:szCs w:val="24"/>
                <w:lang w:val="kk-KZ" w:eastAsia="ru-RU"/>
              </w:rPr>
            </w:pPr>
            <w:r w:rsidRPr="005451D5">
              <w:rPr>
                <w:rFonts w:ascii="Times New Roman" w:eastAsia="Times New Roman" w:hAnsi="Times New Roman" w:cs="Times New Roman"/>
                <w:sz w:val="24"/>
                <w:szCs w:val="24"/>
                <w:lang w:val="kk-KZ" w:eastAsia="ru-RU"/>
              </w:rPr>
              <w:t>Бағалау</w:t>
            </w:r>
          </w:p>
        </w:tc>
        <w:tc>
          <w:tcPr>
            <w:tcW w:w="1309" w:type="dxa"/>
            <w:tcBorders>
              <w:top w:val="single" w:sz="4" w:space="0" w:color="auto"/>
              <w:left w:val="single" w:sz="4" w:space="0" w:color="auto"/>
              <w:bottom w:val="single" w:sz="4" w:space="0" w:color="auto"/>
              <w:right w:val="single" w:sz="4" w:space="0" w:color="auto"/>
            </w:tcBorders>
            <w:hideMark/>
          </w:tcPr>
          <w:p w14:paraId="5A19C75A" w14:textId="77777777" w:rsidR="00A54F64" w:rsidRPr="005451D5" w:rsidRDefault="00A54F64" w:rsidP="00673316">
            <w:pPr>
              <w:shd w:val="clear" w:color="auto" w:fill="FFFFFF" w:themeFill="background1"/>
              <w:spacing w:line="240" w:lineRule="auto"/>
              <w:jc w:val="center"/>
              <w:rPr>
                <w:rFonts w:ascii="Times New Roman" w:eastAsia="Times New Roman" w:hAnsi="Times New Roman" w:cs="Times New Roman"/>
                <w:sz w:val="24"/>
                <w:szCs w:val="24"/>
                <w:lang w:val="kk-KZ" w:eastAsia="ru-RU"/>
              </w:rPr>
            </w:pPr>
            <w:r w:rsidRPr="005451D5">
              <w:rPr>
                <w:rFonts w:ascii="Times New Roman" w:eastAsia="Times New Roman" w:hAnsi="Times New Roman" w:cs="Times New Roman"/>
                <w:sz w:val="24"/>
                <w:szCs w:val="24"/>
                <w:lang w:val="kk-KZ" w:eastAsia="ru-RU"/>
              </w:rPr>
              <w:t>Ресурстар</w:t>
            </w:r>
          </w:p>
        </w:tc>
      </w:tr>
      <w:tr w:rsidR="00A54F64" w:rsidRPr="005451D5" w14:paraId="353A7B72" w14:textId="77777777" w:rsidTr="00A54F64">
        <w:trPr>
          <w:gridAfter w:val="1"/>
          <w:wAfter w:w="11" w:type="dxa"/>
          <w:trHeight w:val="1020"/>
        </w:trPr>
        <w:tc>
          <w:tcPr>
            <w:tcW w:w="989" w:type="dxa"/>
            <w:tcBorders>
              <w:top w:val="single" w:sz="4" w:space="0" w:color="auto"/>
              <w:left w:val="single" w:sz="4" w:space="0" w:color="auto"/>
              <w:bottom w:val="single" w:sz="4" w:space="0" w:color="auto"/>
              <w:right w:val="single" w:sz="4" w:space="0" w:color="auto"/>
            </w:tcBorders>
            <w:hideMark/>
          </w:tcPr>
          <w:p w14:paraId="1DACDEC7"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r w:rsidRPr="005451D5">
              <w:rPr>
                <w:rFonts w:ascii="Times New Roman" w:hAnsi="Times New Roman" w:cs="Times New Roman"/>
                <w:sz w:val="24"/>
                <w:szCs w:val="24"/>
                <w:lang w:val="kk-KZ"/>
              </w:rPr>
              <w:t>3 минут</w:t>
            </w:r>
          </w:p>
        </w:tc>
        <w:tc>
          <w:tcPr>
            <w:tcW w:w="1673" w:type="dxa"/>
            <w:gridSpan w:val="2"/>
            <w:tcBorders>
              <w:top w:val="single" w:sz="4" w:space="0" w:color="auto"/>
              <w:left w:val="single" w:sz="4" w:space="0" w:color="auto"/>
              <w:bottom w:val="single" w:sz="4" w:space="0" w:color="auto"/>
              <w:right w:val="single" w:sz="4" w:space="0" w:color="auto"/>
            </w:tcBorders>
            <w:hideMark/>
          </w:tcPr>
          <w:p w14:paraId="0BEB386F" w14:textId="77777777" w:rsidR="00A54F64" w:rsidRPr="005451D5" w:rsidRDefault="00A54F64" w:rsidP="00673316">
            <w:pPr>
              <w:shd w:val="clear" w:color="auto" w:fill="FFFFFF" w:themeFill="background1"/>
              <w:spacing w:line="240" w:lineRule="auto"/>
              <w:jc w:val="center"/>
              <w:rPr>
                <w:rFonts w:ascii="Times New Roman" w:hAnsi="Times New Roman" w:cs="Times New Roman"/>
                <w:b/>
                <w:sz w:val="24"/>
                <w:szCs w:val="24"/>
                <w:lang w:val="kk-KZ"/>
              </w:rPr>
            </w:pPr>
            <w:r w:rsidRPr="005451D5">
              <w:rPr>
                <w:rFonts w:ascii="Times New Roman" w:hAnsi="Times New Roman" w:cs="Times New Roman"/>
                <w:sz w:val="24"/>
                <w:szCs w:val="24"/>
                <w:lang w:val="kk-KZ"/>
              </w:rPr>
              <w:t>Ұйымдастыру</w:t>
            </w:r>
          </w:p>
        </w:tc>
        <w:tc>
          <w:tcPr>
            <w:tcW w:w="10066" w:type="dxa"/>
            <w:gridSpan w:val="2"/>
            <w:tcBorders>
              <w:top w:val="single" w:sz="4" w:space="0" w:color="auto"/>
              <w:left w:val="single" w:sz="4" w:space="0" w:color="auto"/>
              <w:bottom w:val="single" w:sz="4" w:space="0" w:color="auto"/>
              <w:right w:val="single" w:sz="4" w:space="0" w:color="auto"/>
            </w:tcBorders>
            <w:hideMark/>
          </w:tcPr>
          <w:p w14:paraId="59E0C062" w14:textId="77777777" w:rsidR="00A54F64" w:rsidRPr="005451D5" w:rsidRDefault="00A54F64" w:rsidP="00673316">
            <w:pPr>
              <w:shd w:val="clear" w:color="auto" w:fill="FFFFFF" w:themeFill="background1"/>
              <w:spacing w:line="240" w:lineRule="auto"/>
              <w:jc w:val="both"/>
              <w:rPr>
                <w:rFonts w:ascii="Times New Roman" w:hAnsi="Times New Roman" w:cs="Times New Roman"/>
                <w:sz w:val="24"/>
                <w:szCs w:val="24"/>
                <w:lang w:val="kk-KZ"/>
              </w:rPr>
            </w:pPr>
            <w:r w:rsidRPr="005451D5">
              <w:rPr>
                <w:rFonts w:ascii="Times New Roman" w:hAnsi="Times New Roman" w:cs="Times New Roman"/>
                <w:sz w:val="24"/>
                <w:szCs w:val="24"/>
                <w:lang w:val="kk-KZ"/>
              </w:rPr>
              <w:t xml:space="preserve">     Сабаққа назарын аудару. Сабақ тақырыбы және мақсатымен таныстыру.</w:t>
            </w:r>
          </w:p>
          <w:p w14:paraId="1E414313" w14:textId="77777777" w:rsidR="00A54F64" w:rsidRPr="005451D5" w:rsidRDefault="00625676" w:rsidP="00673316">
            <w:pPr>
              <w:shd w:val="clear" w:color="auto" w:fill="FFFFFF" w:themeFill="background1"/>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Бүгін сабақта</w:t>
            </w:r>
            <w:r w:rsidR="00A54F64" w:rsidRPr="005451D5">
              <w:rPr>
                <w:rFonts w:ascii="Times New Roman" w:hAnsi="Times New Roman" w:cs="Times New Roman"/>
                <w:b/>
                <w:sz w:val="24"/>
                <w:szCs w:val="24"/>
                <w:lang w:val="kk-KZ"/>
              </w:rPr>
              <w:t>:</w:t>
            </w:r>
          </w:p>
          <w:p w14:paraId="34CC3429" w14:textId="1A99097D" w:rsidR="00531439" w:rsidRPr="00531439" w:rsidRDefault="00531439" w:rsidP="00531439">
            <w:pPr>
              <w:pStyle w:val="a4"/>
              <w:numPr>
                <w:ilvl w:val="0"/>
                <w:numId w:val="19"/>
              </w:numPr>
              <w:shd w:val="clear" w:color="auto" w:fill="FFFFFF" w:themeFill="background1"/>
              <w:spacing w:after="120" w:line="240" w:lineRule="auto"/>
              <w:jc w:val="both"/>
              <w:rPr>
                <w:rFonts w:eastAsia="Calibri"/>
                <w:b/>
                <w:sz w:val="24"/>
                <w:szCs w:val="24"/>
                <w:lang w:val="kk-KZ"/>
              </w:rPr>
            </w:pPr>
            <w:r w:rsidRPr="00531439">
              <w:rPr>
                <w:rFonts w:eastAsia="Calibri"/>
                <w:sz w:val="24"/>
                <w:szCs w:val="24"/>
                <w:lang w:val="kk-KZ"/>
              </w:rPr>
              <w:t>XX ғасырдың екінші жартысындағы әскери-өнеркәсіп кешендерінің Қазақстанға тигізген зардаптарын</w:t>
            </w:r>
            <w:r>
              <w:rPr>
                <w:rFonts w:eastAsia="Calibri"/>
                <w:sz w:val="24"/>
                <w:szCs w:val="24"/>
                <w:lang w:val="kk-KZ"/>
              </w:rPr>
              <w:t xml:space="preserve"> талдаймыз;</w:t>
            </w:r>
          </w:p>
          <w:p w14:paraId="2D3D7AE4" w14:textId="5DE4FD09" w:rsidR="005451D5" w:rsidRPr="00531439" w:rsidRDefault="005451D5" w:rsidP="00531439">
            <w:pPr>
              <w:shd w:val="clear" w:color="auto" w:fill="FFFFFF" w:themeFill="background1"/>
              <w:spacing w:after="120" w:line="240" w:lineRule="auto"/>
              <w:jc w:val="both"/>
              <w:rPr>
                <w:rFonts w:ascii="Times New Roman" w:hAnsi="Times New Roman" w:cs="Times New Roman"/>
                <w:b/>
                <w:sz w:val="24"/>
                <w:szCs w:val="24"/>
                <w:lang w:val="kk-KZ"/>
              </w:rPr>
            </w:pPr>
            <w:r w:rsidRPr="00531439">
              <w:rPr>
                <w:rFonts w:ascii="Times New Roman" w:hAnsi="Times New Roman" w:cs="Times New Roman"/>
                <w:b/>
                <w:sz w:val="24"/>
                <w:szCs w:val="24"/>
                <w:lang w:val="kk-KZ"/>
              </w:rPr>
              <w:t>Сабақтың барысы.</w:t>
            </w:r>
          </w:p>
          <w:p w14:paraId="2AA05193" w14:textId="224CDEC4" w:rsidR="005451D5" w:rsidRPr="005451D5" w:rsidRDefault="00B51D73" w:rsidP="005451D5">
            <w:pPr>
              <w:shd w:val="clear" w:color="auto" w:fill="FFFFFF" w:themeFill="background1"/>
              <w:spacing w:line="240" w:lineRule="auto"/>
              <w:jc w:val="center"/>
              <w:rPr>
                <w:rFonts w:ascii="Times New Roman" w:hAnsi="Times New Roman" w:cs="Times New Roman"/>
                <w:sz w:val="24"/>
                <w:szCs w:val="24"/>
                <w:lang w:val="kk-KZ"/>
              </w:rPr>
            </w:pPr>
            <w:r>
              <w:rPr>
                <w:noProof/>
              </w:rPr>
              <w:drawing>
                <wp:inline distT="0" distB="0" distL="0" distR="0" wp14:anchorId="7A0AC424" wp14:editId="01FD6134">
                  <wp:extent cx="5715000" cy="2409825"/>
                  <wp:effectExtent l="0" t="0" r="0" b="9525"/>
                  <wp:docPr id="2" name="Рисунок 2" descr="Всемирный банк прогнозирует рост экономики на 4% в 2021 г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семирный банк прогнозирует рост экономики на 4% в 2021 год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409825"/>
                          </a:xfrm>
                          <a:prstGeom prst="rect">
                            <a:avLst/>
                          </a:prstGeom>
                          <a:noFill/>
                          <a:ln>
                            <a:noFill/>
                          </a:ln>
                        </pic:spPr>
                      </pic:pic>
                    </a:graphicData>
                  </a:graphic>
                </wp:inline>
              </w:drawing>
            </w:r>
          </w:p>
          <w:p w14:paraId="63663896" w14:textId="77777777" w:rsidR="00514796" w:rsidRPr="005451D5" w:rsidRDefault="00514796" w:rsidP="005451D5">
            <w:pPr>
              <w:shd w:val="clear" w:color="auto" w:fill="FFFFFF" w:themeFill="background1"/>
              <w:spacing w:line="240" w:lineRule="auto"/>
              <w:jc w:val="center"/>
              <w:rPr>
                <w:rFonts w:ascii="Times New Roman" w:hAnsi="Times New Roman" w:cs="Times New Roman"/>
                <w:sz w:val="24"/>
                <w:szCs w:val="24"/>
                <w:lang w:val="kk-KZ"/>
              </w:rPr>
            </w:pPr>
          </w:p>
        </w:tc>
        <w:tc>
          <w:tcPr>
            <w:tcW w:w="988" w:type="dxa"/>
            <w:tcBorders>
              <w:top w:val="single" w:sz="4" w:space="0" w:color="auto"/>
              <w:left w:val="single" w:sz="4" w:space="0" w:color="auto"/>
              <w:bottom w:val="single" w:sz="4" w:space="0" w:color="auto"/>
              <w:right w:val="single" w:sz="4" w:space="0" w:color="auto"/>
            </w:tcBorders>
            <w:hideMark/>
          </w:tcPr>
          <w:p w14:paraId="6395B792" w14:textId="77777777" w:rsidR="00A54F64" w:rsidRPr="005451D5" w:rsidRDefault="00A54F64" w:rsidP="00673316">
            <w:pPr>
              <w:shd w:val="clear" w:color="auto" w:fill="FFFFFF" w:themeFill="background1"/>
              <w:spacing w:line="240" w:lineRule="auto"/>
              <w:jc w:val="center"/>
              <w:rPr>
                <w:rFonts w:ascii="Times New Roman" w:hAnsi="Times New Roman" w:cs="Times New Roman"/>
                <w:b/>
                <w:sz w:val="24"/>
                <w:szCs w:val="24"/>
                <w:lang w:val="kk-KZ"/>
              </w:rPr>
            </w:pPr>
            <w:r w:rsidRPr="005451D5">
              <w:rPr>
                <w:rFonts w:ascii="Times New Roman" w:hAnsi="Times New Roman" w:cs="Times New Roman"/>
                <w:sz w:val="24"/>
                <w:szCs w:val="24"/>
                <w:lang w:val="kk-KZ"/>
              </w:rPr>
              <w:t>Нені меңгергенін білу үшін</w:t>
            </w:r>
          </w:p>
        </w:tc>
        <w:tc>
          <w:tcPr>
            <w:tcW w:w="1134" w:type="dxa"/>
            <w:tcBorders>
              <w:top w:val="single" w:sz="4" w:space="0" w:color="auto"/>
              <w:left w:val="single" w:sz="4" w:space="0" w:color="auto"/>
              <w:bottom w:val="single" w:sz="4" w:space="0" w:color="auto"/>
              <w:right w:val="single" w:sz="4" w:space="0" w:color="auto"/>
            </w:tcBorders>
          </w:tcPr>
          <w:p w14:paraId="01B03728" w14:textId="77777777" w:rsidR="00A54F64" w:rsidRPr="005451D5" w:rsidRDefault="00A54F64" w:rsidP="00673316">
            <w:pPr>
              <w:shd w:val="clear" w:color="auto" w:fill="FFFFFF" w:themeFill="background1"/>
              <w:spacing w:line="240" w:lineRule="auto"/>
              <w:jc w:val="center"/>
              <w:rPr>
                <w:rFonts w:ascii="Times New Roman" w:hAnsi="Times New Roman" w:cs="Times New Roman"/>
                <w:b/>
                <w:sz w:val="24"/>
                <w:szCs w:val="24"/>
                <w:lang w:val="kk-KZ"/>
              </w:rPr>
            </w:pPr>
          </w:p>
        </w:tc>
        <w:tc>
          <w:tcPr>
            <w:tcW w:w="1309" w:type="dxa"/>
            <w:tcBorders>
              <w:top w:val="single" w:sz="4" w:space="0" w:color="auto"/>
              <w:left w:val="single" w:sz="4" w:space="0" w:color="auto"/>
              <w:bottom w:val="single" w:sz="4" w:space="0" w:color="auto"/>
              <w:right w:val="single" w:sz="4" w:space="0" w:color="auto"/>
            </w:tcBorders>
          </w:tcPr>
          <w:p w14:paraId="6040A836"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r w:rsidRPr="005451D5">
              <w:rPr>
                <w:rFonts w:ascii="Times New Roman" w:hAnsi="Times New Roman" w:cs="Times New Roman"/>
                <w:sz w:val="24"/>
                <w:szCs w:val="24"/>
                <w:lang w:val="kk-KZ"/>
              </w:rPr>
              <w:t>Презентация № 1-2 бет</w:t>
            </w:r>
          </w:p>
          <w:p w14:paraId="2B81FFAE" w14:textId="77777777" w:rsidR="00A54F64" w:rsidRPr="005451D5" w:rsidRDefault="00A54F64" w:rsidP="00673316">
            <w:pPr>
              <w:shd w:val="clear" w:color="auto" w:fill="FFFFFF" w:themeFill="background1"/>
              <w:spacing w:after="120" w:line="240" w:lineRule="auto"/>
              <w:rPr>
                <w:rFonts w:ascii="Times New Roman" w:hAnsi="Times New Roman" w:cs="Times New Roman"/>
                <w:sz w:val="24"/>
                <w:szCs w:val="24"/>
              </w:rPr>
            </w:pPr>
          </w:p>
        </w:tc>
      </w:tr>
      <w:tr w:rsidR="00A54F64" w:rsidRPr="005451D5" w14:paraId="004AF16F" w14:textId="77777777" w:rsidTr="00A54F64">
        <w:trPr>
          <w:gridAfter w:val="1"/>
          <w:wAfter w:w="11" w:type="dxa"/>
          <w:trHeight w:val="4770"/>
        </w:trPr>
        <w:tc>
          <w:tcPr>
            <w:tcW w:w="989" w:type="dxa"/>
            <w:vMerge w:val="restart"/>
            <w:tcBorders>
              <w:top w:val="single" w:sz="4" w:space="0" w:color="auto"/>
              <w:left w:val="single" w:sz="4" w:space="0" w:color="auto"/>
              <w:bottom w:val="single" w:sz="4" w:space="0" w:color="auto"/>
              <w:right w:val="single" w:sz="4" w:space="0" w:color="auto"/>
            </w:tcBorders>
          </w:tcPr>
          <w:p w14:paraId="1F9E97F6"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r w:rsidRPr="005451D5">
              <w:rPr>
                <w:rFonts w:ascii="Times New Roman" w:hAnsi="Times New Roman" w:cs="Times New Roman"/>
                <w:sz w:val="24"/>
                <w:szCs w:val="24"/>
                <w:lang w:val="kk-KZ"/>
              </w:rPr>
              <w:lastRenderedPageBreak/>
              <w:t>15</w:t>
            </w:r>
          </w:p>
          <w:p w14:paraId="22388027"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r w:rsidRPr="005451D5">
              <w:rPr>
                <w:rFonts w:ascii="Times New Roman" w:hAnsi="Times New Roman" w:cs="Times New Roman"/>
                <w:sz w:val="24"/>
                <w:szCs w:val="24"/>
                <w:lang w:val="kk-KZ"/>
              </w:rPr>
              <w:t>минут</w:t>
            </w:r>
          </w:p>
          <w:p w14:paraId="6C990C17"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4671C9D6"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1658FDC5"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6F0C3F09"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43DB3F9E"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4D247A46"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0B739C29"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6D3A845E"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78F5022E"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6A619E9C"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3E0EC946"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584C4CE8"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022F4F41"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6C002476"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5C83B762"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441F0664"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7544F15B"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70EC37C0"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3123BF28"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4369257E"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33D022F3"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52D98564"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7DDF213F"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740B5882"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724F5F58"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6A09B75D"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11CC697E"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69F7C02B"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609410B4"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2B51B67D"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78D29EDE"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43259319"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13890804"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0B054471"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641F655C"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2380711C"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11800E39"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78AE6C62"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5680D6F9"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27C3F389"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2362A9E2"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1B1C1826"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1FD72380"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1B79BA19"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27E50755"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18570ED7"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5EE1021B"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791AA1E4"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0DC1B11A"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5AB3DCEE"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412F6FED"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53E5AC4A"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2D0F80E1"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46D00417"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3539C3B8"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041629C3"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614CCEFE"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5AADC61B"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5795DFDC"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2BB9E3E6"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r w:rsidRPr="005451D5">
              <w:rPr>
                <w:rFonts w:ascii="Times New Roman" w:hAnsi="Times New Roman" w:cs="Times New Roman"/>
                <w:sz w:val="24"/>
                <w:szCs w:val="24"/>
                <w:lang w:val="kk-KZ"/>
              </w:rPr>
              <w:t>5 минут</w:t>
            </w:r>
          </w:p>
        </w:tc>
        <w:tc>
          <w:tcPr>
            <w:tcW w:w="1673" w:type="dxa"/>
            <w:gridSpan w:val="2"/>
            <w:vMerge w:val="restart"/>
            <w:tcBorders>
              <w:top w:val="single" w:sz="4" w:space="0" w:color="auto"/>
              <w:left w:val="single" w:sz="4" w:space="0" w:color="auto"/>
              <w:bottom w:val="single" w:sz="4" w:space="0" w:color="auto"/>
              <w:right w:val="single" w:sz="4" w:space="0" w:color="auto"/>
            </w:tcBorders>
          </w:tcPr>
          <w:p w14:paraId="1568B464"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r w:rsidRPr="005451D5">
              <w:rPr>
                <w:rFonts w:ascii="Times New Roman" w:hAnsi="Times New Roman" w:cs="Times New Roman"/>
                <w:sz w:val="24"/>
                <w:szCs w:val="24"/>
                <w:lang w:val="kk-KZ"/>
              </w:rPr>
              <w:lastRenderedPageBreak/>
              <w:t xml:space="preserve"> </w:t>
            </w:r>
          </w:p>
          <w:p w14:paraId="6CDD1EE4" w14:textId="77777777" w:rsidR="00A54F64" w:rsidRPr="005451D5" w:rsidRDefault="00A54F64" w:rsidP="00673316">
            <w:pPr>
              <w:shd w:val="clear" w:color="auto" w:fill="FFFFFF" w:themeFill="background1"/>
              <w:spacing w:line="240" w:lineRule="auto"/>
              <w:rPr>
                <w:rFonts w:ascii="Times New Roman" w:hAnsi="Times New Roman" w:cs="Times New Roman"/>
                <w:b/>
                <w:bCs/>
                <w:sz w:val="24"/>
                <w:szCs w:val="24"/>
                <w:lang w:val="kk-KZ"/>
              </w:rPr>
            </w:pPr>
          </w:p>
          <w:p w14:paraId="79F7045D" w14:textId="77777777" w:rsidR="00A54F64" w:rsidRPr="005451D5" w:rsidRDefault="00A54F64" w:rsidP="00673316">
            <w:pPr>
              <w:shd w:val="clear" w:color="auto" w:fill="FFFFFF" w:themeFill="background1"/>
              <w:spacing w:line="240" w:lineRule="auto"/>
              <w:rPr>
                <w:rFonts w:ascii="Times New Roman" w:hAnsi="Times New Roman" w:cs="Times New Roman"/>
                <w:b/>
                <w:bCs/>
                <w:sz w:val="24"/>
                <w:szCs w:val="24"/>
                <w:lang w:val="kk-KZ"/>
              </w:rPr>
            </w:pPr>
            <w:r w:rsidRPr="005451D5">
              <w:rPr>
                <w:rFonts w:ascii="Times New Roman" w:hAnsi="Times New Roman" w:cs="Times New Roman"/>
                <w:b/>
                <w:bCs/>
                <w:sz w:val="24"/>
                <w:szCs w:val="24"/>
                <w:lang w:val="kk-KZ"/>
              </w:rPr>
              <w:t xml:space="preserve">Жаңа сабақ </w:t>
            </w:r>
          </w:p>
          <w:p w14:paraId="146F6796"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10E5AC74"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56159224"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14944B2B"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18146D2A"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62ACB51B"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16ACA647"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7873A09F"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06E5E1C3"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3C129BD4"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30F0F161"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2668D627"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1EEC6DB0"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6F38B268"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6D2125D5"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2BB54581"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643839B5"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5C0AB868"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22515DF3"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268E09E5"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321E6F22"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549A3621"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3B1B7478"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tc>
        <w:tc>
          <w:tcPr>
            <w:tcW w:w="10066" w:type="dxa"/>
            <w:gridSpan w:val="2"/>
            <w:vMerge w:val="restart"/>
            <w:tcBorders>
              <w:top w:val="single" w:sz="4" w:space="0" w:color="auto"/>
              <w:left w:val="single" w:sz="4" w:space="0" w:color="auto"/>
              <w:bottom w:val="single" w:sz="4" w:space="0" w:color="auto"/>
              <w:right w:val="single" w:sz="4" w:space="0" w:color="auto"/>
            </w:tcBorders>
            <w:hideMark/>
          </w:tcPr>
          <w:p w14:paraId="274FE953" w14:textId="77777777" w:rsidR="00A54F64" w:rsidRPr="005451D5" w:rsidRDefault="00A54F64" w:rsidP="00725C65">
            <w:pPr>
              <w:shd w:val="clear" w:color="auto" w:fill="FFFFFF" w:themeFill="background1"/>
              <w:spacing w:after="120" w:line="240" w:lineRule="auto"/>
              <w:jc w:val="both"/>
              <w:rPr>
                <w:rFonts w:ascii="Times New Roman" w:hAnsi="Times New Roman" w:cs="Times New Roman"/>
                <w:sz w:val="24"/>
                <w:szCs w:val="24"/>
                <w:lang w:val="kk-KZ"/>
              </w:rPr>
            </w:pPr>
            <w:r w:rsidRPr="005451D5">
              <w:rPr>
                <w:rFonts w:ascii="Times New Roman" w:hAnsi="Times New Roman" w:cs="Times New Roman"/>
                <w:sz w:val="24"/>
                <w:szCs w:val="24"/>
                <w:lang w:val="kk-KZ"/>
              </w:rPr>
              <w:t>Бүгінгі сабағымызда кездесетін тірек сөздердің мағынасын білейік:</w:t>
            </w:r>
          </w:p>
          <w:p w14:paraId="1E079E8F" w14:textId="77777777" w:rsidR="00531439" w:rsidRPr="00531439" w:rsidRDefault="00531439" w:rsidP="00D77141">
            <w:pPr>
              <w:numPr>
                <w:ilvl w:val="0"/>
                <w:numId w:val="3"/>
              </w:numPr>
              <w:shd w:val="clear" w:color="auto" w:fill="FFFFFF" w:themeFill="background1"/>
              <w:spacing w:line="240" w:lineRule="auto"/>
              <w:jc w:val="both"/>
              <w:rPr>
                <w:rFonts w:ascii="Times New Roman" w:hAnsi="Times New Roman" w:cs="Times New Roman"/>
                <w:sz w:val="24"/>
                <w:szCs w:val="24"/>
                <w:lang w:val="kk-KZ"/>
              </w:rPr>
            </w:pPr>
            <w:r w:rsidRPr="00531439">
              <w:rPr>
                <w:rFonts w:ascii="Times New Roman" w:hAnsi="Times New Roman" w:cs="Times New Roman"/>
                <w:b/>
                <w:bCs/>
                <w:i/>
                <w:sz w:val="24"/>
                <w:szCs w:val="24"/>
                <w:shd w:val="clear" w:color="auto" w:fill="FFFFFF"/>
                <w:lang w:val="kk-KZ"/>
              </w:rPr>
              <w:t xml:space="preserve">Ғарыш (космос, грек kysmos) – </w:t>
            </w:r>
            <w:r w:rsidRPr="00531439">
              <w:rPr>
                <w:rFonts w:ascii="Times New Roman" w:hAnsi="Times New Roman" w:cs="Times New Roman"/>
                <w:iCs/>
                <w:sz w:val="24"/>
                <w:szCs w:val="24"/>
                <w:shd w:val="clear" w:color="auto" w:fill="FFFFFF"/>
                <w:lang w:val="kk-KZ"/>
              </w:rPr>
              <w:t>аспан дүниесі астрономиялық анықтамасының синонимі.</w:t>
            </w:r>
          </w:p>
          <w:p w14:paraId="1B01772D" w14:textId="62C364E0" w:rsidR="00D01440" w:rsidRPr="00531439" w:rsidRDefault="00531439" w:rsidP="00531439">
            <w:pPr>
              <w:pStyle w:val="a4"/>
              <w:numPr>
                <w:ilvl w:val="0"/>
                <w:numId w:val="3"/>
              </w:numPr>
              <w:shd w:val="clear" w:color="auto" w:fill="FFFFFF" w:themeFill="background1"/>
              <w:spacing w:after="0" w:line="240" w:lineRule="auto"/>
              <w:jc w:val="both"/>
              <w:rPr>
                <w:rFonts w:eastAsia="Calibri"/>
                <w:iCs/>
                <w:sz w:val="24"/>
                <w:szCs w:val="24"/>
                <w:lang w:val="kk-KZ"/>
              </w:rPr>
            </w:pPr>
            <w:r w:rsidRPr="00531439">
              <w:rPr>
                <w:rFonts w:eastAsia="Calibri"/>
                <w:b/>
                <w:bCs/>
                <w:i/>
                <w:sz w:val="24"/>
                <w:szCs w:val="24"/>
                <w:shd w:val="clear" w:color="auto" w:fill="FFFFFF"/>
                <w:lang w:val="kk-KZ" w:eastAsia="en-US"/>
              </w:rPr>
              <w:t xml:space="preserve">Шикізат – </w:t>
            </w:r>
            <w:r w:rsidRPr="00531439">
              <w:rPr>
                <w:rFonts w:eastAsia="Calibri"/>
                <w:iCs/>
                <w:sz w:val="24"/>
                <w:szCs w:val="24"/>
                <w:shd w:val="clear" w:color="auto" w:fill="FFFFFF"/>
                <w:lang w:val="kk-KZ" w:eastAsia="en-US"/>
              </w:rPr>
              <w:t>еңбек әрекетіне түскен және одан әрі өңделуге тиіс еңбек заттары.</w:t>
            </w:r>
          </w:p>
          <w:p w14:paraId="57E30519" w14:textId="77777777" w:rsidR="00673316" w:rsidRDefault="00531439" w:rsidP="00531439">
            <w:pPr>
              <w:shd w:val="clear" w:color="auto" w:fill="FFFFFF"/>
              <w:spacing w:before="100" w:beforeAutospacing="1" w:after="24" w:line="240" w:lineRule="auto"/>
              <w:jc w:val="center"/>
              <w:rPr>
                <w:rFonts w:ascii="Times New Roman" w:eastAsia="Times New Roman" w:hAnsi="Times New Roman" w:cs="Times New Roman"/>
                <w:b/>
                <w:bCs/>
                <w:sz w:val="24"/>
                <w:szCs w:val="24"/>
                <w:shd w:val="clear" w:color="auto" w:fill="FFFFFF"/>
                <w:lang w:val="kk-KZ" w:eastAsia="ru-RU"/>
              </w:rPr>
            </w:pPr>
            <w:r w:rsidRPr="00531439">
              <w:rPr>
                <w:rFonts w:ascii="Times New Roman" w:eastAsia="Times New Roman" w:hAnsi="Times New Roman" w:cs="Times New Roman"/>
                <w:b/>
                <w:bCs/>
                <w:sz w:val="24"/>
                <w:szCs w:val="24"/>
                <w:shd w:val="clear" w:color="auto" w:fill="FFFFFF"/>
                <w:lang w:val="kk-KZ" w:eastAsia="ru-RU"/>
              </w:rPr>
              <w:t>Қазақ КСР экономикасының шикізатқа бағытталуы.</w:t>
            </w:r>
          </w:p>
          <w:p w14:paraId="6510F81B" w14:textId="293C6A40" w:rsidR="00DF2781" w:rsidRPr="00DF2781" w:rsidRDefault="00DF2781" w:rsidP="00DF2781">
            <w:pPr>
              <w:shd w:val="clear" w:color="auto" w:fill="FFFFFF"/>
              <w:spacing w:line="240" w:lineRule="auto"/>
              <w:ind w:firstLine="709"/>
              <w:jc w:val="both"/>
              <w:rPr>
                <w:rFonts w:ascii="Times New Roman" w:hAnsi="Times New Roman" w:cs="Times New Roman"/>
                <w:color w:val="000000"/>
                <w:sz w:val="24"/>
                <w:szCs w:val="24"/>
                <w:lang w:val="kk-KZ"/>
              </w:rPr>
            </w:pPr>
            <w:r w:rsidRPr="00DF2781">
              <w:rPr>
                <w:rFonts w:ascii="Times New Roman" w:hAnsi="Times New Roman" w:cs="Times New Roman"/>
                <w:color w:val="000000"/>
                <w:sz w:val="24"/>
                <w:szCs w:val="24"/>
                <w:lang w:val="kk-KZ"/>
              </w:rPr>
              <w:t>Көлiк пен байланыс жүйесiн дамыту жөнiнде қыруар жұмыстар жүргiзiлдi. Республика аумағында темір жолдың пайдалану ұзындығы 1631 км-ге, жүк тасымалы 5,7 млн. т-ға жеттi. Уралды көмiрмен қамтамасыз етуде маңызды рөл атқарған Қарталы — Ақмола (Астана) темір жол желiсi қатарға қосылды. Гурьев (Атырау) — Қандағаш, Жамбыл (Тараз) — Шолақтау темір жол желiлерi пайдалануға берiлдi. Күрделi құрылыс көлемi ұлғайды.</w:t>
            </w:r>
          </w:p>
          <w:p w14:paraId="606604CA" w14:textId="0DC4D7D2" w:rsidR="00DF2781" w:rsidRPr="00DF2781" w:rsidRDefault="00DF2781" w:rsidP="00DF2781">
            <w:pPr>
              <w:shd w:val="clear" w:color="auto" w:fill="FFFFFF"/>
              <w:spacing w:line="240" w:lineRule="auto"/>
              <w:ind w:firstLine="709"/>
              <w:jc w:val="both"/>
              <w:rPr>
                <w:rFonts w:ascii="Times New Roman" w:hAnsi="Times New Roman" w:cs="Times New Roman"/>
                <w:color w:val="000000"/>
                <w:sz w:val="24"/>
                <w:szCs w:val="24"/>
                <w:lang w:val="kk-KZ"/>
              </w:rPr>
            </w:pPr>
            <w:r w:rsidRPr="00DF2781">
              <w:rPr>
                <w:rFonts w:ascii="Times New Roman" w:hAnsi="Times New Roman" w:cs="Times New Roman"/>
                <w:color w:val="000000"/>
                <w:sz w:val="24"/>
                <w:szCs w:val="24"/>
                <w:lang w:val="kk-KZ"/>
              </w:rPr>
              <w:t>2-бесжылдықта барлық салалар бойынша 721 млн. сом күрделi қаржы игерiлсе, 4 жарым жыл iшiнде (1941 — 1946) 981 млн. сом игерiлдi. Соғыстан кейiнгi бесжылдықтарда (1946 — 1960) Қазақстан экономикасы бейбiт жағдайға көшiрiлiп, қандай да болсын халық шаруашылығы мәселелерiн шеше алатын, одақтың негiзгi ауыл шаруашылығы базаларының бiрiне айналды. Жаудың басып алуынан (оккупациядан) зардап шеккен және өнеркәсiптiң соғысқа дейiнгi дәрежесiне 1949 жылдың аяғында ғана жеткен аудандардан Қазақстан халық шаруашылығының өзгешелiгi сонда, ол қалпына келтiру кезеңiне соқпай, бұрынғысынша ұдайы өндiрiс негiзiнде дамыды. Қазақстан бұл аудандарға металл, отын, шикiзат қорларын, құрылыс материалдарын, жабдық, азық-түлiк, асыл тұқымды мал, т.б. жөнелтiп тұрды.</w:t>
            </w:r>
          </w:p>
          <w:p w14:paraId="44D29266" w14:textId="77777777" w:rsidR="00DF2781" w:rsidRPr="00DF2781" w:rsidRDefault="00DF2781" w:rsidP="00DF2781">
            <w:pPr>
              <w:shd w:val="clear" w:color="auto" w:fill="FFFFFF"/>
              <w:spacing w:line="240" w:lineRule="auto"/>
              <w:ind w:firstLine="709"/>
              <w:jc w:val="both"/>
              <w:rPr>
                <w:rFonts w:ascii="Times New Roman" w:hAnsi="Times New Roman" w:cs="Times New Roman"/>
                <w:color w:val="000000"/>
                <w:sz w:val="24"/>
                <w:szCs w:val="24"/>
                <w:lang w:val="kk-KZ"/>
              </w:rPr>
            </w:pPr>
            <w:r w:rsidRPr="00DF2781">
              <w:rPr>
                <w:rFonts w:ascii="Times New Roman" w:hAnsi="Times New Roman" w:cs="Times New Roman"/>
                <w:color w:val="000000"/>
                <w:sz w:val="24"/>
                <w:szCs w:val="24"/>
                <w:lang w:val="kk-KZ"/>
              </w:rPr>
              <w:t>4-бесжылдықта (1946 — 50) өнеркәсiптiң “А” тобы салаларын және ауыл шаруашылығын өркендету үшiн республикада барлық күрделi қаржының тиiсiнше 40,2%-ы және 14,2%-ы пайдаланылды. Одақтық өнеркәсiптiң жалпы өнiмiнiң 1940 — 1950 жылдары өсу қарқыны 17,3% болса, Қазақстан өнеркәсiбiнiң өсу қарқыны 23,2%-ға жеттi. Кәсiпорындардың саны 4 мыңға жеттi. Осы жылдары Қазақ металлургия, Балқаш мыс қорыту, Балқаш кен-металлургия зауыттары, Лениногор (Риддер) қорғасын комбинаты, Шымкент қорғасын, Өскемен қорғасын-мырыш, Ақтөбе ферроқорытпа зауыттары мен Ақтөбе химия комбинаты, Жамбыл (Тараз) суперфосфат зауыты, мұнай өндiретiн Қаратон және Мұнайлы кәсiпшiлiктерi, т.б. кәсiпорындар салынып, өндiрiстiк қуаттары кеңейтiлдi. Машина жасау және метал өңдеу өнеркәсiбi негiзiнен қайта құрылды. Темір жолдың пайдаланылатын бөлiгiнiң ұзындығы Қазақстан аумағында 1940 жылы 6,6 мың км болса, 1945 жылы 8,2 мың км-ге, 1950 жылы 8,4 мың км-ге, 1960 жылы 11,5 мың км-ге жеттi. Өзен және автомобиль көлiгi жедел дамыды. Жүк тасымалы 1950 жылы 1945 жылмен салыстырғанда 1,9 есе артты. Республиканың 21 қаласында автомобиль қатынасы орнады. 1950 жылы мемлекеттік және кооперативтік бөлшек сауда тауар айналымы 1940 жылы деңгейiнен 48% өстi. Тұрғын үй құрылысының қарқыны жеделдетiлдi. Қала мен жұмысшы қыстақтарының тұрғын үй қоры 5 млн. м2-ден астам өстi, ауылдық жерлерде 100 мың м2 үй салынды. 1946 жылы оқу-ағарту, денсаулық сақтау, әлеуметтік қамсыздандыруға бөлiнген қаржы 1013,2 млн. сом болса, 1950 жылы 1734,9 млн. сомға жеттi, яки 70%-дай көбейдi.</w:t>
            </w:r>
          </w:p>
          <w:p w14:paraId="5D4724CD" w14:textId="77777777" w:rsidR="00DF2781" w:rsidRPr="00DF2781" w:rsidRDefault="00DF2781" w:rsidP="00DF2781">
            <w:pPr>
              <w:shd w:val="clear" w:color="auto" w:fill="FFFFFF"/>
              <w:spacing w:line="240" w:lineRule="auto"/>
              <w:ind w:firstLine="709"/>
              <w:jc w:val="both"/>
              <w:rPr>
                <w:rFonts w:ascii="Times New Roman" w:hAnsi="Times New Roman" w:cs="Times New Roman"/>
                <w:color w:val="000000"/>
                <w:sz w:val="24"/>
                <w:szCs w:val="24"/>
                <w:lang w:val="kk-KZ"/>
              </w:rPr>
            </w:pPr>
          </w:p>
          <w:p w14:paraId="1102317C" w14:textId="53983A1A" w:rsidR="00DF2781" w:rsidRPr="00DF2781" w:rsidRDefault="00DF2781" w:rsidP="00DF2781">
            <w:pPr>
              <w:shd w:val="clear" w:color="auto" w:fill="FFFFFF"/>
              <w:spacing w:line="240" w:lineRule="auto"/>
              <w:ind w:firstLine="709"/>
              <w:jc w:val="both"/>
              <w:rPr>
                <w:rFonts w:ascii="Times New Roman" w:hAnsi="Times New Roman" w:cs="Times New Roman"/>
                <w:color w:val="000000"/>
                <w:sz w:val="24"/>
                <w:szCs w:val="24"/>
                <w:lang w:val="kk-KZ"/>
              </w:rPr>
            </w:pPr>
            <w:r w:rsidRPr="00DF2781">
              <w:rPr>
                <w:rFonts w:ascii="Times New Roman" w:hAnsi="Times New Roman" w:cs="Times New Roman"/>
                <w:color w:val="000000"/>
                <w:sz w:val="24"/>
                <w:szCs w:val="24"/>
                <w:lang w:val="kk-KZ"/>
              </w:rPr>
              <w:t>Ауыл шаруашылығының материалдық-техникалық базасы нығайды. Мысалы, кеңшарлар саны 1940 жылғы 194-тiң орнына, 1950 жылы 269-ға жеттi. Ұжымшарлардағы ауыл шаруашылығы жұмыстарын техникалық жағынан жарақтандыру 70%-ға (1940 жылы 57,2%) жеттi. Кеңшарлардағы трактор парктерiнiң қуаты 2 есе, комбайндар — 2,7 есе, негiзгi қорлар 3,9 есе өстi. Осының негiзiнде кеңшарлардың егiс көлемiн ұлғайтуға мүмкiндiк туды (1945 жылы — 630,0 га, 1950 жылы — 1150,6 мың га). 1950 жылы ұжымшарларды iрiлендiру негiзiнде ауыл шаруаларын шоғырландыру басталды. Әр ұжымшарға келетiн егiс көлемі 2 есе ұлғайып, 2000 га-ға жеттi. Орта есеппен бiр ұжымшарға келетiн мал саны 3 есе өстi. 1946 — 1960 жылдары iрi қара саны 26,6%, қой мен ешкi — 75,9% өстi. Дәндi дақылдардың жалпы түсiмi 1950 жылы 4,8 млн. ц, астық шығымдылығы әр га-да 4,3-тен, 7,9 ц-ге артты. Мемлекетке астық сату 2 есе, iрi қара саны 1,3, қой мен ешкi саны 2,2 есе көбейдi. 1954 жылдың көктемiнен бастап тың және тыңайған жерлердi игеру жұмыстары басталды. 1954 — 1955 жылдары 34 астық кеңшары құрылды. Тыңды игеру үшiн (1954 — 1956) республикаға сырттан барлығы 640 мыңнан астам адам келдi. 1954 — 1958 жылдары ауыл шаруашылығын механикаландыруға, өндiрiстiк үйлер мен құрылыстар салуға 9,7 млрд. сом қаржы бөлiндi, бұл өткен бесжылдықтарға қарағанда 2,5 есе артық. 1960 жылдың аяғына қарай Қазақстанда 25 млн. га тың және тыңайған жерлер игерiлдi. Сол жылдың басында Қазақстанда 333 кеңшар болды. Қазақстанда ауыл шаруашылығының жалпы өнiмi 1950 жылғы деңгейден 2,8 есе, оның iшiнде егiншiлiкте 3,3 есе, мал шаруашалығында 1,9 есе артты. Дәндi дақылдардың егiс көлемі 1950 жылы 6,0 млн. га-дан 1960 ж. 21,9 млн. га-ға жеттi. Мемлекетке астық сату 1960 жылы 10,5 млн. т-дан асты (1950 ж. 2,1 млн. т). Алайда тың игерудiң пайдалы жақтарымен қатар экологиялық, экономикалық және әлеуметтік салдарлары да болды. Тың көтеру әлеуметтік тұрғыдан бiрқатар керi әсерлерге ұшыратты. Тың және тыңайған жерлердi игеру одақтың басқа аймақтарындағы еңбек қорларын тарту арқылы атқарылғандықтан iс жүзiнде бақылаусыз көшi-қон қозғалысы туды. Тың игерген аймақтың жергiлiктi тұрғындарына балалары оқитын мектептердiң, өздерi iстейтiн ұжымшарлардың жабылып қалуына байланысты туған жерлерiн тастап кетуге мәжбүр болды. Соның салдарынан республиканың жергiлiктi тұрғындарының үлес салмағы 30%-ға дейiн азайды. Қазақ тiлiнiң дамуы мен қазақ этносының әлеуметтік-мәдени институттарына қатер туды.</w:t>
            </w:r>
          </w:p>
          <w:p w14:paraId="300497A8" w14:textId="1C312E2D" w:rsidR="00DF2781" w:rsidRPr="005451D5" w:rsidRDefault="00DF2781" w:rsidP="00DF2781">
            <w:pPr>
              <w:shd w:val="clear" w:color="auto" w:fill="FFFFFF"/>
              <w:spacing w:line="240" w:lineRule="auto"/>
              <w:ind w:firstLine="709"/>
              <w:jc w:val="both"/>
              <w:rPr>
                <w:rFonts w:ascii="Verdana" w:hAnsi="Verdana"/>
                <w:color w:val="000000"/>
                <w:lang w:val="kk-KZ"/>
              </w:rPr>
            </w:pPr>
            <w:r w:rsidRPr="00DF2781">
              <w:rPr>
                <w:rFonts w:ascii="Times New Roman" w:hAnsi="Times New Roman" w:cs="Times New Roman"/>
                <w:color w:val="000000"/>
                <w:sz w:val="24"/>
                <w:szCs w:val="24"/>
                <w:lang w:val="kk-KZ"/>
              </w:rPr>
              <w:t xml:space="preserve">5-бесжылдықта республикада 200-ге жуық iрi кәсiпорын қатарға қосылды. Қарағанды металлургия зауыты, Соколов-Сарыбай кен байыту комбинаты салына бастады. Жаңа көмiрлi аудандар (Саран, Шерубай — Нұра, Шахан) игерiлдi. Екiбастұз кенiнде алғашқы iрi көмiр қимасы пайдалануға берiлдi. Өскемен су электр станциясы iске қосылды, Бұқтырма СЭС-нiң құрылысы басталды. Мұнай және газ өнеркәсiптерi жоғары қарқынмен дамыды. Химия өнеркәсiбi Қазақстанның ауыл шаруашылығын және Орта Азия республикаларын фосфор тыңайтқыштарымен қамтамасыз етуге негiзделдi. Қарағанды синтетикалық каучук зауыты ауыр </w:t>
            </w:r>
            <w:r w:rsidRPr="00DF2781">
              <w:rPr>
                <w:rFonts w:ascii="Times New Roman" w:hAnsi="Times New Roman" w:cs="Times New Roman"/>
                <w:color w:val="000000"/>
                <w:sz w:val="24"/>
                <w:szCs w:val="24"/>
                <w:lang w:val="kk-KZ"/>
              </w:rPr>
              <w:lastRenderedPageBreak/>
              <w:t>өнеркәсiптi органикалық синтез өнiмдерiмен, құрылыс индустриясын кальций карбидiмен қамтамасыз еттi. Республикада құрылыс жұмыстары кең өрiс алды. 1960 жылдың қаңтарына қарай Қазақстанда 398 кiрпiш, 119 әк зауыттары, 221 қабырға блоктарын өндiретiн кәсiпорындар, 895 бейруда құрылыс материалдарын өндiретiн өңдеушi кәсiпорындар жұмыс iстедi. 1958 ж. Алматы, Өскемен, Қарағанды қалаларында алғашқы телеқондырғылардан бейнехабар берiле бастады.</w:t>
            </w:r>
          </w:p>
        </w:tc>
        <w:tc>
          <w:tcPr>
            <w:tcW w:w="988" w:type="dxa"/>
            <w:vMerge w:val="restart"/>
            <w:tcBorders>
              <w:top w:val="single" w:sz="4" w:space="0" w:color="auto"/>
              <w:left w:val="single" w:sz="4" w:space="0" w:color="auto"/>
              <w:bottom w:val="single" w:sz="4" w:space="0" w:color="auto"/>
              <w:right w:val="single" w:sz="4" w:space="0" w:color="auto"/>
            </w:tcBorders>
          </w:tcPr>
          <w:p w14:paraId="3B3AD535"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5B122F8A"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r w:rsidRPr="005451D5">
              <w:rPr>
                <w:rFonts w:ascii="Times New Roman" w:hAnsi="Times New Roman" w:cs="Times New Roman"/>
                <w:sz w:val="24"/>
                <w:szCs w:val="24"/>
                <w:lang w:val="kk-KZ"/>
              </w:rPr>
              <w:t>Жаңа тақырыпты меңгеру</w:t>
            </w:r>
          </w:p>
          <w:p w14:paraId="63B6A071"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7035EAAF"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5F794165"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49CEA96A"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18462CAA"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572C3179"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5572E63E"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33F7B8F5"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417F6014"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4E95A745"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5E3EF142"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2FBA6019"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1C0560DF"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156210EC"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6E2FF344"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4094671F"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1844EE00"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276B3265"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56790F9A"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p>
          <w:p w14:paraId="7D5868A6"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tc>
        <w:tc>
          <w:tcPr>
            <w:tcW w:w="1134" w:type="dxa"/>
            <w:vMerge w:val="restart"/>
            <w:tcBorders>
              <w:top w:val="single" w:sz="4" w:space="0" w:color="auto"/>
              <w:left w:val="single" w:sz="4" w:space="0" w:color="auto"/>
              <w:bottom w:val="single" w:sz="4" w:space="0" w:color="auto"/>
              <w:right w:val="single" w:sz="4" w:space="0" w:color="auto"/>
            </w:tcBorders>
          </w:tcPr>
          <w:p w14:paraId="43B3A31D" w14:textId="77777777" w:rsidR="00A54F64" w:rsidRPr="005451D5" w:rsidRDefault="00A54F64" w:rsidP="00673316">
            <w:pPr>
              <w:shd w:val="clear" w:color="auto" w:fill="FFFFFF" w:themeFill="background1"/>
              <w:spacing w:line="240" w:lineRule="auto"/>
              <w:jc w:val="center"/>
              <w:rPr>
                <w:rFonts w:ascii="Times New Roman" w:hAnsi="Times New Roman" w:cs="Times New Roman"/>
                <w:b/>
                <w:sz w:val="24"/>
                <w:szCs w:val="24"/>
                <w:lang w:val="kk-KZ"/>
              </w:rPr>
            </w:pPr>
          </w:p>
        </w:tc>
        <w:tc>
          <w:tcPr>
            <w:tcW w:w="1309" w:type="dxa"/>
            <w:tcBorders>
              <w:top w:val="single" w:sz="4" w:space="0" w:color="auto"/>
              <w:left w:val="single" w:sz="4" w:space="0" w:color="auto"/>
              <w:bottom w:val="single" w:sz="4" w:space="0" w:color="auto"/>
              <w:right w:val="single" w:sz="4" w:space="0" w:color="auto"/>
            </w:tcBorders>
          </w:tcPr>
          <w:p w14:paraId="5D855E49"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r w:rsidRPr="005451D5">
              <w:rPr>
                <w:rFonts w:ascii="Times New Roman" w:hAnsi="Times New Roman" w:cs="Times New Roman"/>
                <w:sz w:val="24"/>
                <w:szCs w:val="24"/>
                <w:lang w:val="kk-KZ"/>
              </w:rPr>
              <w:t>Презентация № -4-3 бет</w:t>
            </w:r>
          </w:p>
          <w:p w14:paraId="607EECAF" w14:textId="77777777" w:rsidR="00A54F64" w:rsidRPr="005451D5" w:rsidRDefault="00A54F64" w:rsidP="00673316">
            <w:pPr>
              <w:shd w:val="clear" w:color="auto" w:fill="FFFFFF" w:themeFill="background1"/>
              <w:spacing w:after="120" w:line="240" w:lineRule="auto"/>
              <w:rPr>
                <w:rFonts w:ascii="Times New Roman" w:hAnsi="Times New Roman" w:cs="Times New Roman"/>
                <w:sz w:val="24"/>
                <w:szCs w:val="24"/>
                <w:lang w:val="kk-KZ"/>
              </w:rPr>
            </w:pPr>
          </w:p>
        </w:tc>
      </w:tr>
      <w:tr w:rsidR="00A54F64" w:rsidRPr="005451D5" w14:paraId="00C49E97" w14:textId="77777777" w:rsidTr="00A54F64">
        <w:trPr>
          <w:gridAfter w:val="1"/>
          <w:wAfter w:w="11" w:type="dxa"/>
          <w:trHeight w:val="841"/>
        </w:trPr>
        <w:tc>
          <w:tcPr>
            <w:tcW w:w="989" w:type="dxa"/>
            <w:vMerge/>
            <w:tcBorders>
              <w:top w:val="single" w:sz="4" w:space="0" w:color="auto"/>
              <w:left w:val="single" w:sz="4" w:space="0" w:color="auto"/>
              <w:bottom w:val="single" w:sz="4" w:space="0" w:color="auto"/>
              <w:right w:val="single" w:sz="4" w:space="0" w:color="auto"/>
            </w:tcBorders>
            <w:vAlign w:val="center"/>
            <w:hideMark/>
          </w:tcPr>
          <w:p w14:paraId="561CEC77"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tc>
        <w:tc>
          <w:tcPr>
            <w:tcW w:w="1673" w:type="dxa"/>
            <w:gridSpan w:val="2"/>
            <w:vMerge/>
            <w:tcBorders>
              <w:top w:val="single" w:sz="4" w:space="0" w:color="auto"/>
              <w:left w:val="single" w:sz="4" w:space="0" w:color="auto"/>
              <w:bottom w:val="single" w:sz="4" w:space="0" w:color="auto"/>
              <w:right w:val="single" w:sz="4" w:space="0" w:color="auto"/>
            </w:tcBorders>
            <w:vAlign w:val="center"/>
            <w:hideMark/>
          </w:tcPr>
          <w:p w14:paraId="2EA87377"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tc>
        <w:tc>
          <w:tcPr>
            <w:tcW w:w="10066" w:type="dxa"/>
            <w:gridSpan w:val="2"/>
            <w:vMerge/>
            <w:tcBorders>
              <w:top w:val="single" w:sz="4" w:space="0" w:color="auto"/>
              <w:left w:val="single" w:sz="4" w:space="0" w:color="auto"/>
              <w:bottom w:val="single" w:sz="4" w:space="0" w:color="auto"/>
              <w:right w:val="single" w:sz="4" w:space="0" w:color="auto"/>
            </w:tcBorders>
            <w:vAlign w:val="center"/>
            <w:hideMark/>
          </w:tcPr>
          <w:p w14:paraId="0F62631E"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4C8122EE"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25E4AC"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tc>
        <w:tc>
          <w:tcPr>
            <w:tcW w:w="1309" w:type="dxa"/>
            <w:tcBorders>
              <w:top w:val="single" w:sz="4" w:space="0" w:color="auto"/>
              <w:left w:val="single" w:sz="4" w:space="0" w:color="auto"/>
              <w:bottom w:val="single" w:sz="4" w:space="0" w:color="auto"/>
              <w:right w:val="single" w:sz="4" w:space="0" w:color="auto"/>
            </w:tcBorders>
          </w:tcPr>
          <w:p w14:paraId="75C256A6"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3B83190A"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2F645C7E"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383D08AB"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1882591F"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5BA1BB4C"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669B45EC"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6DD65D7A"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53CCFCFE"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7A1276DC"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3166C6EA"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4EE9D58D"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7BB25431"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0354D111"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67E536FD"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5F7B827E"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204A12E9"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54C44724"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08EA0965"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15772EF3"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r w:rsidRPr="005451D5">
              <w:rPr>
                <w:rFonts w:ascii="Times New Roman" w:hAnsi="Times New Roman" w:cs="Times New Roman"/>
                <w:sz w:val="24"/>
                <w:szCs w:val="24"/>
                <w:lang w:val="kk-KZ"/>
              </w:rPr>
              <w:lastRenderedPageBreak/>
              <w:t xml:space="preserve">Презентация </w:t>
            </w:r>
          </w:p>
          <w:p w14:paraId="1850F027"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r w:rsidRPr="005451D5">
              <w:rPr>
                <w:rFonts w:ascii="Times New Roman" w:hAnsi="Times New Roman" w:cs="Times New Roman"/>
                <w:sz w:val="24"/>
                <w:szCs w:val="24"/>
                <w:lang w:val="kk-KZ"/>
              </w:rPr>
              <w:t>5-4 бет</w:t>
            </w:r>
          </w:p>
          <w:p w14:paraId="7419D3C5" w14:textId="77777777" w:rsidR="00A54F64" w:rsidRPr="005451D5" w:rsidRDefault="00A54F64" w:rsidP="00673316">
            <w:pPr>
              <w:shd w:val="clear" w:color="auto" w:fill="FFFFFF" w:themeFill="background1"/>
              <w:spacing w:line="252" w:lineRule="auto"/>
              <w:ind w:left="2"/>
              <w:rPr>
                <w:rFonts w:ascii="Times New Roman" w:hAnsi="Times New Roman" w:cs="Times New Roman"/>
                <w:sz w:val="24"/>
                <w:szCs w:val="24"/>
              </w:rPr>
            </w:pPr>
          </w:p>
          <w:p w14:paraId="1DDE10F9" w14:textId="77777777" w:rsidR="00A54F64" w:rsidRPr="005451D5" w:rsidRDefault="00A54F64" w:rsidP="00673316">
            <w:pPr>
              <w:shd w:val="clear" w:color="auto" w:fill="FFFFFF" w:themeFill="background1"/>
              <w:spacing w:line="252" w:lineRule="auto"/>
              <w:ind w:left="2"/>
              <w:rPr>
                <w:rFonts w:ascii="Times New Roman" w:hAnsi="Times New Roman" w:cs="Times New Roman"/>
                <w:sz w:val="24"/>
                <w:szCs w:val="24"/>
              </w:rPr>
            </w:pPr>
          </w:p>
          <w:p w14:paraId="6B3DE337"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4042AF1D"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5944C85F"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3EC7C060"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102BF0E1"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tc>
      </w:tr>
      <w:tr w:rsidR="00A54F64" w:rsidRPr="005451D5" w14:paraId="4CD401B5" w14:textId="77777777" w:rsidTr="00443B38">
        <w:trPr>
          <w:gridAfter w:val="1"/>
          <w:wAfter w:w="11" w:type="dxa"/>
          <w:trHeight w:val="70"/>
        </w:trPr>
        <w:tc>
          <w:tcPr>
            <w:tcW w:w="989" w:type="dxa"/>
            <w:tcBorders>
              <w:top w:val="single" w:sz="4" w:space="0" w:color="auto"/>
              <w:left w:val="single" w:sz="4" w:space="0" w:color="auto"/>
              <w:bottom w:val="single" w:sz="4" w:space="0" w:color="auto"/>
              <w:right w:val="single" w:sz="4" w:space="0" w:color="auto"/>
            </w:tcBorders>
          </w:tcPr>
          <w:p w14:paraId="1204B8D6"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p w14:paraId="5A33A323" w14:textId="77777777" w:rsidR="00A54F64" w:rsidRPr="005451D5" w:rsidRDefault="00A54F64" w:rsidP="00673316">
            <w:pPr>
              <w:shd w:val="clear" w:color="auto" w:fill="FFFFFF" w:themeFill="background1"/>
              <w:spacing w:line="240" w:lineRule="auto"/>
              <w:jc w:val="center"/>
              <w:rPr>
                <w:rFonts w:ascii="Times New Roman" w:hAnsi="Times New Roman" w:cs="Times New Roman"/>
                <w:b/>
                <w:sz w:val="24"/>
                <w:szCs w:val="24"/>
                <w:lang w:val="kk-KZ"/>
              </w:rPr>
            </w:pPr>
            <w:r w:rsidRPr="005451D5">
              <w:rPr>
                <w:rFonts w:ascii="Times New Roman" w:hAnsi="Times New Roman" w:cs="Times New Roman"/>
                <w:b/>
                <w:sz w:val="24"/>
                <w:szCs w:val="24"/>
                <w:lang w:val="kk-KZ"/>
              </w:rPr>
              <w:t>7</w:t>
            </w:r>
          </w:p>
          <w:p w14:paraId="0A06604E" w14:textId="77777777" w:rsidR="00A54F64"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r w:rsidRPr="005451D5">
              <w:rPr>
                <w:rFonts w:ascii="Times New Roman" w:hAnsi="Times New Roman" w:cs="Times New Roman"/>
                <w:b/>
                <w:sz w:val="24"/>
                <w:szCs w:val="24"/>
                <w:lang w:val="kk-KZ"/>
              </w:rPr>
              <w:t>М</w:t>
            </w:r>
            <w:r w:rsidR="00A54F64" w:rsidRPr="005451D5">
              <w:rPr>
                <w:rFonts w:ascii="Times New Roman" w:hAnsi="Times New Roman" w:cs="Times New Roman"/>
                <w:b/>
                <w:sz w:val="24"/>
                <w:szCs w:val="24"/>
                <w:lang w:val="kk-KZ"/>
              </w:rPr>
              <w:t>инут</w:t>
            </w:r>
          </w:p>
          <w:p w14:paraId="31A93F64"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44F1BBDD"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08C0F3A4"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6D4F92B2"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20BBB8BE"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5CAB1116"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29BB5E72"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14231302"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209CF42B"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404FD130"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511907C9"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484C92B2"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3CA486FD"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0EDB66F6"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1209B70C"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19C00C5F"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77A75726"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69C7474F"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1D07A14E" w14:textId="77777777" w:rsidR="00334FD8" w:rsidRPr="005451D5" w:rsidRDefault="00334FD8" w:rsidP="00673316">
            <w:pPr>
              <w:shd w:val="clear" w:color="auto" w:fill="FFFFFF" w:themeFill="background1"/>
              <w:spacing w:line="240" w:lineRule="auto"/>
              <w:jc w:val="center"/>
              <w:rPr>
                <w:rFonts w:ascii="Times New Roman" w:hAnsi="Times New Roman" w:cs="Times New Roman"/>
                <w:b/>
                <w:sz w:val="24"/>
                <w:szCs w:val="24"/>
                <w:lang w:val="kk-KZ"/>
              </w:rPr>
            </w:pPr>
          </w:p>
          <w:p w14:paraId="48C3EDA0" w14:textId="77777777" w:rsidR="00334FD8" w:rsidRPr="005451D5" w:rsidRDefault="00334FD8" w:rsidP="00334FD8">
            <w:pPr>
              <w:shd w:val="clear" w:color="auto" w:fill="FFFFFF" w:themeFill="background1"/>
              <w:spacing w:line="240" w:lineRule="auto"/>
              <w:jc w:val="center"/>
              <w:rPr>
                <w:rFonts w:ascii="Times New Roman" w:hAnsi="Times New Roman" w:cs="Times New Roman"/>
                <w:b/>
                <w:sz w:val="24"/>
                <w:szCs w:val="24"/>
              </w:rPr>
            </w:pPr>
            <w:r w:rsidRPr="005451D5">
              <w:rPr>
                <w:rFonts w:ascii="Times New Roman" w:hAnsi="Times New Roman" w:cs="Times New Roman"/>
                <w:b/>
                <w:sz w:val="24"/>
                <w:szCs w:val="24"/>
              </w:rPr>
              <w:t>8 минут</w:t>
            </w:r>
          </w:p>
          <w:p w14:paraId="1F7FE71F" w14:textId="77777777" w:rsidR="00A54F64" w:rsidRPr="005451D5" w:rsidRDefault="00A54F64" w:rsidP="00673316">
            <w:pPr>
              <w:shd w:val="clear" w:color="auto" w:fill="FFFFFF" w:themeFill="background1"/>
              <w:spacing w:line="240" w:lineRule="auto"/>
              <w:jc w:val="center"/>
              <w:rPr>
                <w:rFonts w:ascii="Times New Roman" w:hAnsi="Times New Roman" w:cs="Times New Roman"/>
                <w:b/>
                <w:sz w:val="24"/>
                <w:szCs w:val="24"/>
                <w:lang w:val="kk-KZ"/>
              </w:rPr>
            </w:pPr>
          </w:p>
          <w:p w14:paraId="08D25B7E" w14:textId="77777777" w:rsidR="00A54F64" w:rsidRPr="005451D5" w:rsidRDefault="00A54F64" w:rsidP="00673316">
            <w:pPr>
              <w:shd w:val="clear" w:color="auto" w:fill="FFFFFF" w:themeFill="background1"/>
              <w:spacing w:line="240" w:lineRule="auto"/>
              <w:jc w:val="center"/>
              <w:rPr>
                <w:rFonts w:ascii="Times New Roman" w:hAnsi="Times New Roman" w:cs="Times New Roman"/>
                <w:b/>
                <w:sz w:val="24"/>
                <w:szCs w:val="24"/>
                <w:lang w:val="kk-KZ"/>
              </w:rPr>
            </w:pPr>
          </w:p>
          <w:p w14:paraId="7E2C6432" w14:textId="77777777" w:rsidR="00A54F64" w:rsidRPr="005451D5" w:rsidRDefault="00A54F64" w:rsidP="00572BD4">
            <w:pPr>
              <w:shd w:val="clear" w:color="auto" w:fill="FFFFFF" w:themeFill="background1"/>
              <w:spacing w:line="240" w:lineRule="auto"/>
              <w:rPr>
                <w:rFonts w:ascii="Times New Roman" w:hAnsi="Times New Roman" w:cs="Times New Roman"/>
                <w:b/>
                <w:sz w:val="24"/>
                <w:szCs w:val="24"/>
                <w:lang w:val="kk-KZ"/>
              </w:rPr>
            </w:pPr>
          </w:p>
          <w:p w14:paraId="080CD2AB"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tc>
        <w:tc>
          <w:tcPr>
            <w:tcW w:w="1673" w:type="dxa"/>
            <w:gridSpan w:val="2"/>
            <w:tcBorders>
              <w:top w:val="nil"/>
              <w:left w:val="single" w:sz="4" w:space="0" w:color="auto"/>
              <w:bottom w:val="single" w:sz="4" w:space="0" w:color="auto"/>
              <w:right w:val="single" w:sz="4" w:space="0" w:color="auto"/>
            </w:tcBorders>
          </w:tcPr>
          <w:p w14:paraId="6EFAB160" w14:textId="77777777" w:rsidR="00A54F64" w:rsidRPr="005451D5" w:rsidRDefault="00A54F64" w:rsidP="00673316">
            <w:pPr>
              <w:shd w:val="clear" w:color="auto" w:fill="FFFFFF" w:themeFill="background1"/>
              <w:spacing w:line="240" w:lineRule="auto"/>
              <w:jc w:val="center"/>
              <w:rPr>
                <w:rFonts w:ascii="Times New Roman" w:hAnsi="Times New Roman" w:cs="Times New Roman"/>
                <w:b/>
                <w:bCs/>
                <w:sz w:val="24"/>
                <w:szCs w:val="24"/>
                <w:lang w:val="kk-KZ"/>
              </w:rPr>
            </w:pPr>
          </w:p>
          <w:p w14:paraId="2273A61D" w14:textId="77777777" w:rsidR="00A54F64" w:rsidRPr="005451D5" w:rsidRDefault="00A54F64" w:rsidP="00673316">
            <w:pPr>
              <w:shd w:val="clear" w:color="auto" w:fill="FFFFFF" w:themeFill="background1"/>
              <w:spacing w:line="240" w:lineRule="auto"/>
              <w:jc w:val="center"/>
              <w:rPr>
                <w:rFonts w:ascii="Times New Roman" w:hAnsi="Times New Roman" w:cs="Times New Roman"/>
                <w:b/>
                <w:bCs/>
                <w:sz w:val="24"/>
                <w:szCs w:val="24"/>
                <w:lang w:val="kk-KZ"/>
              </w:rPr>
            </w:pPr>
            <w:r w:rsidRPr="005451D5">
              <w:rPr>
                <w:rFonts w:ascii="Times New Roman" w:hAnsi="Times New Roman" w:cs="Times New Roman"/>
                <w:b/>
                <w:bCs/>
                <w:sz w:val="24"/>
                <w:szCs w:val="24"/>
                <w:lang w:val="kk-KZ"/>
              </w:rPr>
              <w:t>Тәжірибе</w:t>
            </w:r>
          </w:p>
        </w:tc>
        <w:tc>
          <w:tcPr>
            <w:tcW w:w="10066" w:type="dxa"/>
            <w:gridSpan w:val="2"/>
            <w:tcBorders>
              <w:top w:val="single" w:sz="4" w:space="0" w:color="auto"/>
              <w:left w:val="single" w:sz="4" w:space="0" w:color="auto"/>
              <w:bottom w:val="single" w:sz="4" w:space="0" w:color="auto"/>
              <w:right w:val="single" w:sz="4" w:space="0" w:color="auto"/>
            </w:tcBorders>
          </w:tcPr>
          <w:p w14:paraId="49B8724A" w14:textId="77777777" w:rsidR="00A54F64" w:rsidRPr="005451D5" w:rsidRDefault="00A54F64" w:rsidP="00673316">
            <w:pPr>
              <w:shd w:val="clear" w:color="auto" w:fill="FFFFFF" w:themeFill="background1"/>
              <w:spacing w:line="240" w:lineRule="auto"/>
              <w:jc w:val="both"/>
              <w:rPr>
                <w:rFonts w:ascii="Times New Roman" w:hAnsi="Times New Roman" w:cs="Times New Roman"/>
                <w:b/>
                <w:bCs/>
                <w:sz w:val="24"/>
                <w:szCs w:val="24"/>
                <w:lang w:val="kk-KZ"/>
              </w:rPr>
            </w:pPr>
          </w:p>
          <w:p w14:paraId="271DD228" w14:textId="22F90C1C" w:rsidR="00500858" w:rsidRDefault="00A54F64" w:rsidP="00500858">
            <w:pPr>
              <w:pStyle w:val="a4"/>
              <w:numPr>
                <w:ilvl w:val="0"/>
                <w:numId w:val="23"/>
              </w:numPr>
              <w:shd w:val="clear" w:color="auto" w:fill="FFFFFF" w:themeFill="background1"/>
              <w:spacing w:after="0" w:line="240" w:lineRule="auto"/>
              <w:jc w:val="both"/>
              <w:rPr>
                <w:rFonts w:eastAsia="MS Minngs"/>
                <w:b/>
                <w:sz w:val="24"/>
                <w:szCs w:val="24"/>
                <w:lang w:val="kk-KZ"/>
              </w:rPr>
            </w:pPr>
            <w:r w:rsidRPr="00500858">
              <w:rPr>
                <w:rFonts w:eastAsia="Calibri"/>
                <w:b/>
                <w:bCs/>
                <w:sz w:val="24"/>
                <w:szCs w:val="24"/>
                <w:lang w:val="kk-KZ"/>
              </w:rPr>
              <w:t xml:space="preserve">тапсырма. </w:t>
            </w:r>
            <w:r w:rsidR="00E90892" w:rsidRPr="00500858">
              <w:rPr>
                <w:rFonts w:eastAsia="MS Minngs"/>
                <w:b/>
                <w:sz w:val="24"/>
                <w:szCs w:val="24"/>
                <w:lang w:val="kk-KZ"/>
              </w:rPr>
              <w:t xml:space="preserve">Төменде берілген </w:t>
            </w:r>
            <w:r w:rsidR="00500858" w:rsidRPr="00500858">
              <w:rPr>
                <w:rFonts w:eastAsia="MS Minngs"/>
                <w:b/>
                <w:sz w:val="24"/>
                <w:szCs w:val="24"/>
                <w:lang w:val="kk-KZ"/>
              </w:rPr>
              <w:t>кестені толтырыңыз</w:t>
            </w:r>
            <w:r w:rsidR="00E90892" w:rsidRPr="00500858">
              <w:rPr>
                <w:rFonts w:eastAsia="MS Minngs"/>
                <w:b/>
                <w:sz w:val="24"/>
                <w:szCs w:val="24"/>
                <w:lang w:val="kk-KZ"/>
              </w:rPr>
              <w:t>:</w:t>
            </w:r>
            <w:r w:rsidRPr="00500858">
              <w:rPr>
                <w:rFonts w:eastAsia="MS Minngs"/>
                <w:b/>
                <w:sz w:val="24"/>
                <w:szCs w:val="24"/>
                <w:lang w:val="kk-KZ"/>
              </w:rPr>
              <w:t xml:space="preserve"> </w:t>
            </w:r>
            <w:r w:rsidR="00AB7A9B" w:rsidRPr="00500858">
              <w:rPr>
                <w:rFonts w:eastAsia="MS Minngs"/>
                <w:b/>
                <w:sz w:val="24"/>
                <w:szCs w:val="24"/>
                <w:lang w:val="kk-KZ"/>
              </w:rPr>
              <w:t>( 5</w:t>
            </w:r>
            <w:r w:rsidRPr="00500858">
              <w:rPr>
                <w:rFonts w:eastAsia="MS Minngs"/>
                <w:b/>
                <w:sz w:val="24"/>
                <w:szCs w:val="24"/>
                <w:lang w:val="kk-KZ"/>
              </w:rPr>
              <w:t xml:space="preserve"> ұпай)</w:t>
            </w:r>
          </w:p>
          <w:p w14:paraId="47524BB0" w14:textId="77777777" w:rsidR="00500858" w:rsidRPr="00500858" w:rsidRDefault="00500858" w:rsidP="00500858">
            <w:pPr>
              <w:pStyle w:val="a4"/>
              <w:shd w:val="clear" w:color="auto" w:fill="FFFFFF" w:themeFill="background1"/>
              <w:spacing w:after="0" w:line="240" w:lineRule="auto"/>
              <w:jc w:val="both"/>
              <w:rPr>
                <w:rFonts w:eastAsia="MS Minngs"/>
                <w:b/>
                <w:sz w:val="24"/>
                <w:szCs w:val="24"/>
                <w:lang w:val="kk-KZ"/>
              </w:rPr>
            </w:pPr>
          </w:p>
          <w:p w14:paraId="4E27D75B" w14:textId="3BB18F76" w:rsidR="00E90892" w:rsidRDefault="00500858" w:rsidP="00500858">
            <w:pPr>
              <w:shd w:val="clear" w:color="auto" w:fill="FFFFFF" w:themeFill="background1"/>
              <w:spacing w:line="240" w:lineRule="auto"/>
              <w:jc w:val="center"/>
              <w:rPr>
                <w:rFonts w:ascii="Times New Roman" w:eastAsia="MS Minngs" w:hAnsi="Times New Roman" w:cs="Times New Roman"/>
                <w:bCs/>
                <w:sz w:val="24"/>
                <w:szCs w:val="24"/>
                <w:lang w:val="kk-KZ"/>
              </w:rPr>
            </w:pPr>
            <w:r w:rsidRPr="00500858">
              <w:rPr>
                <w:rFonts w:ascii="Times New Roman" w:eastAsia="MS Minngs" w:hAnsi="Times New Roman" w:cs="Times New Roman"/>
                <w:bCs/>
                <w:sz w:val="24"/>
                <w:szCs w:val="24"/>
                <w:lang w:val="kk-KZ"/>
              </w:rPr>
              <w:t>Әскери өнеркәсіп кешендерінің Қазақстанға тигізген салдарын, зардаптарын атаңыздар</w:t>
            </w:r>
          </w:p>
          <w:p w14:paraId="25D9715E" w14:textId="77777777" w:rsidR="00500858" w:rsidRDefault="00500858" w:rsidP="00500858">
            <w:pPr>
              <w:shd w:val="clear" w:color="auto" w:fill="FFFFFF" w:themeFill="background1"/>
              <w:spacing w:line="240" w:lineRule="auto"/>
              <w:jc w:val="center"/>
              <w:rPr>
                <w:rFonts w:ascii="Times New Roman" w:eastAsia="MS Minngs" w:hAnsi="Times New Roman" w:cs="Times New Roman"/>
                <w:bCs/>
                <w:sz w:val="24"/>
                <w:szCs w:val="24"/>
                <w:lang w:val="kk-KZ"/>
              </w:rPr>
            </w:pPr>
          </w:p>
          <w:tbl>
            <w:tblPr>
              <w:tblStyle w:val="a5"/>
              <w:tblW w:w="0" w:type="auto"/>
              <w:tblInd w:w="0" w:type="dxa"/>
              <w:tblLayout w:type="fixed"/>
              <w:tblLook w:val="04A0" w:firstRow="1" w:lastRow="0" w:firstColumn="1" w:lastColumn="0" w:noHBand="0" w:noVBand="1"/>
            </w:tblPr>
            <w:tblGrid>
              <w:gridCol w:w="4920"/>
              <w:gridCol w:w="4920"/>
            </w:tblGrid>
            <w:tr w:rsidR="00500858" w14:paraId="3D29224B" w14:textId="77777777" w:rsidTr="00500858">
              <w:tc>
                <w:tcPr>
                  <w:tcW w:w="4920" w:type="dxa"/>
                </w:tcPr>
                <w:p w14:paraId="43A53BD5" w14:textId="2F454348" w:rsidR="00500858" w:rsidRDefault="00500858" w:rsidP="00500858">
                  <w:pPr>
                    <w:framePr w:hSpace="180" w:wrap="around" w:hAnchor="margin" w:xAlign="center" w:y="255"/>
                    <w:spacing w:line="240" w:lineRule="auto"/>
                    <w:jc w:val="center"/>
                    <w:rPr>
                      <w:rFonts w:ascii="Times New Roman" w:eastAsia="MS Minngs" w:hAnsi="Times New Roman" w:cs="Times New Roman"/>
                      <w:bCs/>
                      <w:sz w:val="24"/>
                      <w:szCs w:val="24"/>
                      <w:lang w:val="kk-KZ"/>
                    </w:rPr>
                  </w:pPr>
                  <w:r>
                    <w:rPr>
                      <w:rFonts w:ascii="Times New Roman" w:eastAsia="MS Minngs" w:hAnsi="Times New Roman" w:cs="Times New Roman"/>
                      <w:bCs/>
                      <w:sz w:val="24"/>
                      <w:szCs w:val="24"/>
                      <w:lang w:val="kk-KZ"/>
                    </w:rPr>
                    <w:t>Салалары</w:t>
                  </w:r>
                </w:p>
              </w:tc>
              <w:tc>
                <w:tcPr>
                  <w:tcW w:w="4920" w:type="dxa"/>
                </w:tcPr>
                <w:p w14:paraId="34F52F6C" w14:textId="12827085" w:rsidR="00500858" w:rsidRDefault="00500858" w:rsidP="00500858">
                  <w:pPr>
                    <w:framePr w:hSpace="180" w:wrap="around" w:hAnchor="margin" w:xAlign="center" w:y="255"/>
                    <w:spacing w:line="240" w:lineRule="auto"/>
                    <w:jc w:val="center"/>
                    <w:rPr>
                      <w:rFonts w:ascii="Times New Roman" w:eastAsia="MS Minngs" w:hAnsi="Times New Roman" w:cs="Times New Roman"/>
                      <w:bCs/>
                      <w:sz w:val="24"/>
                      <w:szCs w:val="24"/>
                      <w:lang w:val="kk-KZ"/>
                    </w:rPr>
                  </w:pPr>
                  <w:r>
                    <w:rPr>
                      <w:rFonts w:ascii="Times New Roman" w:eastAsia="MS Minngs" w:hAnsi="Times New Roman" w:cs="Times New Roman"/>
                      <w:bCs/>
                      <w:sz w:val="24"/>
                      <w:szCs w:val="24"/>
                      <w:lang w:val="kk-KZ"/>
                    </w:rPr>
                    <w:t>Зардаптары</w:t>
                  </w:r>
                </w:p>
              </w:tc>
            </w:tr>
            <w:tr w:rsidR="00500858" w14:paraId="3F50A0CD" w14:textId="77777777" w:rsidTr="00500858">
              <w:tc>
                <w:tcPr>
                  <w:tcW w:w="4920" w:type="dxa"/>
                </w:tcPr>
                <w:p w14:paraId="6E156BD6" w14:textId="652DA672" w:rsidR="00500858" w:rsidRDefault="00500858" w:rsidP="00500858">
                  <w:pPr>
                    <w:framePr w:hSpace="180" w:wrap="around" w:hAnchor="margin" w:xAlign="center" w:y="255"/>
                    <w:spacing w:line="240" w:lineRule="auto"/>
                    <w:rPr>
                      <w:rFonts w:ascii="Times New Roman" w:eastAsia="MS Minngs" w:hAnsi="Times New Roman" w:cs="Times New Roman"/>
                      <w:bCs/>
                      <w:sz w:val="24"/>
                      <w:szCs w:val="24"/>
                      <w:lang w:val="kk-KZ"/>
                    </w:rPr>
                  </w:pPr>
                  <w:r>
                    <w:rPr>
                      <w:rFonts w:ascii="Times New Roman" w:eastAsia="MS Minngs" w:hAnsi="Times New Roman" w:cs="Times New Roman"/>
                      <w:bCs/>
                      <w:sz w:val="24"/>
                      <w:szCs w:val="24"/>
                      <w:lang w:val="kk-KZ"/>
                    </w:rPr>
                    <w:t>Саяси</w:t>
                  </w:r>
                </w:p>
              </w:tc>
              <w:tc>
                <w:tcPr>
                  <w:tcW w:w="4920" w:type="dxa"/>
                </w:tcPr>
                <w:p w14:paraId="46D6F3B7" w14:textId="77777777" w:rsidR="00500858" w:rsidRDefault="00500858" w:rsidP="00500858">
                  <w:pPr>
                    <w:framePr w:hSpace="180" w:wrap="around" w:hAnchor="margin" w:xAlign="center" w:y="255"/>
                    <w:spacing w:line="240" w:lineRule="auto"/>
                    <w:jc w:val="center"/>
                    <w:rPr>
                      <w:rFonts w:ascii="Times New Roman" w:eastAsia="MS Minngs" w:hAnsi="Times New Roman" w:cs="Times New Roman"/>
                      <w:bCs/>
                      <w:sz w:val="24"/>
                      <w:szCs w:val="24"/>
                      <w:lang w:val="kk-KZ"/>
                    </w:rPr>
                  </w:pPr>
                </w:p>
              </w:tc>
            </w:tr>
            <w:tr w:rsidR="00500858" w14:paraId="2D3F82EC" w14:textId="77777777" w:rsidTr="00500858">
              <w:tc>
                <w:tcPr>
                  <w:tcW w:w="4920" w:type="dxa"/>
                </w:tcPr>
                <w:p w14:paraId="1335B2D7" w14:textId="65E6273F" w:rsidR="00500858" w:rsidRDefault="00500858" w:rsidP="00500858">
                  <w:pPr>
                    <w:framePr w:hSpace="180" w:wrap="around" w:hAnchor="margin" w:xAlign="center" w:y="255"/>
                    <w:spacing w:line="240" w:lineRule="auto"/>
                    <w:rPr>
                      <w:rFonts w:ascii="Times New Roman" w:eastAsia="MS Minngs" w:hAnsi="Times New Roman" w:cs="Times New Roman"/>
                      <w:bCs/>
                      <w:sz w:val="24"/>
                      <w:szCs w:val="24"/>
                      <w:lang w:val="kk-KZ"/>
                    </w:rPr>
                  </w:pPr>
                  <w:r>
                    <w:rPr>
                      <w:rFonts w:ascii="Times New Roman" w:eastAsia="MS Minngs" w:hAnsi="Times New Roman" w:cs="Times New Roman"/>
                      <w:bCs/>
                      <w:sz w:val="24"/>
                      <w:szCs w:val="24"/>
                      <w:lang w:val="kk-KZ"/>
                    </w:rPr>
                    <w:t>Экономикалық</w:t>
                  </w:r>
                </w:p>
              </w:tc>
              <w:tc>
                <w:tcPr>
                  <w:tcW w:w="4920" w:type="dxa"/>
                </w:tcPr>
                <w:p w14:paraId="0E1A97D5" w14:textId="77777777" w:rsidR="00500858" w:rsidRDefault="00500858" w:rsidP="00500858">
                  <w:pPr>
                    <w:framePr w:hSpace="180" w:wrap="around" w:hAnchor="margin" w:xAlign="center" w:y="255"/>
                    <w:spacing w:line="240" w:lineRule="auto"/>
                    <w:jc w:val="center"/>
                    <w:rPr>
                      <w:rFonts w:ascii="Times New Roman" w:eastAsia="MS Minngs" w:hAnsi="Times New Roman" w:cs="Times New Roman"/>
                      <w:bCs/>
                      <w:sz w:val="24"/>
                      <w:szCs w:val="24"/>
                      <w:lang w:val="kk-KZ"/>
                    </w:rPr>
                  </w:pPr>
                </w:p>
              </w:tc>
            </w:tr>
            <w:tr w:rsidR="00500858" w14:paraId="12309D91" w14:textId="77777777" w:rsidTr="00500858">
              <w:tc>
                <w:tcPr>
                  <w:tcW w:w="4920" w:type="dxa"/>
                </w:tcPr>
                <w:p w14:paraId="788E6894" w14:textId="38E12D2A" w:rsidR="00500858" w:rsidRDefault="00500858" w:rsidP="00500858">
                  <w:pPr>
                    <w:framePr w:hSpace="180" w:wrap="around" w:hAnchor="margin" w:xAlign="center" w:y="255"/>
                    <w:spacing w:line="240" w:lineRule="auto"/>
                    <w:rPr>
                      <w:rFonts w:ascii="Times New Roman" w:eastAsia="MS Minngs" w:hAnsi="Times New Roman" w:cs="Times New Roman"/>
                      <w:bCs/>
                      <w:sz w:val="24"/>
                      <w:szCs w:val="24"/>
                      <w:lang w:val="kk-KZ"/>
                    </w:rPr>
                  </w:pPr>
                  <w:r>
                    <w:rPr>
                      <w:rFonts w:ascii="Times New Roman" w:eastAsia="MS Minngs" w:hAnsi="Times New Roman" w:cs="Times New Roman"/>
                      <w:bCs/>
                      <w:sz w:val="24"/>
                      <w:szCs w:val="24"/>
                      <w:lang w:val="kk-KZ"/>
                    </w:rPr>
                    <w:t>Әлеуметтік</w:t>
                  </w:r>
                </w:p>
              </w:tc>
              <w:tc>
                <w:tcPr>
                  <w:tcW w:w="4920" w:type="dxa"/>
                </w:tcPr>
                <w:p w14:paraId="0A4EF599" w14:textId="77777777" w:rsidR="00500858" w:rsidRDefault="00500858" w:rsidP="00500858">
                  <w:pPr>
                    <w:framePr w:hSpace="180" w:wrap="around" w:hAnchor="margin" w:xAlign="center" w:y="255"/>
                    <w:spacing w:line="240" w:lineRule="auto"/>
                    <w:jc w:val="center"/>
                    <w:rPr>
                      <w:rFonts w:ascii="Times New Roman" w:eastAsia="MS Minngs" w:hAnsi="Times New Roman" w:cs="Times New Roman"/>
                      <w:bCs/>
                      <w:sz w:val="24"/>
                      <w:szCs w:val="24"/>
                      <w:lang w:val="kk-KZ"/>
                    </w:rPr>
                  </w:pPr>
                </w:p>
              </w:tc>
            </w:tr>
            <w:tr w:rsidR="00500858" w14:paraId="303651CE" w14:textId="77777777" w:rsidTr="00500858">
              <w:tc>
                <w:tcPr>
                  <w:tcW w:w="4920" w:type="dxa"/>
                </w:tcPr>
                <w:p w14:paraId="6E1972E1" w14:textId="7527B8AA" w:rsidR="00500858" w:rsidRDefault="00500858" w:rsidP="00500858">
                  <w:pPr>
                    <w:framePr w:hSpace="180" w:wrap="around" w:hAnchor="margin" w:xAlign="center" w:y="255"/>
                    <w:spacing w:line="240" w:lineRule="auto"/>
                    <w:rPr>
                      <w:rFonts w:ascii="Times New Roman" w:eastAsia="MS Minngs" w:hAnsi="Times New Roman" w:cs="Times New Roman"/>
                      <w:bCs/>
                      <w:sz w:val="24"/>
                      <w:szCs w:val="24"/>
                      <w:lang w:val="kk-KZ"/>
                    </w:rPr>
                  </w:pPr>
                  <w:r>
                    <w:rPr>
                      <w:rFonts w:ascii="Times New Roman" w:eastAsia="MS Minngs" w:hAnsi="Times New Roman" w:cs="Times New Roman"/>
                      <w:bCs/>
                      <w:sz w:val="24"/>
                      <w:szCs w:val="24"/>
                      <w:lang w:val="kk-KZ"/>
                    </w:rPr>
                    <w:t>Экологиялық</w:t>
                  </w:r>
                </w:p>
              </w:tc>
              <w:tc>
                <w:tcPr>
                  <w:tcW w:w="4920" w:type="dxa"/>
                </w:tcPr>
                <w:p w14:paraId="61590C36" w14:textId="77777777" w:rsidR="00500858" w:rsidRDefault="00500858" w:rsidP="00500858">
                  <w:pPr>
                    <w:framePr w:hSpace="180" w:wrap="around" w:hAnchor="margin" w:xAlign="center" w:y="255"/>
                    <w:spacing w:line="240" w:lineRule="auto"/>
                    <w:jc w:val="center"/>
                    <w:rPr>
                      <w:rFonts w:ascii="Times New Roman" w:eastAsia="MS Minngs" w:hAnsi="Times New Roman" w:cs="Times New Roman"/>
                      <w:bCs/>
                      <w:sz w:val="24"/>
                      <w:szCs w:val="24"/>
                      <w:lang w:val="kk-KZ"/>
                    </w:rPr>
                  </w:pPr>
                </w:p>
              </w:tc>
            </w:tr>
            <w:tr w:rsidR="00500858" w14:paraId="23CBBB14" w14:textId="77777777" w:rsidTr="00500858">
              <w:tc>
                <w:tcPr>
                  <w:tcW w:w="4920" w:type="dxa"/>
                </w:tcPr>
                <w:p w14:paraId="06A67C34" w14:textId="02F580E2" w:rsidR="00500858" w:rsidRDefault="00500858" w:rsidP="00500858">
                  <w:pPr>
                    <w:framePr w:hSpace="180" w:wrap="around" w:hAnchor="margin" w:xAlign="center" w:y="255"/>
                    <w:spacing w:line="240" w:lineRule="auto"/>
                    <w:rPr>
                      <w:rFonts w:ascii="Times New Roman" w:eastAsia="MS Minngs" w:hAnsi="Times New Roman" w:cs="Times New Roman"/>
                      <w:bCs/>
                      <w:sz w:val="24"/>
                      <w:szCs w:val="24"/>
                      <w:lang w:val="kk-KZ"/>
                    </w:rPr>
                  </w:pPr>
                  <w:r>
                    <w:rPr>
                      <w:rFonts w:ascii="Times New Roman" w:eastAsia="MS Minngs" w:hAnsi="Times New Roman" w:cs="Times New Roman"/>
                      <w:bCs/>
                      <w:sz w:val="24"/>
                      <w:szCs w:val="24"/>
                      <w:lang w:val="kk-KZ"/>
                    </w:rPr>
                    <w:t>Демографиялық</w:t>
                  </w:r>
                </w:p>
              </w:tc>
              <w:tc>
                <w:tcPr>
                  <w:tcW w:w="4920" w:type="dxa"/>
                </w:tcPr>
                <w:p w14:paraId="3BF792E9" w14:textId="77777777" w:rsidR="00500858" w:rsidRDefault="00500858" w:rsidP="00500858">
                  <w:pPr>
                    <w:framePr w:hSpace="180" w:wrap="around" w:hAnchor="margin" w:xAlign="center" w:y="255"/>
                    <w:spacing w:line="240" w:lineRule="auto"/>
                    <w:jc w:val="center"/>
                    <w:rPr>
                      <w:rFonts w:ascii="Times New Roman" w:eastAsia="MS Minngs" w:hAnsi="Times New Roman" w:cs="Times New Roman"/>
                      <w:bCs/>
                      <w:sz w:val="24"/>
                      <w:szCs w:val="24"/>
                      <w:lang w:val="kk-KZ"/>
                    </w:rPr>
                  </w:pPr>
                </w:p>
              </w:tc>
            </w:tr>
            <w:tr w:rsidR="00500858" w14:paraId="417F7D09" w14:textId="77777777" w:rsidTr="00500858">
              <w:tc>
                <w:tcPr>
                  <w:tcW w:w="4920" w:type="dxa"/>
                </w:tcPr>
                <w:p w14:paraId="6C77FF81" w14:textId="7D40D829" w:rsidR="00500858" w:rsidRDefault="00500858" w:rsidP="00500858">
                  <w:pPr>
                    <w:framePr w:hSpace="180" w:wrap="around" w:hAnchor="margin" w:xAlign="center" w:y="255"/>
                    <w:spacing w:line="240" w:lineRule="auto"/>
                    <w:rPr>
                      <w:rFonts w:ascii="Times New Roman" w:eastAsia="MS Minngs" w:hAnsi="Times New Roman" w:cs="Times New Roman"/>
                      <w:bCs/>
                      <w:sz w:val="24"/>
                      <w:szCs w:val="24"/>
                      <w:lang w:val="kk-KZ"/>
                    </w:rPr>
                  </w:pPr>
                  <w:r>
                    <w:rPr>
                      <w:rFonts w:ascii="Times New Roman" w:eastAsia="MS Minngs" w:hAnsi="Times New Roman" w:cs="Times New Roman"/>
                      <w:bCs/>
                      <w:sz w:val="24"/>
                      <w:szCs w:val="24"/>
                      <w:lang w:val="kk-KZ"/>
                    </w:rPr>
                    <w:t>Қорытынды</w:t>
                  </w:r>
                </w:p>
              </w:tc>
              <w:tc>
                <w:tcPr>
                  <w:tcW w:w="4920" w:type="dxa"/>
                </w:tcPr>
                <w:p w14:paraId="5291E15D" w14:textId="77777777" w:rsidR="00500858" w:rsidRDefault="00500858" w:rsidP="00500858">
                  <w:pPr>
                    <w:framePr w:hSpace="180" w:wrap="around" w:hAnchor="margin" w:xAlign="center" w:y="255"/>
                    <w:spacing w:line="240" w:lineRule="auto"/>
                    <w:jc w:val="center"/>
                    <w:rPr>
                      <w:rFonts w:ascii="Times New Roman" w:eastAsia="MS Minngs" w:hAnsi="Times New Roman" w:cs="Times New Roman"/>
                      <w:bCs/>
                      <w:sz w:val="24"/>
                      <w:szCs w:val="24"/>
                      <w:lang w:val="kk-KZ"/>
                    </w:rPr>
                  </w:pPr>
                </w:p>
              </w:tc>
            </w:tr>
          </w:tbl>
          <w:p w14:paraId="1C324B92" w14:textId="77777777" w:rsidR="00500858" w:rsidRPr="00500858" w:rsidRDefault="00500858" w:rsidP="00500858">
            <w:pPr>
              <w:shd w:val="clear" w:color="auto" w:fill="FFFFFF" w:themeFill="background1"/>
              <w:spacing w:line="240" w:lineRule="auto"/>
              <w:jc w:val="center"/>
              <w:rPr>
                <w:rFonts w:ascii="Times New Roman" w:eastAsia="MS Minngs" w:hAnsi="Times New Roman" w:cs="Times New Roman"/>
                <w:bCs/>
                <w:sz w:val="24"/>
                <w:szCs w:val="24"/>
                <w:lang w:val="kk-KZ"/>
              </w:rPr>
            </w:pPr>
          </w:p>
          <w:p w14:paraId="6F4C198D"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557D2976" w14:textId="260C76EF" w:rsidR="00BB232E" w:rsidRPr="00572BD4" w:rsidRDefault="00A54F64" w:rsidP="00BB232E">
            <w:pPr>
              <w:textAlignment w:val="baseline"/>
              <w:rPr>
                <w:rFonts w:ascii="Times New Roman" w:hAnsi="Times New Roman" w:cs="Times New Roman"/>
                <w:b/>
                <w:spacing w:val="2"/>
                <w:sz w:val="24"/>
                <w:szCs w:val="24"/>
                <w:lang w:val="kk-KZ"/>
              </w:rPr>
            </w:pPr>
            <w:r w:rsidRPr="005451D5">
              <w:rPr>
                <w:rFonts w:ascii="Times New Roman" w:hAnsi="Times New Roman" w:cs="Times New Roman"/>
                <w:b/>
                <w:bCs/>
                <w:sz w:val="24"/>
                <w:szCs w:val="24"/>
                <w:lang w:val="kk-KZ"/>
              </w:rPr>
              <w:t xml:space="preserve">2-тапсырма. </w:t>
            </w:r>
            <w:r w:rsidR="00500858">
              <w:rPr>
                <w:rFonts w:ascii="Times New Roman" w:hAnsi="Times New Roman" w:cs="Times New Roman"/>
                <w:b/>
                <w:bCs/>
                <w:i/>
                <w:iCs/>
                <w:color w:val="000000"/>
                <w:lang w:val="kk-KZ"/>
              </w:rPr>
              <w:t>«Бүгінгі күні Қазақстан дайын өнімді неліктен аз шығарады?</w:t>
            </w:r>
            <w:r w:rsidR="00500858">
              <w:rPr>
                <w:rFonts w:ascii="Times New Roman" w:hAnsi="Times New Roman" w:cs="Times New Roman"/>
                <w:b/>
                <w:spacing w:val="2"/>
                <w:sz w:val="24"/>
                <w:szCs w:val="24"/>
                <w:lang w:val="kk-KZ"/>
              </w:rPr>
              <w:t xml:space="preserve">» </w:t>
            </w:r>
            <w:r w:rsidR="00572BD4">
              <w:rPr>
                <w:rFonts w:ascii="Times New Roman" w:hAnsi="Times New Roman" w:cs="Times New Roman"/>
                <w:b/>
                <w:spacing w:val="2"/>
                <w:sz w:val="24"/>
                <w:szCs w:val="24"/>
                <w:lang w:val="kk-KZ"/>
              </w:rPr>
              <w:t xml:space="preserve"> сұрағына жауапберу үшін </w:t>
            </w:r>
            <w:r w:rsidR="00572BD4" w:rsidRPr="00572BD4">
              <w:rPr>
                <w:rFonts w:ascii="Times New Roman" w:hAnsi="Times New Roman" w:cs="Times New Roman"/>
                <w:b/>
                <w:spacing w:val="2"/>
                <w:sz w:val="24"/>
                <w:szCs w:val="24"/>
                <w:lang w:val="kk-KZ"/>
              </w:rPr>
              <w:t xml:space="preserve">PESTLE </w:t>
            </w:r>
            <w:r w:rsidR="00572BD4">
              <w:rPr>
                <w:rFonts w:ascii="Times New Roman" w:hAnsi="Times New Roman" w:cs="Times New Roman"/>
                <w:b/>
                <w:spacing w:val="2"/>
                <w:sz w:val="24"/>
                <w:szCs w:val="24"/>
                <w:lang w:val="kk-KZ"/>
              </w:rPr>
              <w:t>талдауын жүргізіңіздер</w:t>
            </w:r>
          </w:p>
          <w:p w14:paraId="1D15F21D" w14:textId="473B819F" w:rsidR="00BB232E" w:rsidRDefault="00BB232E" w:rsidP="00BB232E">
            <w:pPr>
              <w:shd w:val="clear" w:color="auto" w:fill="FFFFFF" w:themeFill="background1"/>
              <w:jc w:val="both"/>
              <w:rPr>
                <w:rFonts w:ascii="Times New Roman" w:eastAsia="MS Minngs" w:hAnsi="Times New Roman" w:cs="Times New Roman"/>
                <w:b/>
                <w:sz w:val="24"/>
                <w:szCs w:val="24"/>
                <w:lang w:val="kk-KZ"/>
              </w:rPr>
            </w:pPr>
          </w:p>
          <w:p w14:paraId="700BA88E" w14:textId="60CE7305" w:rsidR="00572BD4" w:rsidRPr="00572BD4" w:rsidRDefault="00572BD4" w:rsidP="00673316">
            <w:pPr>
              <w:shd w:val="clear" w:color="auto" w:fill="FFFFFF" w:themeFill="background1"/>
              <w:spacing w:line="240" w:lineRule="auto"/>
              <w:rPr>
                <w:rFonts w:ascii="Times New Roman" w:hAnsi="Times New Roman" w:cs="Times New Roman"/>
                <w:b/>
                <w:bCs/>
                <w:kern w:val="24"/>
                <w:sz w:val="24"/>
                <w:szCs w:val="24"/>
                <w:lang w:val="kk-KZ"/>
              </w:rPr>
            </w:pPr>
            <w:r>
              <w:rPr>
                <w:rFonts w:ascii="Times New Roman" w:hAnsi="Times New Roman" w:cs="Times New Roman"/>
                <w:b/>
                <w:bCs/>
                <w:kern w:val="24"/>
                <w:sz w:val="24"/>
                <w:szCs w:val="24"/>
                <w:lang w:val="en-US"/>
              </w:rPr>
              <w:t>P</w:t>
            </w:r>
            <w:r w:rsidRPr="00572BD4">
              <w:rPr>
                <w:rFonts w:ascii="Times New Roman" w:hAnsi="Times New Roman" w:cs="Times New Roman"/>
                <w:b/>
                <w:bCs/>
                <w:kern w:val="24"/>
                <w:sz w:val="24"/>
                <w:szCs w:val="24"/>
              </w:rPr>
              <w:t xml:space="preserve"> – </w:t>
            </w:r>
            <w:r w:rsidRPr="00572BD4">
              <w:rPr>
                <w:rFonts w:ascii="Times New Roman" w:hAnsi="Times New Roman" w:cs="Times New Roman"/>
                <w:kern w:val="24"/>
                <w:sz w:val="24"/>
                <w:szCs w:val="24"/>
                <w:lang w:val="kk-KZ"/>
              </w:rPr>
              <w:t>саяси фактор</w:t>
            </w:r>
          </w:p>
          <w:p w14:paraId="4651D718" w14:textId="18391D41" w:rsidR="00572BD4" w:rsidRPr="00572BD4" w:rsidRDefault="00572BD4" w:rsidP="00673316">
            <w:pPr>
              <w:shd w:val="clear" w:color="auto" w:fill="FFFFFF" w:themeFill="background1"/>
              <w:spacing w:line="240" w:lineRule="auto"/>
              <w:rPr>
                <w:rFonts w:ascii="Times New Roman" w:hAnsi="Times New Roman" w:cs="Times New Roman"/>
                <w:b/>
                <w:bCs/>
                <w:kern w:val="24"/>
                <w:sz w:val="24"/>
                <w:szCs w:val="24"/>
                <w:lang w:val="kk-KZ"/>
              </w:rPr>
            </w:pPr>
            <w:r>
              <w:rPr>
                <w:rFonts w:ascii="Times New Roman" w:hAnsi="Times New Roman" w:cs="Times New Roman"/>
                <w:b/>
                <w:bCs/>
                <w:kern w:val="24"/>
                <w:sz w:val="24"/>
                <w:szCs w:val="24"/>
                <w:lang w:val="en-US"/>
              </w:rPr>
              <w:t>E</w:t>
            </w:r>
            <w:r w:rsidRPr="00572BD4">
              <w:rPr>
                <w:rFonts w:ascii="Times New Roman" w:hAnsi="Times New Roman" w:cs="Times New Roman"/>
                <w:b/>
                <w:bCs/>
                <w:kern w:val="24"/>
                <w:sz w:val="24"/>
                <w:szCs w:val="24"/>
              </w:rPr>
              <w:t xml:space="preserve"> –</w:t>
            </w:r>
            <w:r>
              <w:rPr>
                <w:rFonts w:ascii="Times New Roman" w:hAnsi="Times New Roman" w:cs="Times New Roman"/>
                <w:b/>
                <w:bCs/>
                <w:kern w:val="24"/>
                <w:sz w:val="24"/>
                <w:szCs w:val="24"/>
                <w:lang w:val="kk-KZ"/>
              </w:rPr>
              <w:t xml:space="preserve"> </w:t>
            </w:r>
            <w:r w:rsidRPr="00572BD4">
              <w:rPr>
                <w:rFonts w:ascii="Times New Roman" w:hAnsi="Times New Roman" w:cs="Times New Roman"/>
                <w:kern w:val="24"/>
                <w:sz w:val="24"/>
                <w:szCs w:val="24"/>
                <w:lang w:val="kk-KZ"/>
              </w:rPr>
              <w:t>экономикалық фактор</w:t>
            </w:r>
          </w:p>
          <w:p w14:paraId="7D519174" w14:textId="52594EC8" w:rsidR="00572BD4" w:rsidRPr="00572BD4" w:rsidRDefault="00572BD4" w:rsidP="00673316">
            <w:pPr>
              <w:shd w:val="clear" w:color="auto" w:fill="FFFFFF" w:themeFill="background1"/>
              <w:spacing w:line="240" w:lineRule="auto"/>
              <w:rPr>
                <w:rFonts w:ascii="Times New Roman" w:hAnsi="Times New Roman" w:cs="Times New Roman"/>
                <w:b/>
                <w:bCs/>
                <w:kern w:val="24"/>
                <w:sz w:val="24"/>
                <w:szCs w:val="24"/>
                <w:lang w:val="kk-KZ"/>
              </w:rPr>
            </w:pPr>
            <w:r>
              <w:rPr>
                <w:rFonts w:ascii="Times New Roman" w:hAnsi="Times New Roman" w:cs="Times New Roman"/>
                <w:b/>
                <w:bCs/>
                <w:kern w:val="24"/>
                <w:sz w:val="24"/>
                <w:szCs w:val="24"/>
                <w:lang w:val="en-US"/>
              </w:rPr>
              <w:t>S</w:t>
            </w:r>
            <w:r w:rsidRPr="00572BD4">
              <w:rPr>
                <w:rFonts w:ascii="Times New Roman" w:hAnsi="Times New Roman" w:cs="Times New Roman"/>
                <w:b/>
                <w:bCs/>
                <w:kern w:val="24"/>
                <w:sz w:val="24"/>
                <w:szCs w:val="24"/>
              </w:rPr>
              <w:t xml:space="preserve"> –</w:t>
            </w:r>
            <w:r>
              <w:rPr>
                <w:rFonts w:ascii="Times New Roman" w:hAnsi="Times New Roman" w:cs="Times New Roman"/>
                <w:b/>
                <w:bCs/>
                <w:kern w:val="24"/>
                <w:sz w:val="24"/>
                <w:szCs w:val="24"/>
                <w:lang w:val="kk-KZ"/>
              </w:rPr>
              <w:t xml:space="preserve"> </w:t>
            </w:r>
            <w:r w:rsidRPr="00572BD4">
              <w:rPr>
                <w:rFonts w:ascii="Times New Roman" w:hAnsi="Times New Roman" w:cs="Times New Roman"/>
                <w:kern w:val="24"/>
                <w:sz w:val="24"/>
                <w:szCs w:val="24"/>
                <w:lang w:val="kk-KZ"/>
              </w:rPr>
              <w:t>әлеуметтік фактор</w:t>
            </w:r>
          </w:p>
          <w:p w14:paraId="3AA75CAA" w14:textId="3C63B817" w:rsidR="00572BD4" w:rsidRPr="00572BD4" w:rsidRDefault="00572BD4" w:rsidP="00673316">
            <w:pPr>
              <w:shd w:val="clear" w:color="auto" w:fill="FFFFFF" w:themeFill="background1"/>
              <w:spacing w:line="240" w:lineRule="auto"/>
              <w:rPr>
                <w:rFonts w:ascii="Times New Roman" w:hAnsi="Times New Roman" w:cs="Times New Roman"/>
                <w:b/>
                <w:bCs/>
                <w:kern w:val="24"/>
                <w:sz w:val="24"/>
                <w:szCs w:val="24"/>
                <w:lang w:val="kk-KZ"/>
              </w:rPr>
            </w:pPr>
            <w:r>
              <w:rPr>
                <w:rFonts w:ascii="Times New Roman" w:hAnsi="Times New Roman" w:cs="Times New Roman"/>
                <w:b/>
                <w:bCs/>
                <w:kern w:val="24"/>
                <w:sz w:val="24"/>
                <w:szCs w:val="24"/>
                <w:lang w:val="en-US"/>
              </w:rPr>
              <w:t>T</w:t>
            </w:r>
            <w:r w:rsidRPr="00572BD4">
              <w:rPr>
                <w:rFonts w:ascii="Times New Roman" w:hAnsi="Times New Roman" w:cs="Times New Roman"/>
                <w:b/>
                <w:bCs/>
                <w:kern w:val="24"/>
                <w:sz w:val="24"/>
                <w:szCs w:val="24"/>
              </w:rPr>
              <w:t xml:space="preserve"> –</w:t>
            </w:r>
            <w:r>
              <w:rPr>
                <w:rFonts w:ascii="Times New Roman" w:hAnsi="Times New Roman" w:cs="Times New Roman"/>
                <w:b/>
                <w:bCs/>
                <w:kern w:val="24"/>
                <w:sz w:val="24"/>
                <w:szCs w:val="24"/>
                <w:lang w:val="kk-KZ"/>
              </w:rPr>
              <w:t xml:space="preserve"> </w:t>
            </w:r>
            <w:r w:rsidRPr="00572BD4">
              <w:rPr>
                <w:rFonts w:ascii="Times New Roman" w:hAnsi="Times New Roman" w:cs="Times New Roman"/>
                <w:kern w:val="24"/>
                <w:sz w:val="24"/>
                <w:szCs w:val="24"/>
                <w:lang w:val="kk-KZ"/>
              </w:rPr>
              <w:t>технологиялық фактор</w:t>
            </w:r>
          </w:p>
          <w:p w14:paraId="0A5173EF" w14:textId="474E6265" w:rsidR="00572BD4" w:rsidRPr="00572BD4" w:rsidRDefault="00572BD4" w:rsidP="00673316">
            <w:pPr>
              <w:shd w:val="clear" w:color="auto" w:fill="FFFFFF" w:themeFill="background1"/>
              <w:spacing w:line="240" w:lineRule="auto"/>
              <w:rPr>
                <w:rFonts w:ascii="Times New Roman" w:hAnsi="Times New Roman" w:cs="Times New Roman"/>
                <w:kern w:val="24"/>
                <w:sz w:val="24"/>
                <w:szCs w:val="24"/>
                <w:lang w:val="kk-KZ"/>
              </w:rPr>
            </w:pPr>
            <w:r>
              <w:rPr>
                <w:rFonts w:ascii="Times New Roman" w:hAnsi="Times New Roman" w:cs="Times New Roman"/>
                <w:b/>
                <w:bCs/>
                <w:kern w:val="24"/>
                <w:sz w:val="24"/>
                <w:szCs w:val="24"/>
                <w:lang w:val="en-US"/>
              </w:rPr>
              <w:t>L</w:t>
            </w:r>
            <w:r w:rsidRPr="00572BD4">
              <w:rPr>
                <w:rFonts w:ascii="Times New Roman" w:hAnsi="Times New Roman" w:cs="Times New Roman"/>
                <w:b/>
                <w:bCs/>
                <w:kern w:val="24"/>
                <w:sz w:val="24"/>
                <w:szCs w:val="24"/>
              </w:rPr>
              <w:t xml:space="preserve"> –</w:t>
            </w:r>
            <w:r>
              <w:rPr>
                <w:rFonts w:ascii="Times New Roman" w:hAnsi="Times New Roman" w:cs="Times New Roman"/>
                <w:b/>
                <w:bCs/>
                <w:kern w:val="24"/>
                <w:sz w:val="24"/>
                <w:szCs w:val="24"/>
                <w:lang w:val="kk-KZ"/>
              </w:rPr>
              <w:t xml:space="preserve"> </w:t>
            </w:r>
            <w:r w:rsidRPr="00572BD4">
              <w:rPr>
                <w:rFonts w:ascii="Times New Roman" w:hAnsi="Times New Roman" w:cs="Times New Roman"/>
                <w:kern w:val="24"/>
                <w:sz w:val="24"/>
                <w:szCs w:val="24"/>
                <w:lang w:val="kk-KZ"/>
              </w:rPr>
              <w:t>құқықтық фактор</w:t>
            </w:r>
          </w:p>
          <w:p w14:paraId="713D0154" w14:textId="668081CC" w:rsidR="00572BD4" w:rsidRPr="00572BD4" w:rsidRDefault="00572BD4" w:rsidP="00673316">
            <w:pPr>
              <w:shd w:val="clear" w:color="auto" w:fill="FFFFFF" w:themeFill="background1"/>
              <w:spacing w:line="240" w:lineRule="auto"/>
              <w:rPr>
                <w:rFonts w:ascii="Times New Roman" w:hAnsi="Times New Roman" w:cs="Times New Roman"/>
                <w:b/>
                <w:bCs/>
                <w:kern w:val="24"/>
                <w:sz w:val="24"/>
                <w:szCs w:val="24"/>
                <w:lang w:val="kk-KZ"/>
              </w:rPr>
            </w:pPr>
            <w:r>
              <w:rPr>
                <w:rFonts w:ascii="Times New Roman" w:hAnsi="Times New Roman" w:cs="Times New Roman"/>
                <w:b/>
                <w:bCs/>
                <w:kern w:val="24"/>
                <w:sz w:val="24"/>
                <w:szCs w:val="24"/>
                <w:lang w:val="en-US"/>
              </w:rPr>
              <w:t>E</w:t>
            </w:r>
            <w:r w:rsidRPr="00572BD4">
              <w:rPr>
                <w:rFonts w:ascii="Times New Roman" w:hAnsi="Times New Roman" w:cs="Times New Roman"/>
                <w:b/>
                <w:bCs/>
                <w:kern w:val="24"/>
                <w:sz w:val="24"/>
                <w:szCs w:val="24"/>
              </w:rPr>
              <w:t xml:space="preserve"> –</w:t>
            </w:r>
            <w:r>
              <w:rPr>
                <w:rFonts w:ascii="Times New Roman" w:hAnsi="Times New Roman" w:cs="Times New Roman"/>
                <w:b/>
                <w:bCs/>
                <w:kern w:val="24"/>
                <w:sz w:val="24"/>
                <w:szCs w:val="24"/>
                <w:lang w:val="kk-KZ"/>
              </w:rPr>
              <w:t xml:space="preserve"> </w:t>
            </w:r>
            <w:r w:rsidRPr="00572BD4">
              <w:rPr>
                <w:rFonts w:ascii="Times New Roman" w:hAnsi="Times New Roman" w:cs="Times New Roman"/>
                <w:kern w:val="24"/>
                <w:sz w:val="24"/>
                <w:szCs w:val="24"/>
                <w:lang w:val="kk-KZ"/>
              </w:rPr>
              <w:t>этникалық фактор</w:t>
            </w:r>
          </w:p>
          <w:p w14:paraId="77D9EFA6" w14:textId="77777777" w:rsidR="00572BD4" w:rsidRPr="00572BD4" w:rsidRDefault="00572BD4" w:rsidP="00673316">
            <w:pPr>
              <w:shd w:val="clear" w:color="auto" w:fill="FFFFFF" w:themeFill="background1"/>
              <w:spacing w:line="240" w:lineRule="auto"/>
              <w:rPr>
                <w:rFonts w:ascii="Times New Roman" w:hAnsi="Times New Roman" w:cs="Times New Roman"/>
                <w:b/>
                <w:bCs/>
                <w:kern w:val="24"/>
                <w:sz w:val="24"/>
                <w:szCs w:val="24"/>
              </w:rPr>
            </w:pPr>
          </w:p>
          <w:p w14:paraId="76FEB870" w14:textId="77777777" w:rsidR="00A54F64" w:rsidRPr="00443B38" w:rsidRDefault="00A54F64" w:rsidP="00572BD4">
            <w:pPr>
              <w:pStyle w:val="a7"/>
              <w:shd w:val="clear" w:color="auto" w:fill="FFFFFF"/>
              <w:spacing w:before="0" w:beforeAutospacing="0" w:after="0" w:afterAutospacing="0" w:line="210" w:lineRule="atLeast"/>
              <w:rPr>
                <w:rFonts w:eastAsia="Calibri"/>
                <w:lang w:val="kk-KZ"/>
              </w:rPr>
            </w:pPr>
          </w:p>
        </w:tc>
        <w:tc>
          <w:tcPr>
            <w:tcW w:w="988" w:type="dxa"/>
            <w:tcBorders>
              <w:top w:val="single" w:sz="4" w:space="0" w:color="auto"/>
              <w:left w:val="single" w:sz="4" w:space="0" w:color="auto"/>
              <w:bottom w:val="single" w:sz="4" w:space="0" w:color="auto"/>
              <w:right w:val="single" w:sz="4" w:space="0" w:color="auto"/>
            </w:tcBorders>
            <w:hideMark/>
          </w:tcPr>
          <w:p w14:paraId="24F6913B" w14:textId="77777777" w:rsidR="00A54F64" w:rsidRPr="005451D5" w:rsidRDefault="00A54F64" w:rsidP="00673316">
            <w:pPr>
              <w:shd w:val="clear" w:color="auto" w:fill="FFFFFF" w:themeFill="background1"/>
              <w:spacing w:line="240" w:lineRule="auto"/>
              <w:jc w:val="center"/>
              <w:rPr>
                <w:rFonts w:ascii="Times New Roman" w:hAnsi="Times New Roman" w:cs="Times New Roman"/>
                <w:b/>
                <w:sz w:val="24"/>
                <w:szCs w:val="24"/>
                <w:lang w:val="kk-KZ"/>
              </w:rPr>
            </w:pPr>
            <w:r w:rsidRPr="005451D5">
              <w:rPr>
                <w:rFonts w:ascii="Times New Roman" w:hAnsi="Times New Roman" w:cs="Times New Roman"/>
                <w:sz w:val="24"/>
                <w:szCs w:val="24"/>
                <w:lang w:val="kk-KZ"/>
              </w:rPr>
              <w:t>Жаңа тақырыпты тәжірибе арқылы меңгеру</w:t>
            </w:r>
          </w:p>
        </w:tc>
        <w:tc>
          <w:tcPr>
            <w:tcW w:w="1134" w:type="dxa"/>
            <w:tcBorders>
              <w:top w:val="single" w:sz="4" w:space="0" w:color="auto"/>
              <w:left w:val="single" w:sz="4" w:space="0" w:color="auto"/>
              <w:bottom w:val="single" w:sz="4" w:space="0" w:color="auto"/>
              <w:right w:val="single" w:sz="4" w:space="0" w:color="auto"/>
            </w:tcBorders>
          </w:tcPr>
          <w:p w14:paraId="222E57AE"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r w:rsidRPr="005451D5">
              <w:rPr>
                <w:rFonts w:ascii="Times New Roman" w:hAnsi="Times New Roman" w:cs="Times New Roman"/>
                <w:sz w:val="24"/>
                <w:szCs w:val="24"/>
                <w:lang w:val="kk-KZ"/>
              </w:rPr>
              <w:t>Бағалау критериі</w:t>
            </w:r>
          </w:p>
          <w:p w14:paraId="66E6807B" w14:textId="77777777" w:rsidR="00A54F64" w:rsidRPr="005451D5" w:rsidRDefault="00A54F64" w:rsidP="00673316">
            <w:pPr>
              <w:shd w:val="clear" w:color="auto" w:fill="FFFFFF" w:themeFill="background1"/>
              <w:spacing w:line="240" w:lineRule="auto"/>
              <w:rPr>
                <w:rFonts w:ascii="Times New Roman" w:eastAsia="MS Minngs" w:hAnsi="Times New Roman" w:cs="Times New Roman"/>
                <w:sz w:val="24"/>
                <w:szCs w:val="24"/>
                <w:lang w:val="kk-KZ"/>
              </w:rPr>
            </w:pPr>
          </w:p>
          <w:p w14:paraId="33DBD975" w14:textId="77777777" w:rsidR="00A54F64" w:rsidRPr="005451D5" w:rsidRDefault="00A54F64" w:rsidP="00673316">
            <w:pPr>
              <w:shd w:val="clear" w:color="auto" w:fill="FFFFFF" w:themeFill="background1"/>
              <w:spacing w:line="240" w:lineRule="auto"/>
              <w:rPr>
                <w:rFonts w:ascii="Times New Roman" w:eastAsia="MS Minngs" w:hAnsi="Times New Roman" w:cs="Times New Roman"/>
                <w:sz w:val="24"/>
                <w:szCs w:val="24"/>
                <w:lang w:val="kk-KZ"/>
              </w:rPr>
            </w:pPr>
          </w:p>
          <w:p w14:paraId="14323120"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rPr>
            </w:pPr>
          </w:p>
        </w:tc>
        <w:tc>
          <w:tcPr>
            <w:tcW w:w="1309" w:type="dxa"/>
            <w:tcBorders>
              <w:top w:val="single" w:sz="4" w:space="0" w:color="auto"/>
              <w:left w:val="single" w:sz="4" w:space="0" w:color="auto"/>
              <w:bottom w:val="single" w:sz="4" w:space="0" w:color="auto"/>
              <w:right w:val="single" w:sz="4" w:space="0" w:color="auto"/>
            </w:tcBorders>
          </w:tcPr>
          <w:p w14:paraId="6493675F"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r w:rsidRPr="005451D5">
              <w:rPr>
                <w:rFonts w:ascii="Times New Roman" w:hAnsi="Times New Roman" w:cs="Times New Roman"/>
                <w:sz w:val="24"/>
                <w:szCs w:val="24"/>
                <w:lang w:val="kk-KZ"/>
              </w:rPr>
              <w:t>Презентация №6-7 бет</w:t>
            </w:r>
          </w:p>
          <w:p w14:paraId="05F1A40C"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222F0F7E"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027211EB"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6D26203D"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6AAFA305"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6F0DE615"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0340A9B8"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62BBB582"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562F28E0"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6A3FF263"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3242B813"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449C9143"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457D8172"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7ADBBE8A"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5B29A2F3"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675D36FE"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7E138BA1"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4EE0AC21"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1C384595"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35D22591"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p>
          <w:p w14:paraId="59F80D9B"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r w:rsidRPr="005451D5">
              <w:rPr>
                <w:rFonts w:ascii="Times New Roman" w:hAnsi="Times New Roman" w:cs="Times New Roman"/>
                <w:sz w:val="24"/>
                <w:szCs w:val="24"/>
                <w:lang w:val="kk-KZ"/>
              </w:rPr>
              <w:t>Презентация №8-9бет</w:t>
            </w:r>
          </w:p>
          <w:p w14:paraId="1C2EDCA9" w14:textId="77777777" w:rsidR="00A54F64" w:rsidRPr="005451D5" w:rsidRDefault="00A54F64" w:rsidP="00673316">
            <w:pPr>
              <w:shd w:val="clear" w:color="auto" w:fill="FFFFFF" w:themeFill="background1"/>
              <w:spacing w:line="240" w:lineRule="auto"/>
              <w:jc w:val="center"/>
              <w:rPr>
                <w:rFonts w:ascii="Times New Roman" w:hAnsi="Times New Roman" w:cs="Times New Roman"/>
                <w:b/>
                <w:sz w:val="24"/>
                <w:szCs w:val="24"/>
                <w:lang w:val="kk-KZ"/>
              </w:rPr>
            </w:pPr>
          </w:p>
        </w:tc>
      </w:tr>
      <w:tr w:rsidR="00A54F64" w:rsidRPr="00C02B02" w14:paraId="083754B3" w14:textId="77777777" w:rsidTr="00A54F64">
        <w:trPr>
          <w:gridAfter w:val="1"/>
          <w:wAfter w:w="11" w:type="dxa"/>
        </w:trPr>
        <w:tc>
          <w:tcPr>
            <w:tcW w:w="989" w:type="dxa"/>
            <w:tcBorders>
              <w:top w:val="single" w:sz="4" w:space="0" w:color="auto"/>
              <w:left w:val="single" w:sz="4" w:space="0" w:color="auto"/>
              <w:bottom w:val="single" w:sz="4" w:space="0" w:color="auto"/>
              <w:right w:val="single" w:sz="4" w:space="0" w:color="auto"/>
            </w:tcBorders>
            <w:hideMark/>
          </w:tcPr>
          <w:p w14:paraId="7C524D13" w14:textId="77777777" w:rsidR="00A54F64" w:rsidRPr="005451D5" w:rsidRDefault="00A54F64" w:rsidP="00673316">
            <w:pPr>
              <w:shd w:val="clear" w:color="auto" w:fill="FFFFFF" w:themeFill="background1"/>
              <w:spacing w:line="240" w:lineRule="auto"/>
              <w:jc w:val="center"/>
              <w:rPr>
                <w:rFonts w:ascii="Times New Roman" w:hAnsi="Times New Roman" w:cs="Times New Roman"/>
                <w:b/>
                <w:sz w:val="24"/>
                <w:szCs w:val="24"/>
                <w:lang w:val="kk-KZ"/>
              </w:rPr>
            </w:pPr>
            <w:r w:rsidRPr="005451D5">
              <w:rPr>
                <w:rFonts w:ascii="Times New Roman" w:hAnsi="Times New Roman" w:cs="Times New Roman"/>
                <w:b/>
                <w:sz w:val="24"/>
                <w:szCs w:val="24"/>
                <w:lang w:val="kk-KZ"/>
              </w:rPr>
              <w:t>2</w:t>
            </w:r>
          </w:p>
          <w:p w14:paraId="7C63C750" w14:textId="77777777" w:rsidR="00A54F64" w:rsidRPr="005451D5" w:rsidRDefault="00A54F64" w:rsidP="00673316">
            <w:pPr>
              <w:shd w:val="clear" w:color="auto" w:fill="FFFFFF" w:themeFill="background1"/>
              <w:spacing w:line="240" w:lineRule="auto"/>
              <w:jc w:val="center"/>
              <w:rPr>
                <w:rFonts w:ascii="Times New Roman" w:hAnsi="Times New Roman" w:cs="Times New Roman"/>
                <w:sz w:val="24"/>
                <w:szCs w:val="24"/>
                <w:lang w:val="kk-KZ"/>
              </w:rPr>
            </w:pPr>
            <w:r w:rsidRPr="005451D5">
              <w:rPr>
                <w:rFonts w:ascii="Times New Roman" w:hAnsi="Times New Roman" w:cs="Times New Roman"/>
                <w:b/>
                <w:sz w:val="24"/>
                <w:szCs w:val="24"/>
                <w:lang w:val="kk-KZ"/>
              </w:rPr>
              <w:t>минут</w:t>
            </w:r>
          </w:p>
        </w:tc>
        <w:tc>
          <w:tcPr>
            <w:tcW w:w="1673" w:type="dxa"/>
            <w:gridSpan w:val="2"/>
            <w:tcBorders>
              <w:top w:val="single" w:sz="4" w:space="0" w:color="auto"/>
              <w:left w:val="single" w:sz="4" w:space="0" w:color="auto"/>
              <w:bottom w:val="single" w:sz="4" w:space="0" w:color="auto"/>
              <w:right w:val="single" w:sz="4" w:space="0" w:color="auto"/>
            </w:tcBorders>
            <w:hideMark/>
          </w:tcPr>
          <w:p w14:paraId="1AE23A2E" w14:textId="77777777" w:rsidR="00A54F64" w:rsidRPr="005451D5" w:rsidRDefault="00A54F64" w:rsidP="00673316">
            <w:pPr>
              <w:shd w:val="clear" w:color="auto" w:fill="FFFFFF" w:themeFill="background1"/>
              <w:spacing w:line="240" w:lineRule="auto"/>
              <w:jc w:val="center"/>
              <w:rPr>
                <w:rFonts w:ascii="Times New Roman" w:hAnsi="Times New Roman" w:cs="Times New Roman"/>
                <w:b/>
                <w:bCs/>
                <w:sz w:val="24"/>
                <w:szCs w:val="24"/>
                <w:lang w:val="kk-KZ"/>
              </w:rPr>
            </w:pPr>
            <w:r w:rsidRPr="005451D5">
              <w:rPr>
                <w:rFonts w:ascii="Times New Roman" w:hAnsi="Times New Roman" w:cs="Times New Roman"/>
                <w:b/>
                <w:bCs/>
                <w:sz w:val="24"/>
                <w:szCs w:val="24"/>
                <w:lang w:val="kk-KZ"/>
              </w:rPr>
              <w:t>Қорытынды:</w:t>
            </w:r>
          </w:p>
        </w:tc>
        <w:tc>
          <w:tcPr>
            <w:tcW w:w="10066" w:type="dxa"/>
            <w:gridSpan w:val="2"/>
            <w:tcBorders>
              <w:top w:val="single" w:sz="4" w:space="0" w:color="auto"/>
              <w:left w:val="single" w:sz="4" w:space="0" w:color="auto"/>
              <w:bottom w:val="single" w:sz="4" w:space="0" w:color="auto"/>
              <w:right w:val="single" w:sz="4" w:space="0" w:color="auto"/>
            </w:tcBorders>
            <w:hideMark/>
          </w:tcPr>
          <w:p w14:paraId="73DEC2C3" w14:textId="28304926" w:rsidR="00A54F64" w:rsidRPr="00C02B02" w:rsidRDefault="00572BD4" w:rsidP="00C02B02">
            <w:pPr>
              <w:pStyle w:val="a7"/>
              <w:jc w:val="both"/>
              <w:rPr>
                <w:color w:val="000000"/>
                <w:lang w:val="kk-KZ"/>
              </w:rPr>
            </w:pPr>
            <w:r w:rsidRPr="00572BD4">
              <w:rPr>
                <w:color w:val="000000"/>
                <w:lang w:val="kk-KZ"/>
              </w:rPr>
              <w:t>Қазақстанның табиғи ресурстарын игеруде ұлттық мүдде қаншалықты ескерілді?</w:t>
            </w:r>
            <w:r>
              <w:rPr>
                <w:color w:val="000000"/>
                <w:lang w:val="kk-KZ"/>
              </w:rPr>
              <w:t xml:space="preserve"> деген сұраққа жауап беру</w:t>
            </w:r>
          </w:p>
        </w:tc>
        <w:tc>
          <w:tcPr>
            <w:tcW w:w="988" w:type="dxa"/>
            <w:tcBorders>
              <w:top w:val="single" w:sz="4" w:space="0" w:color="auto"/>
              <w:left w:val="single" w:sz="4" w:space="0" w:color="auto"/>
              <w:bottom w:val="single" w:sz="4" w:space="0" w:color="auto"/>
              <w:right w:val="single" w:sz="4" w:space="0" w:color="auto"/>
            </w:tcBorders>
          </w:tcPr>
          <w:p w14:paraId="43E29AB1" w14:textId="77777777" w:rsidR="00A54F64" w:rsidRPr="005451D5" w:rsidRDefault="00A54F64" w:rsidP="00673316">
            <w:pPr>
              <w:shd w:val="clear" w:color="auto" w:fill="FFFFFF" w:themeFill="background1"/>
              <w:spacing w:line="240" w:lineRule="auto"/>
              <w:rPr>
                <w:rFonts w:ascii="Times New Roman" w:hAnsi="Times New Roman" w:cs="Times New Roman"/>
                <w:b/>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14:paraId="675548D9" w14:textId="77777777" w:rsidR="00A54F64" w:rsidRPr="005451D5" w:rsidRDefault="00A54F64" w:rsidP="00673316">
            <w:pPr>
              <w:shd w:val="clear" w:color="auto" w:fill="FFFFFF" w:themeFill="background1"/>
              <w:spacing w:line="240" w:lineRule="auto"/>
              <w:jc w:val="center"/>
              <w:rPr>
                <w:rFonts w:ascii="Times New Roman" w:hAnsi="Times New Roman" w:cs="Times New Roman"/>
                <w:b/>
                <w:sz w:val="24"/>
                <w:szCs w:val="24"/>
                <w:lang w:val="kk-KZ"/>
              </w:rPr>
            </w:pPr>
          </w:p>
        </w:tc>
        <w:tc>
          <w:tcPr>
            <w:tcW w:w="1309" w:type="dxa"/>
            <w:tcBorders>
              <w:top w:val="single" w:sz="4" w:space="0" w:color="auto"/>
              <w:left w:val="single" w:sz="4" w:space="0" w:color="auto"/>
              <w:bottom w:val="single" w:sz="4" w:space="0" w:color="auto"/>
              <w:right w:val="single" w:sz="4" w:space="0" w:color="auto"/>
            </w:tcBorders>
            <w:hideMark/>
          </w:tcPr>
          <w:p w14:paraId="4DD890C9" w14:textId="77777777" w:rsidR="00A54F64" w:rsidRPr="005451D5" w:rsidRDefault="00A54F64" w:rsidP="00673316">
            <w:pPr>
              <w:shd w:val="clear" w:color="auto" w:fill="FFFFFF" w:themeFill="background1"/>
              <w:spacing w:line="240" w:lineRule="auto"/>
              <w:rPr>
                <w:rFonts w:ascii="Times New Roman" w:hAnsi="Times New Roman" w:cs="Times New Roman"/>
                <w:sz w:val="24"/>
                <w:szCs w:val="24"/>
                <w:lang w:val="kk-KZ"/>
              </w:rPr>
            </w:pPr>
            <w:r w:rsidRPr="005451D5">
              <w:rPr>
                <w:rFonts w:ascii="Times New Roman" w:hAnsi="Times New Roman" w:cs="Times New Roman"/>
                <w:sz w:val="24"/>
                <w:szCs w:val="24"/>
                <w:lang w:val="kk-KZ"/>
              </w:rPr>
              <w:t>Презентация № 10 бет</w:t>
            </w:r>
          </w:p>
        </w:tc>
      </w:tr>
    </w:tbl>
    <w:p w14:paraId="3B7EBABB" w14:textId="77777777" w:rsidR="00572BD4" w:rsidRPr="008E0903" w:rsidRDefault="00572BD4" w:rsidP="00673316">
      <w:pPr>
        <w:shd w:val="clear" w:color="auto" w:fill="FFFFFF" w:themeFill="background1"/>
        <w:rPr>
          <w:rFonts w:ascii="Times New Roman" w:hAnsi="Times New Roman" w:cs="Times New Roman"/>
          <w:sz w:val="24"/>
          <w:szCs w:val="24"/>
          <w:lang w:val="kk-KZ"/>
        </w:rPr>
      </w:pPr>
    </w:p>
    <w:sectPr w:rsidR="00572BD4" w:rsidRPr="008E0903" w:rsidSect="00A54F6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0F2E" w14:textId="77777777" w:rsidR="000A5932" w:rsidRDefault="000A5932" w:rsidP="00D47B74">
      <w:pPr>
        <w:spacing w:after="0" w:line="240" w:lineRule="auto"/>
      </w:pPr>
      <w:r>
        <w:separator/>
      </w:r>
    </w:p>
  </w:endnote>
  <w:endnote w:type="continuationSeparator" w:id="0">
    <w:p w14:paraId="5DB2D8B9" w14:textId="77777777" w:rsidR="000A5932" w:rsidRDefault="000A5932" w:rsidP="00D4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36EF" w14:textId="77777777" w:rsidR="000A5932" w:rsidRDefault="000A5932" w:rsidP="00D47B74">
      <w:pPr>
        <w:spacing w:after="0" w:line="240" w:lineRule="auto"/>
      </w:pPr>
      <w:r>
        <w:separator/>
      </w:r>
    </w:p>
  </w:footnote>
  <w:footnote w:type="continuationSeparator" w:id="0">
    <w:p w14:paraId="4B530CC7" w14:textId="77777777" w:rsidR="000A5932" w:rsidRDefault="000A5932" w:rsidP="00D47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543"/>
    <w:multiLevelType w:val="hybridMultilevel"/>
    <w:tmpl w:val="C7FCB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00B36"/>
    <w:multiLevelType w:val="hybridMultilevel"/>
    <w:tmpl w:val="70E6B85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A307A4"/>
    <w:multiLevelType w:val="hybridMultilevel"/>
    <w:tmpl w:val="E2E06E10"/>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26D0043"/>
    <w:multiLevelType w:val="hybridMultilevel"/>
    <w:tmpl w:val="4B68253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F1070E3"/>
    <w:multiLevelType w:val="hybridMultilevel"/>
    <w:tmpl w:val="F4C485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723C25"/>
    <w:multiLevelType w:val="hybridMultilevel"/>
    <w:tmpl w:val="7F08B85A"/>
    <w:lvl w:ilvl="0" w:tplc="2730DC1A">
      <w:start w:val="1"/>
      <w:numFmt w:val="decimal"/>
      <w:lvlText w:val="%1-"/>
      <w:lvlJc w:val="left"/>
      <w:pPr>
        <w:ind w:left="720" w:hanging="360"/>
      </w:pPr>
      <w:rPr>
        <w:rFonts w:eastAsia="Calibri"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26F54870"/>
    <w:multiLevelType w:val="hybridMultilevel"/>
    <w:tmpl w:val="760418B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27CC6536"/>
    <w:multiLevelType w:val="multilevel"/>
    <w:tmpl w:val="367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55242"/>
    <w:multiLevelType w:val="hybridMultilevel"/>
    <w:tmpl w:val="0D4428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00340E"/>
    <w:multiLevelType w:val="hybridMultilevel"/>
    <w:tmpl w:val="D46265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1A0898"/>
    <w:multiLevelType w:val="hybridMultilevel"/>
    <w:tmpl w:val="CFC67E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680589"/>
    <w:multiLevelType w:val="hybridMultilevel"/>
    <w:tmpl w:val="1EB2E9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6080C20"/>
    <w:multiLevelType w:val="hybridMultilevel"/>
    <w:tmpl w:val="A99C2F7A"/>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3" w15:restartNumberingAfterBreak="0">
    <w:nsid w:val="672C597C"/>
    <w:multiLevelType w:val="hybridMultilevel"/>
    <w:tmpl w:val="4F38A4B2"/>
    <w:lvl w:ilvl="0" w:tplc="CBA4FEA6">
      <w:start w:val="1"/>
      <w:numFmt w:val="bullet"/>
      <w:lvlText w:val=""/>
      <w:lvlJc w:val="left"/>
      <w:pPr>
        <w:tabs>
          <w:tab w:val="num" w:pos="720"/>
        </w:tabs>
        <w:ind w:left="720" w:hanging="360"/>
      </w:pPr>
      <w:rPr>
        <w:rFonts w:ascii="Wingdings" w:hAnsi="Wingdings" w:hint="default"/>
      </w:rPr>
    </w:lvl>
    <w:lvl w:ilvl="1" w:tplc="B2645AF4">
      <w:start w:val="1"/>
      <w:numFmt w:val="bullet"/>
      <w:lvlText w:val=""/>
      <w:lvlJc w:val="left"/>
      <w:pPr>
        <w:tabs>
          <w:tab w:val="num" w:pos="1440"/>
        </w:tabs>
        <w:ind w:left="1440" w:hanging="360"/>
      </w:pPr>
      <w:rPr>
        <w:rFonts w:ascii="Wingdings" w:hAnsi="Wingdings" w:hint="default"/>
      </w:rPr>
    </w:lvl>
    <w:lvl w:ilvl="2" w:tplc="A5D440D8">
      <w:start w:val="1"/>
      <w:numFmt w:val="bullet"/>
      <w:lvlText w:val=""/>
      <w:lvlJc w:val="left"/>
      <w:pPr>
        <w:tabs>
          <w:tab w:val="num" w:pos="2160"/>
        </w:tabs>
        <w:ind w:left="2160" w:hanging="360"/>
      </w:pPr>
      <w:rPr>
        <w:rFonts w:ascii="Wingdings" w:hAnsi="Wingdings" w:hint="default"/>
      </w:rPr>
    </w:lvl>
    <w:lvl w:ilvl="3" w:tplc="03960B90">
      <w:start w:val="1"/>
      <w:numFmt w:val="bullet"/>
      <w:lvlText w:val=""/>
      <w:lvlJc w:val="left"/>
      <w:pPr>
        <w:tabs>
          <w:tab w:val="num" w:pos="2880"/>
        </w:tabs>
        <w:ind w:left="2880" w:hanging="360"/>
      </w:pPr>
      <w:rPr>
        <w:rFonts w:ascii="Wingdings" w:hAnsi="Wingdings" w:hint="default"/>
      </w:rPr>
    </w:lvl>
    <w:lvl w:ilvl="4" w:tplc="E98E8116">
      <w:start w:val="1"/>
      <w:numFmt w:val="bullet"/>
      <w:lvlText w:val=""/>
      <w:lvlJc w:val="left"/>
      <w:pPr>
        <w:tabs>
          <w:tab w:val="num" w:pos="3600"/>
        </w:tabs>
        <w:ind w:left="3600" w:hanging="360"/>
      </w:pPr>
      <w:rPr>
        <w:rFonts w:ascii="Wingdings" w:hAnsi="Wingdings" w:hint="default"/>
      </w:rPr>
    </w:lvl>
    <w:lvl w:ilvl="5" w:tplc="A8B0FF9C">
      <w:start w:val="1"/>
      <w:numFmt w:val="bullet"/>
      <w:lvlText w:val=""/>
      <w:lvlJc w:val="left"/>
      <w:pPr>
        <w:tabs>
          <w:tab w:val="num" w:pos="4320"/>
        </w:tabs>
        <w:ind w:left="4320" w:hanging="360"/>
      </w:pPr>
      <w:rPr>
        <w:rFonts w:ascii="Wingdings" w:hAnsi="Wingdings" w:hint="default"/>
      </w:rPr>
    </w:lvl>
    <w:lvl w:ilvl="6" w:tplc="C33EC614">
      <w:start w:val="1"/>
      <w:numFmt w:val="bullet"/>
      <w:lvlText w:val=""/>
      <w:lvlJc w:val="left"/>
      <w:pPr>
        <w:tabs>
          <w:tab w:val="num" w:pos="5040"/>
        </w:tabs>
        <w:ind w:left="5040" w:hanging="360"/>
      </w:pPr>
      <w:rPr>
        <w:rFonts w:ascii="Wingdings" w:hAnsi="Wingdings" w:hint="default"/>
      </w:rPr>
    </w:lvl>
    <w:lvl w:ilvl="7" w:tplc="97925BC6">
      <w:start w:val="1"/>
      <w:numFmt w:val="bullet"/>
      <w:lvlText w:val=""/>
      <w:lvlJc w:val="left"/>
      <w:pPr>
        <w:tabs>
          <w:tab w:val="num" w:pos="5760"/>
        </w:tabs>
        <w:ind w:left="5760" w:hanging="360"/>
      </w:pPr>
      <w:rPr>
        <w:rFonts w:ascii="Wingdings" w:hAnsi="Wingdings" w:hint="default"/>
      </w:rPr>
    </w:lvl>
    <w:lvl w:ilvl="8" w:tplc="36A023B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246450"/>
    <w:multiLevelType w:val="multilevel"/>
    <w:tmpl w:val="28B28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A9094C"/>
    <w:multiLevelType w:val="hybridMultilevel"/>
    <w:tmpl w:val="D65621A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7B06CCB"/>
    <w:multiLevelType w:val="hybridMultilevel"/>
    <w:tmpl w:val="D062DCA0"/>
    <w:lvl w:ilvl="0" w:tplc="CBA4FEA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A5B5554"/>
    <w:multiLevelType w:val="hybridMultilevel"/>
    <w:tmpl w:val="84543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B607615"/>
    <w:multiLevelType w:val="multilevel"/>
    <w:tmpl w:val="96FCD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1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6"/>
  </w:num>
  <w:num w:numId="8">
    <w:abstractNumId w:val="12"/>
  </w:num>
  <w:num w:numId="9">
    <w:abstractNumId w:val="12"/>
  </w:num>
  <w:num w:numId="10">
    <w:abstractNumId w:val="3"/>
  </w:num>
  <w:num w:numId="11">
    <w:abstractNumId w:val="11"/>
  </w:num>
  <w:num w:numId="12">
    <w:abstractNumId w:val="2"/>
  </w:num>
  <w:num w:numId="13">
    <w:abstractNumId w:val="10"/>
  </w:num>
  <w:num w:numId="14">
    <w:abstractNumId w:val="18"/>
  </w:num>
  <w:num w:numId="15">
    <w:abstractNumId w:val="8"/>
  </w:num>
  <w:num w:numId="16">
    <w:abstractNumId w:val="7"/>
  </w:num>
  <w:num w:numId="17">
    <w:abstractNumId w:val="9"/>
  </w:num>
  <w:num w:numId="18">
    <w:abstractNumId w:val="1"/>
  </w:num>
  <w:num w:numId="19">
    <w:abstractNumId w:val="4"/>
  </w:num>
  <w:num w:numId="20">
    <w:abstractNumId w:val="14"/>
  </w:num>
  <w:num w:numId="21">
    <w:abstractNumId w:val="17"/>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C2"/>
    <w:rsid w:val="00091E43"/>
    <w:rsid w:val="000A5932"/>
    <w:rsid w:val="00282EC2"/>
    <w:rsid w:val="00334FD8"/>
    <w:rsid w:val="00410F31"/>
    <w:rsid w:val="00426977"/>
    <w:rsid w:val="00443B38"/>
    <w:rsid w:val="0049237B"/>
    <w:rsid w:val="00500858"/>
    <w:rsid w:val="00514796"/>
    <w:rsid w:val="00531439"/>
    <w:rsid w:val="005451D5"/>
    <w:rsid w:val="00572BD4"/>
    <w:rsid w:val="00585E33"/>
    <w:rsid w:val="00625676"/>
    <w:rsid w:val="00673316"/>
    <w:rsid w:val="006866C4"/>
    <w:rsid w:val="006E5551"/>
    <w:rsid w:val="0072482C"/>
    <w:rsid w:val="00725C65"/>
    <w:rsid w:val="00764644"/>
    <w:rsid w:val="007E74F4"/>
    <w:rsid w:val="008C4411"/>
    <w:rsid w:val="008D53AD"/>
    <w:rsid w:val="008E0903"/>
    <w:rsid w:val="008F71F1"/>
    <w:rsid w:val="009E2E30"/>
    <w:rsid w:val="00A54F64"/>
    <w:rsid w:val="00AB7A9B"/>
    <w:rsid w:val="00B51D73"/>
    <w:rsid w:val="00BB232E"/>
    <w:rsid w:val="00C02B02"/>
    <w:rsid w:val="00C164EA"/>
    <w:rsid w:val="00CD64A0"/>
    <w:rsid w:val="00CE3197"/>
    <w:rsid w:val="00D01440"/>
    <w:rsid w:val="00D47B74"/>
    <w:rsid w:val="00D73537"/>
    <w:rsid w:val="00D77141"/>
    <w:rsid w:val="00DF2781"/>
    <w:rsid w:val="00DF524B"/>
    <w:rsid w:val="00E50275"/>
    <w:rsid w:val="00E90892"/>
    <w:rsid w:val="00EF6BD5"/>
    <w:rsid w:val="00F67660"/>
    <w:rsid w:val="00FA0416"/>
    <w:rsid w:val="00FF4A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1C54E"/>
  <w15:chartTrackingRefBased/>
  <w15:docId w15:val="{7337ED3A-420D-4907-9548-55AA3B71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F64"/>
    <w:pPr>
      <w:spacing w:line="254" w:lineRule="auto"/>
    </w:pPr>
  </w:style>
  <w:style w:type="paragraph" w:styleId="2">
    <w:name w:val="heading 2"/>
    <w:basedOn w:val="a"/>
    <w:link w:val="20"/>
    <w:uiPriority w:val="9"/>
    <w:qFormat/>
    <w:rsid w:val="00443B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43B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A54F64"/>
    <w:rPr>
      <w:rFonts w:ascii="Times New Roman" w:eastAsiaTheme="minorEastAsia" w:hAnsi="Times New Roman" w:cs="Times New Roman"/>
      <w:lang w:eastAsia="ru-RU"/>
    </w:rPr>
  </w:style>
  <w:style w:type="paragraph" w:styleId="a4">
    <w:name w:val="List Paragraph"/>
    <w:basedOn w:val="a"/>
    <w:link w:val="a3"/>
    <w:uiPriority w:val="34"/>
    <w:qFormat/>
    <w:rsid w:val="00A54F64"/>
    <w:pPr>
      <w:spacing w:after="200" w:line="276" w:lineRule="auto"/>
      <w:ind w:left="720"/>
      <w:contextualSpacing/>
    </w:pPr>
    <w:rPr>
      <w:rFonts w:ascii="Times New Roman" w:eastAsiaTheme="minorEastAsia" w:hAnsi="Times New Roman" w:cs="Times New Roman"/>
      <w:lang w:eastAsia="ru-RU"/>
    </w:rPr>
  </w:style>
  <w:style w:type="table" w:styleId="a5">
    <w:name w:val="Table Grid"/>
    <w:basedOn w:val="a1"/>
    <w:uiPriority w:val="59"/>
    <w:rsid w:val="00A54F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A54F64"/>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673316"/>
    <w:rPr>
      <w:color w:val="0000FF"/>
      <w:u w:val="single"/>
    </w:rPr>
  </w:style>
  <w:style w:type="paragraph" w:styleId="a7">
    <w:name w:val="Normal (Web)"/>
    <w:basedOn w:val="a"/>
    <w:uiPriority w:val="99"/>
    <w:unhideWhenUsed/>
    <w:qFormat/>
    <w:rsid w:val="006733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E90892"/>
    <w:pPr>
      <w:spacing w:after="0" w:line="240" w:lineRule="auto"/>
    </w:pPr>
    <w:rPr>
      <w:rFonts w:ascii="Calibri" w:eastAsia="Times New Roman" w:hAnsi="Calibri" w:cs="Times New Roman"/>
      <w:lang w:eastAsia="ru-RU"/>
    </w:rPr>
  </w:style>
  <w:style w:type="character" w:customStyle="1" w:styleId="a9">
    <w:name w:val="Без интервала Знак"/>
    <w:basedOn w:val="a0"/>
    <w:link w:val="a8"/>
    <w:uiPriority w:val="1"/>
    <w:locked/>
    <w:rsid w:val="00E90892"/>
    <w:rPr>
      <w:rFonts w:ascii="Calibri" w:eastAsia="Times New Roman" w:hAnsi="Calibri" w:cs="Times New Roman"/>
      <w:lang w:eastAsia="ru-RU"/>
    </w:rPr>
  </w:style>
  <w:style w:type="character" w:customStyle="1" w:styleId="20">
    <w:name w:val="Заголовок 2 Знак"/>
    <w:basedOn w:val="a0"/>
    <w:link w:val="2"/>
    <w:uiPriority w:val="9"/>
    <w:rsid w:val="00443B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43B38"/>
    <w:rPr>
      <w:rFonts w:ascii="Times New Roman" w:eastAsia="Times New Roman" w:hAnsi="Times New Roman" w:cs="Times New Roman"/>
      <w:b/>
      <w:bCs/>
      <w:sz w:val="27"/>
      <w:szCs w:val="27"/>
      <w:lang w:eastAsia="ru-RU"/>
    </w:rPr>
  </w:style>
  <w:style w:type="character" w:customStyle="1" w:styleId="mw-headline">
    <w:name w:val="mw-headline"/>
    <w:basedOn w:val="a0"/>
    <w:rsid w:val="00443B38"/>
  </w:style>
  <w:style w:type="character" w:customStyle="1" w:styleId="mw-editsection">
    <w:name w:val="mw-editsection"/>
    <w:basedOn w:val="a0"/>
    <w:rsid w:val="00443B38"/>
  </w:style>
  <w:style w:type="character" w:customStyle="1" w:styleId="mw-editsection-bracket">
    <w:name w:val="mw-editsection-bracket"/>
    <w:basedOn w:val="a0"/>
    <w:rsid w:val="00443B38"/>
  </w:style>
  <w:style w:type="paragraph" w:styleId="aa">
    <w:name w:val="header"/>
    <w:basedOn w:val="a"/>
    <w:link w:val="ab"/>
    <w:uiPriority w:val="99"/>
    <w:unhideWhenUsed/>
    <w:rsid w:val="00D47B74"/>
    <w:pPr>
      <w:tabs>
        <w:tab w:val="center" w:pos="4536"/>
        <w:tab w:val="right" w:pos="9072"/>
      </w:tabs>
      <w:spacing w:after="0" w:line="240" w:lineRule="auto"/>
    </w:pPr>
  </w:style>
  <w:style w:type="character" w:customStyle="1" w:styleId="ab">
    <w:name w:val="Верхний колонтитул Знак"/>
    <w:basedOn w:val="a0"/>
    <w:link w:val="aa"/>
    <w:uiPriority w:val="99"/>
    <w:rsid w:val="00D47B74"/>
  </w:style>
  <w:style w:type="paragraph" w:styleId="ac">
    <w:name w:val="footer"/>
    <w:basedOn w:val="a"/>
    <w:link w:val="ad"/>
    <w:uiPriority w:val="99"/>
    <w:unhideWhenUsed/>
    <w:rsid w:val="00D47B74"/>
    <w:pPr>
      <w:tabs>
        <w:tab w:val="center" w:pos="4536"/>
        <w:tab w:val="right" w:pos="9072"/>
      </w:tabs>
      <w:spacing w:after="0" w:line="240" w:lineRule="auto"/>
    </w:pPr>
  </w:style>
  <w:style w:type="character" w:customStyle="1" w:styleId="ad">
    <w:name w:val="Нижний колонтитул Знак"/>
    <w:basedOn w:val="a0"/>
    <w:link w:val="ac"/>
    <w:uiPriority w:val="99"/>
    <w:rsid w:val="00D4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30189">
      <w:bodyDiv w:val="1"/>
      <w:marLeft w:val="0"/>
      <w:marRight w:val="0"/>
      <w:marTop w:val="0"/>
      <w:marBottom w:val="0"/>
      <w:divBdr>
        <w:top w:val="none" w:sz="0" w:space="0" w:color="auto"/>
        <w:left w:val="none" w:sz="0" w:space="0" w:color="auto"/>
        <w:bottom w:val="none" w:sz="0" w:space="0" w:color="auto"/>
        <w:right w:val="none" w:sz="0" w:space="0" w:color="auto"/>
      </w:divBdr>
      <w:divsChild>
        <w:div w:id="1690527749">
          <w:marLeft w:val="0"/>
          <w:marRight w:val="0"/>
          <w:marTop w:val="0"/>
          <w:marBottom w:val="0"/>
          <w:divBdr>
            <w:top w:val="single" w:sz="6" w:space="5" w:color="A2A9B1"/>
            <w:left w:val="single" w:sz="6" w:space="5" w:color="A2A9B1"/>
            <w:bottom w:val="single" w:sz="6" w:space="5" w:color="A2A9B1"/>
            <w:right w:val="single" w:sz="6" w:space="5" w:color="A2A9B1"/>
          </w:divBdr>
        </w:div>
        <w:div w:id="167908354">
          <w:marLeft w:val="336"/>
          <w:marRight w:val="0"/>
          <w:marTop w:val="120"/>
          <w:marBottom w:val="312"/>
          <w:divBdr>
            <w:top w:val="none" w:sz="0" w:space="0" w:color="auto"/>
            <w:left w:val="none" w:sz="0" w:space="0" w:color="auto"/>
            <w:bottom w:val="none" w:sz="0" w:space="0" w:color="auto"/>
            <w:right w:val="none" w:sz="0" w:space="0" w:color="auto"/>
          </w:divBdr>
          <w:divsChild>
            <w:div w:id="6493598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27958050">
          <w:marLeft w:val="0"/>
          <w:marRight w:val="336"/>
          <w:marTop w:val="120"/>
          <w:marBottom w:val="312"/>
          <w:divBdr>
            <w:top w:val="none" w:sz="0" w:space="0" w:color="auto"/>
            <w:left w:val="none" w:sz="0" w:space="0" w:color="auto"/>
            <w:bottom w:val="none" w:sz="0" w:space="0" w:color="auto"/>
            <w:right w:val="none" w:sz="0" w:space="0" w:color="auto"/>
          </w:divBdr>
          <w:divsChild>
            <w:div w:id="7325868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99236035">
          <w:marLeft w:val="336"/>
          <w:marRight w:val="0"/>
          <w:marTop w:val="120"/>
          <w:marBottom w:val="312"/>
          <w:divBdr>
            <w:top w:val="none" w:sz="0" w:space="0" w:color="auto"/>
            <w:left w:val="none" w:sz="0" w:space="0" w:color="auto"/>
            <w:bottom w:val="none" w:sz="0" w:space="0" w:color="auto"/>
            <w:right w:val="none" w:sz="0" w:space="0" w:color="auto"/>
          </w:divBdr>
          <w:divsChild>
            <w:div w:id="13674872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13942000">
      <w:bodyDiv w:val="1"/>
      <w:marLeft w:val="0"/>
      <w:marRight w:val="0"/>
      <w:marTop w:val="0"/>
      <w:marBottom w:val="0"/>
      <w:divBdr>
        <w:top w:val="none" w:sz="0" w:space="0" w:color="auto"/>
        <w:left w:val="none" w:sz="0" w:space="0" w:color="auto"/>
        <w:bottom w:val="none" w:sz="0" w:space="0" w:color="auto"/>
        <w:right w:val="none" w:sz="0" w:space="0" w:color="auto"/>
      </w:divBdr>
    </w:div>
    <w:div w:id="508326374">
      <w:bodyDiv w:val="1"/>
      <w:marLeft w:val="0"/>
      <w:marRight w:val="0"/>
      <w:marTop w:val="0"/>
      <w:marBottom w:val="0"/>
      <w:divBdr>
        <w:top w:val="none" w:sz="0" w:space="0" w:color="auto"/>
        <w:left w:val="none" w:sz="0" w:space="0" w:color="auto"/>
        <w:bottom w:val="none" w:sz="0" w:space="0" w:color="auto"/>
        <w:right w:val="none" w:sz="0" w:space="0" w:color="auto"/>
      </w:divBdr>
    </w:div>
    <w:div w:id="511535355">
      <w:bodyDiv w:val="1"/>
      <w:marLeft w:val="0"/>
      <w:marRight w:val="0"/>
      <w:marTop w:val="0"/>
      <w:marBottom w:val="0"/>
      <w:divBdr>
        <w:top w:val="none" w:sz="0" w:space="0" w:color="auto"/>
        <w:left w:val="none" w:sz="0" w:space="0" w:color="auto"/>
        <w:bottom w:val="none" w:sz="0" w:space="0" w:color="auto"/>
        <w:right w:val="none" w:sz="0" w:space="0" w:color="auto"/>
      </w:divBdr>
    </w:div>
    <w:div w:id="1308316584">
      <w:bodyDiv w:val="1"/>
      <w:marLeft w:val="0"/>
      <w:marRight w:val="0"/>
      <w:marTop w:val="0"/>
      <w:marBottom w:val="0"/>
      <w:divBdr>
        <w:top w:val="none" w:sz="0" w:space="0" w:color="auto"/>
        <w:left w:val="none" w:sz="0" w:space="0" w:color="auto"/>
        <w:bottom w:val="none" w:sz="0" w:space="0" w:color="auto"/>
        <w:right w:val="none" w:sz="0" w:space="0" w:color="auto"/>
      </w:divBdr>
    </w:div>
    <w:div w:id="1548835990">
      <w:bodyDiv w:val="1"/>
      <w:marLeft w:val="0"/>
      <w:marRight w:val="0"/>
      <w:marTop w:val="0"/>
      <w:marBottom w:val="0"/>
      <w:divBdr>
        <w:top w:val="none" w:sz="0" w:space="0" w:color="auto"/>
        <w:left w:val="none" w:sz="0" w:space="0" w:color="auto"/>
        <w:bottom w:val="none" w:sz="0" w:space="0" w:color="auto"/>
        <w:right w:val="none" w:sz="0" w:space="0" w:color="auto"/>
      </w:divBdr>
    </w:div>
    <w:div w:id="1688369503">
      <w:bodyDiv w:val="1"/>
      <w:marLeft w:val="0"/>
      <w:marRight w:val="0"/>
      <w:marTop w:val="0"/>
      <w:marBottom w:val="0"/>
      <w:divBdr>
        <w:top w:val="none" w:sz="0" w:space="0" w:color="auto"/>
        <w:left w:val="none" w:sz="0" w:space="0" w:color="auto"/>
        <w:bottom w:val="none" w:sz="0" w:space="0" w:color="auto"/>
        <w:right w:val="none" w:sz="0" w:space="0" w:color="auto"/>
      </w:divBdr>
    </w:div>
    <w:div w:id="1761095999">
      <w:bodyDiv w:val="1"/>
      <w:marLeft w:val="0"/>
      <w:marRight w:val="0"/>
      <w:marTop w:val="0"/>
      <w:marBottom w:val="0"/>
      <w:divBdr>
        <w:top w:val="none" w:sz="0" w:space="0" w:color="auto"/>
        <w:left w:val="none" w:sz="0" w:space="0" w:color="auto"/>
        <w:bottom w:val="none" w:sz="0" w:space="0" w:color="auto"/>
        <w:right w:val="none" w:sz="0" w:space="0" w:color="auto"/>
      </w:divBdr>
    </w:div>
    <w:div w:id="186466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1264</Words>
  <Characters>7207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Мақпал Тоқтасынова</dc:creator>
  <cp:keywords/>
  <dc:description/>
  <cp:lastModifiedBy>Айнур Арапова</cp:lastModifiedBy>
  <cp:revision>3</cp:revision>
  <dcterms:created xsi:type="dcterms:W3CDTF">2021-05-17T06:36:00Z</dcterms:created>
  <dcterms:modified xsi:type="dcterms:W3CDTF">2021-05-17T09:17:00Z</dcterms:modified>
</cp:coreProperties>
</file>