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C6E" w:rsidRPr="0034487A" w:rsidRDefault="00BE7C6E" w:rsidP="00BE7C6E">
      <w:pPr>
        <w:jc w:val="center"/>
        <w:rPr>
          <w:rFonts w:ascii="Times New Roman" w:hAnsi="Times New Roman" w:cs="Times New Roman"/>
          <w:b/>
          <w:sz w:val="28"/>
          <w:szCs w:val="28"/>
          <w:lang w:val="kk-KZ"/>
        </w:rPr>
      </w:pPr>
      <w:r w:rsidRPr="0034487A">
        <w:rPr>
          <w:rFonts w:ascii="Times New Roman" w:hAnsi="Times New Roman" w:cs="Times New Roman"/>
          <w:b/>
          <w:sz w:val="28"/>
          <w:szCs w:val="28"/>
          <w:lang w:val="kk-KZ"/>
        </w:rPr>
        <w:t>Урок казахского языка</w:t>
      </w:r>
    </w:p>
    <w:tbl>
      <w:tblPr>
        <w:tblStyle w:val="a3"/>
        <w:tblW w:w="11057" w:type="dxa"/>
        <w:tblInd w:w="-1168" w:type="dxa"/>
        <w:tblLook w:val="04A0"/>
      </w:tblPr>
      <w:tblGrid>
        <w:gridCol w:w="3859"/>
        <w:gridCol w:w="7198"/>
      </w:tblGrid>
      <w:tr w:rsidR="00BE7C6E" w:rsidRPr="0034487A" w:rsidTr="0074542A">
        <w:tc>
          <w:tcPr>
            <w:tcW w:w="3859" w:type="dxa"/>
          </w:tcPr>
          <w:p w:rsidR="00BE7C6E" w:rsidRPr="0034487A" w:rsidRDefault="00BE7C6E" w:rsidP="009C7183">
            <w:pPr>
              <w:rPr>
                <w:rFonts w:ascii="Times New Roman" w:hAnsi="Times New Roman" w:cs="Times New Roman"/>
                <w:b/>
                <w:sz w:val="28"/>
                <w:szCs w:val="28"/>
              </w:rPr>
            </w:pPr>
            <w:r w:rsidRPr="0034487A">
              <w:rPr>
                <w:rFonts w:ascii="Times New Roman" w:hAnsi="Times New Roman" w:cs="Times New Roman"/>
                <w:b/>
                <w:sz w:val="28"/>
                <w:szCs w:val="28"/>
              </w:rPr>
              <w:t>Предмет</w:t>
            </w:r>
          </w:p>
        </w:tc>
        <w:tc>
          <w:tcPr>
            <w:tcW w:w="7198" w:type="dxa"/>
          </w:tcPr>
          <w:p w:rsidR="00BE7C6E" w:rsidRPr="0034487A" w:rsidRDefault="00BE7C6E" w:rsidP="00692808">
            <w:pPr>
              <w:rPr>
                <w:rFonts w:ascii="Times New Roman" w:hAnsi="Times New Roman" w:cs="Times New Roman"/>
                <w:sz w:val="28"/>
                <w:szCs w:val="28"/>
                <w:lang w:val="kk-KZ"/>
              </w:rPr>
            </w:pPr>
            <w:r w:rsidRPr="0034487A">
              <w:rPr>
                <w:rFonts w:ascii="Times New Roman" w:hAnsi="Times New Roman" w:cs="Times New Roman"/>
                <w:sz w:val="28"/>
                <w:szCs w:val="28"/>
                <w:lang w:val="kk-KZ"/>
              </w:rPr>
              <w:t xml:space="preserve">Қазақ тілі      </w:t>
            </w:r>
            <w:r w:rsidR="006434ED">
              <w:rPr>
                <w:rFonts w:ascii="Times New Roman" w:hAnsi="Times New Roman" w:cs="Times New Roman"/>
                <w:b/>
                <w:sz w:val="28"/>
                <w:szCs w:val="28"/>
                <w:lang w:val="kk-KZ"/>
              </w:rPr>
              <w:t>2</w:t>
            </w:r>
            <w:r w:rsidR="006434ED">
              <w:rPr>
                <w:rFonts w:ascii="Times New Roman" w:hAnsi="Times New Roman" w:cs="Times New Roman"/>
                <w:b/>
                <w:sz w:val="28"/>
                <w:szCs w:val="28"/>
              </w:rPr>
              <w:t>1</w:t>
            </w:r>
            <w:r w:rsidR="00692808">
              <w:rPr>
                <w:rFonts w:ascii="Times New Roman" w:hAnsi="Times New Roman" w:cs="Times New Roman"/>
                <w:b/>
                <w:sz w:val="28"/>
                <w:szCs w:val="28"/>
                <w:lang w:val="kk-KZ"/>
              </w:rPr>
              <w:t>.05</w:t>
            </w:r>
            <w:r w:rsidRPr="0034487A">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p>
        </w:tc>
      </w:tr>
      <w:tr w:rsidR="00BE7C6E" w:rsidRPr="0034487A" w:rsidTr="0074542A">
        <w:tc>
          <w:tcPr>
            <w:tcW w:w="3859" w:type="dxa"/>
          </w:tcPr>
          <w:p w:rsidR="00BE7C6E" w:rsidRPr="0034487A" w:rsidRDefault="00BE7C6E" w:rsidP="009C7183">
            <w:pPr>
              <w:rPr>
                <w:rFonts w:ascii="Times New Roman" w:hAnsi="Times New Roman" w:cs="Times New Roman"/>
                <w:b/>
                <w:sz w:val="28"/>
                <w:szCs w:val="28"/>
              </w:rPr>
            </w:pPr>
            <w:r w:rsidRPr="0034487A">
              <w:rPr>
                <w:rFonts w:ascii="Times New Roman" w:hAnsi="Times New Roman" w:cs="Times New Roman"/>
                <w:b/>
                <w:sz w:val="28"/>
                <w:szCs w:val="28"/>
              </w:rPr>
              <w:t>Ф.И.О. учителя</w:t>
            </w:r>
          </w:p>
        </w:tc>
        <w:tc>
          <w:tcPr>
            <w:tcW w:w="7198" w:type="dxa"/>
          </w:tcPr>
          <w:p w:rsidR="00BE7C6E" w:rsidRPr="0034487A" w:rsidRDefault="001E63A5" w:rsidP="009C7183">
            <w:pPr>
              <w:rPr>
                <w:rFonts w:ascii="Times New Roman" w:hAnsi="Times New Roman" w:cs="Times New Roman"/>
                <w:sz w:val="28"/>
                <w:szCs w:val="28"/>
                <w:lang w:val="kk-KZ"/>
              </w:rPr>
            </w:pPr>
            <w:r>
              <w:rPr>
                <w:rFonts w:ascii="Times New Roman" w:hAnsi="Times New Roman" w:cs="Times New Roman"/>
                <w:sz w:val="28"/>
                <w:szCs w:val="28"/>
                <w:lang w:val="kk-KZ"/>
              </w:rPr>
              <w:t>Мусина Жулдызай Бакытжановна</w:t>
            </w:r>
          </w:p>
        </w:tc>
      </w:tr>
      <w:tr w:rsidR="00BE7C6E" w:rsidRPr="0034487A" w:rsidTr="0074542A">
        <w:tc>
          <w:tcPr>
            <w:tcW w:w="3859" w:type="dxa"/>
          </w:tcPr>
          <w:p w:rsidR="00BE7C6E" w:rsidRPr="0034487A" w:rsidRDefault="00BE7C6E" w:rsidP="009C7183">
            <w:pPr>
              <w:rPr>
                <w:rFonts w:ascii="Times New Roman" w:hAnsi="Times New Roman" w:cs="Times New Roman"/>
                <w:b/>
                <w:sz w:val="28"/>
                <w:szCs w:val="28"/>
              </w:rPr>
            </w:pPr>
            <w:r w:rsidRPr="0034487A">
              <w:rPr>
                <w:rFonts w:ascii="Times New Roman" w:hAnsi="Times New Roman" w:cs="Times New Roman"/>
                <w:b/>
                <w:sz w:val="28"/>
                <w:szCs w:val="28"/>
              </w:rPr>
              <w:t>Учебник</w:t>
            </w:r>
          </w:p>
        </w:tc>
        <w:tc>
          <w:tcPr>
            <w:tcW w:w="7198" w:type="dxa"/>
          </w:tcPr>
          <w:p w:rsidR="00BE7C6E" w:rsidRPr="0034487A" w:rsidRDefault="00BE7C6E" w:rsidP="009C7183">
            <w:pPr>
              <w:rPr>
                <w:rFonts w:ascii="Times New Roman" w:hAnsi="Times New Roman" w:cs="Times New Roman"/>
                <w:sz w:val="28"/>
                <w:szCs w:val="28"/>
                <w:lang w:val="kk-KZ"/>
              </w:rPr>
            </w:pPr>
            <w:r w:rsidRPr="0034487A">
              <w:rPr>
                <w:rFonts w:ascii="Times New Roman" w:hAnsi="Times New Roman" w:cs="Times New Roman"/>
                <w:sz w:val="28"/>
                <w:szCs w:val="28"/>
                <w:lang w:val="kk-KZ"/>
              </w:rPr>
              <w:t>Қазақ</w:t>
            </w:r>
            <w:r>
              <w:rPr>
                <w:rFonts w:ascii="Times New Roman" w:hAnsi="Times New Roman" w:cs="Times New Roman"/>
                <w:sz w:val="28"/>
                <w:szCs w:val="28"/>
                <w:lang w:val="kk-KZ"/>
              </w:rPr>
              <w:t xml:space="preserve"> тілі мен әдебиеті, Бәйшешек,Көкжиек-Горизонт,</w:t>
            </w:r>
            <w:r w:rsidRPr="0034487A">
              <w:rPr>
                <w:rFonts w:ascii="Times New Roman" w:hAnsi="Times New Roman" w:cs="Times New Roman"/>
                <w:sz w:val="28"/>
                <w:szCs w:val="28"/>
                <w:lang w:val="kk-KZ"/>
              </w:rPr>
              <w:t xml:space="preserve">                           6 - сынып</w:t>
            </w:r>
          </w:p>
        </w:tc>
      </w:tr>
      <w:tr w:rsidR="00BE7C6E" w:rsidRPr="0034487A" w:rsidTr="0074542A">
        <w:tc>
          <w:tcPr>
            <w:tcW w:w="3859" w:type="dxa"/>
          </w:tcPr>
          <w:p w:rsidR="00BE7C6E" w:rsidRPr="0034487A" w:rsidRDefault="00BE7C6E" w:rsidP="009C7183">
            <w:pPr>
              <w:rPr>
                <w:rFonts w:ascii="Times New Roman" w:hAnsi="Times New Roman" w:cs="Times New Roman"/>
                <w:b/>
                <w:sz w:val="28"/>
                <w:szCs w:val="28"/>
              </w:rPr>
            </w:pPr>
            <w:r w:rsidRPr="0034487A">
              <w:rPr>
                <w:rFonts w:ascii="Times New Roman" w:hAnsi="Times New Roman" w:cs="Times New Roman"/>
                <w:b/>
                <w:sz w:val="28"/>
                <w:szCs w:val="28"/>
              </w:rPr>
              <w:t>Урок №</w:t>
            </w:r>
            <w:proofErr w:type="gramStart"/>
            <w:r w:rsidRPr="0034487A">
              <w:rPr>
                <w:rFonts w:ascii="Times New Roman" w:hAnsi="Times New Roman" w:cs="Times New Roman"/>
                <w:b/>
                <w:sz w:val="28"/>
                <w:szCs w:val="28"/>
              </w:rPr>
              <w:t xml:space="preserve">  ,</w:t>
            </w:r>
            <w:proofErr w:type="gramEnd"/>
            <w:r w:rsidRPr="0034487A">
              <w:rPr>
                <w:rFonts w:ascii="Times New Roman" w:hAnsi="Times New Roman" w:cs="Times New Roman"/>
                <w:b/>
                <w:sz w:val="28"/>
                <w:szCs w:val="28"/>
              </w:rPr>
              <w:t xml:space="preserve"> тема урока</w:t>
            </w:r>
          </w:p>
        </w:tc>
        <w:tc>
          <w:tcPr>
            <w:tcW w:w="7198" w:type="dxa"/>
          </w:tcPr>
          <w:p w:rsidR="00BE7C6E" w:rsidRDefault="00FE39F7" w:rsidP="00572508">
            <w:pPr>
              <w:pStyle w:val="a6"/>
              <w:rPr>
                <w:rFonts w:ascii="Times New Roman" w:hAnsi="Times New Roman"/>
                <w:b/>
                <w:sz w:val="28"/>
                <w:szCs w:val="20"/>
                <w:lang w:val="kk-KZ"/>
              </w:rPr>
            </w:pPr>
            <w:r>
              <w:rPr>
                <w:rFonts w:ascii="Times New Roman" w:hAnsi="Times New Roman"/>
                <w:b/>
                <w:sz w:val="28"/>
                <w:szCs w:val="20"/>
                <w:lang w:val="kk-KZ"/>
              </w:rPr>
              <w:t>Шоқан Уәлиханов «Жоңғария очерктері» үзінді</w:t>
            </w:r>
          </w:p>
          <w:p w:rsidR="00FE39F7" w:rsidRPr="00572508" w:rsidRDefault="00FE39F7" w:rsidP="00572508">
            <w:pPr>
              <w:pStyle w:val="a6"/>
              <w:rPr>
                <w:rFonts w:ascii="Times New Roman" w:hAnsi="Times New Roman"/>
                <w:sz w:val="28"/>
                <w:szCs w:val="20"/>
                <w:lang w:val="kk-KZ"/>
              </w:rPr>
            </w:pPr>
            <w:r w:rsidRPr="00FE39F7">
              <w:rPr>
                <w:rFonts w:ascii="Times New Roman" w:hAnsi="Times New Roman"/>
                <w:sz w:val="28"/>
                <w:szCs w:val="20"/>
                <w:lang w:val="kk-KZ"/>
              </w:rPr>
              <w:t>Отрывок "Очерки Джунгарии" Шокана Уалиханова</w:t>
            </w:r>
          </w:p>
        </w:tc>
      </w:tr>
      <w:tr w:rsidR="00BE7C6E" w:rsidRPr="0034487A" w:rsidTr="0074542A">
        <w:tc>
          <w:tcPr>
            <w:tcW w:w="3859" w:type="dxa"/>
          </w:tcPr>
          <w:p w:rsidR="00BE7C6E" w:rsidRPr="0034487A" w:rsidRDefault="00BE7C6E" w:rsidP="009C7183">
            <w:pPr>
              <w:rPr>
                <w:rFonts w:ascii="Times New Roman" w:hAnsi="Times New Roman" w:cs="Times New Roman"/>
                <w:b/>
                <w:sz w:val="28"/>
                <w:szCs w:val="28"/>
              </w:rPr>
            </w:pPr>
            <w:r w:rsidRPr="0034487A">
              <w:rPr>
                <w:rFonts w:ascii="Times New Roman" w:hAnsi="Times New Roman" w:cs="Times New Roman"/>
                <w:b/>
                <w:sz w:val="28"/>
                <w:szCs w:val="28"/>
              </w:rPr>
              <w:t>Ф</w:t>
            </w:r>
            <w:r w:rsidRPr="0034487A">
              <w:rPr>
                <w:rFonts w:ascii="Times New Roman" w:hAnsi="Times New Roman" w:cs="Times New Roman"/>
                <w:b/>
                <w:sz w:val="28"/>
                <w:szCs w:val="28"/>
                <w:lang w:val="kk-KZ"/>
              </w:rPr>
              <w:t>И</w:t>
            </w:r>
            <w:r w:rsidRPr="0034487A">
              <w:rPr>
                <w:rFonts w:ascii="Times New Roman" w:hAnsi="Times New Roman" w:cs="Times New Roman"/>
                <w:b/>
                <w:sz w:val="28"/>
                <w:szCs w:val="28"/>
              </w:rPr>
              <w:t xml:space="preserve"> ученика</w:t>
            </w:r>
          </w:p>
        </w:tc>
        <w:tc>
          <w:tcPr>
            <w:tcW w:w="7198" w:type="dxa"/>
          </w:tcPr>
          <w:p w:rsidR="00BE7C6E" w:rsidRPr="0034487A" w:rsidRDefault="00BE7C6E" w:rsidP="009C7183">
            <w:pPr>
              <w:rPr>
                <w:rFonts w:ascii="Times New Roman" w:hAnsi="Times New Roman" w:cs="Times New Roman"/>
                <w:b/>
                <w:sz w:val="28"/>
                <w:szCs w:val="28"/>
                <w:lang w:val="kk-KZ"/>
              </w:rPr>
            </w:pPr>
          </w:p>
        </w:tc>
      </w:tr>
    </w:tbl>
    <w:p w:rsidR="00BE7C6E" w:rsidRPr="0034487A" w:rsidRDefault="00BE7C6E" w:rsidP="00BE7C6E">
      <w:pPr>
        <w:rPr>
          <w:rFonts w:ascii="Times New Roman" w:hAnsi="Times New Roman" w:cs="Times New Roman"/>
          <w:b/>
          <w:sz w:val="28"/>
          <w:szCs w:val="28"/>
          <w:lang w:val="kk-KZ"/>
        </w:rPr>
      </w:pPr>
    </w:p>
    <w:tbl>
      <w:tblPr>
        <w:tblStyle w:val="a3"/>
        <w:tblW w:w="11057" w:type="dxa"/>
        <w:tblInd w:w="-1168" w:type="dxa"/>
        <w:tblLook w:val="04A0"/>
      </w:tblPr>
      <w:tblGrid>
        <w:gridCol w:w="1945"/>
        <w:gridCol w:w="9112"/>
      </w:tblGrid>
      <w:tr w:rsidR="00BE7C6E" w:rsidRPr="0034487A" w:rsidTr="0074542A">
        <w:tc>
          <w:tcPr>
            <w:tcW w:w="1560" w:type="dxa"/>
          </w:tcPr>
          <w:p w:rsidR="00BE7C6E" w:rsidRPr="0034487A" w:rsidRDefault="00BE7C6E" w:rsidP="009C7183">
            <w:pPr>
              <w:rPr>
                <w:rFonts w:ascii="Times New Roman" w:hAnsi="Times New Roman" w:cs="Times New Roman"/>
                <w:b/>
                <w:sz w:val="28"/>
                <w:szCs w:val="28"/>
              </w:rPr>
            </w:pPr>
            <w:r w:rsidRPr="0034487A">
              <w:rPr>
                <w:rFonts w:ascii="Times New Roman" w:hAnsi="Times New Roman" w:cs="Times New Roman"/>
                <w:b/>
                <w:sz w:val="28"/>
                <w:szCs w:val="28"/>
              </w:rPr>
              <w:t>Порядок действий</w:t>
            </w:r>
          </w:p>
        </w:tc>
        <w:tc>
          <w:tcPr>
            <w:tcW w:w="9497" w:type="dxa"/>
          </w:tcPr>
          <w:p w:rsidR="00BE7C6E" w:rsidRPr="0034487A" w:rsidRDefault="00BE7C6E" w:rsidP="009C7183">
            <w:pPr>
              <w:rPr>
                <w:rFonts w:ascii="Times New Roman" w:hAnsi="Times New Roman" w:cs="Times New Roman"/>
                <w:b/>
                <w:sz w:val="28"/>
                <w:szCs w:val="28"/>
              </w:rPr>
            </w:pPr>
            <w:r w:rsidRPr="0034487A">
              <w:rPr>
                <w:rFonts w:ascii="Times New Roman" w:hAnsi="Times New Roman" w:cs="Times New Roman"/>
                <w:b/>
                <w:sz w:val="28"/>
                <w:szCs w:val="28"/>
              </w:rPr>
              <w:t>Ресурсы</w:t>
            </w:r>
          </w:p>
          <w:p w:rsidR="00BE7C6E" w:rsidRPr="0034487A" w:rsidRDefault="00BE7C6E" w:rsidP="009C7183">
            <w:pPr>
              <w:rPr>
                <w:rFonts w:ascii="Times New Roman" w:hAnsi="Times New Roman" w:cs="Times New Roman"/>
                <w:i/>
                <w:sz w:val="28"/>
                <w:szCs w:val="28"/>
              </w:rPr>
            </w:pPr>
            <w:r w:rsidRPr="0034487A">
              <w:rPr>
                <w:rFonts w:ascii="Times New Roman" w:hAnsi="Times New Roman" w:cs="Times New Roman"/>
                <w:i/>
                <w:sz w:val="28"/>
                <w:szCs w:val="28"/>
              </w:rPr>
              <w:t>(заполняется учителем)</w:t>
            </w:r>
          </w:p>
        </w:tc>
      </w:tr>
      <w:tr w:rsidR="00572508" w:rsidRPr="0024488C" w:rsidTr="00C26E1B">
        <w:trPr>
          <w:trHeight w:val="2163"/>
        </w:trPr>
        <w:tc>
          <w:tcPr>
            <w:tcW w:w="1560" w:type="dxa"/>
          </w:tcPr>
          <w:p w:rsidR="00572508" w:rsidRPr="00001FE8" w:rsidRDefault="00572508" w:rsidP="009C7183">
            <w:pPr>
              <w:rPr>
                <w:rFonts w:ascii="Times New Roman" w:hAnsi="Times New Roman" w:cs="Times New Roman"/>
                <w:b/>
                <w:sz w:val="28"/>
                <w:szCs w:val="28"/>
                <w:lang w:val="kk-KZ"/>
              </w:rPr>
            </w:pPr>
          </w:p>
          <w:p w:rsidR="00572508" w:rsidRPr="0034487A" w:rsidRDefault="00572508" w:rsidP="009C7183">
            <w:pPr>
              <w:rPr>
                <w:rFonts w:ascii="Times New Roman" w:hAnsi="Times New Roman" w:cs="Times New Roman"/>
                <w:b/>
                <w:sz w:val="28"/>
                <w:szCs w:val="28"/>
              </w:rPr>
            </w:pPr>
            <w:r w:rsidRPr="0034487A">
              <w:rPr>
                <w:rFonts w:ascii="Times New Roman" w:hAnsi="Times New Roman" w:cs="Times New Roman"/>
                <w:b/>
                <w:sz w:val="28"/>
                <w:szCs w:val="28"/>
              </w:rPr>
              <w:t>Ответь</w:t>
            </w:r>
          </w:p>
          <w:p w:rsidR="00572508" w:rsidRPr="0034487A" w:rsidRDefault="00572508" w:rsidP="009C7183">
            <w:pPr>
              <w:rPr>
                <w:rFonts w:ascii="Times New Roman" w:hAnsi="Times New Roman" w:cs="Times New Roman"/>
                <w:b/>
                <w:sz w:val="28"/>
                <w:szCs w:val="28"/>
              </w:rPr>
            </w:pPr>
            <w:r w:rsidRPr="0034487A">
              <w:rPr>
                <w:rFonts w:ascii="Times New Roman" w:hAnsi="Times New Roman" w:cs="Times New Roman"/>
                <w:b/>
                <w:sz w:val="28"/>
                <w:szCs w:val="28"/>
              </w:rPr>
              <w:t>Выполни</w:t>
            </w:r>
          </w:p>
          <w:p w:rsidR="00572508" w:rsidRDefault="00572508" w:rsidP="009C7183">
            <w:pPr>
              <w:rPr>
                <w:rFonts w:ascii="Times New Roman" w:hAnsi="Times New Roman" w:cs="Times New Roman"/>
                <w:b/>
                <w:sz w:val="28"/>
                <w:szCs w:val="28"/>
                <w:lang w:val="kk-KZ"/>
              </w:rPr>
            </w:pPr>
            <w:r w:rsidRPr="0034487A">
              <w:rPr>
                <w:rFonts w:ascii="Times New Roman" w:hAnsi="Times New Roman" w:cs="Times New Roman"/>
                <w:b/>
                <w:noProof/>
                <w:sz w:val="28"/>
                <w:szCs w:val="28"/>
              </w:rPr>
              <w:drawing>
                <wp:inline distT="0" distB="0" distL="0" distR="0">
                  <wp:extent cx="561975" cy="416637"/>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flipV="1">
                            <a:off x="0" y="0"/>
                            <a:ext cx="562936" cy="417349"/>
                          </a:xfrm>
                          <a:prstGeom prst="rect">
                            <a:avLst/>
                          </a:prstGeom>
                          <a:noFill/>
                          <a:ln w="9525">
                            <a:noFill/>
                            <a:miter lim="800000"/>
                            <a:headEnd/>
                            <a:tailEnd/>
                          </a:ln>
                        </pic:spPr>
                      </pic:pic>
                    </a:graphicData>
                  </a:graphic>
                </wp:inline>
              </w:drawing>
            </w:r>
          </w:p>
          <w:p w:rsidR="001B21DA" w:rsidRDefault="001B21DA" w:rsidP="009C7183">
            <w:pPr>
              <w:rPr>
                <w:rFonts w:ascii="Times New Roman" w:hAnsi="Times New Roman" w:cs="Times New Roman"/>
                <w:b/>
                <w:sz w:val="28"/>
                <w:szCs w:val="28"/>
                <w:lang w:val="kk-KZ"/>
              </w:rPr>
            </w:pPr>
          </w:p>
          <w:p w:rsidR="001B21DA" w:rsidRDefault="001B21DA" w:rsidP="009C7183">
            <w:pPr>
              <w:rPr>
                <w:rFonts w:ascii="Times New Roman" w:hAnsi="Times New Roman" w:cs="Times New Roman"/>
                <w:b/>
                <w:sz w:val="28"/>
                <w:szCs w:val="28"/>
                <w:lang w:val="kk-KZ"/>
              </w:rPr>
            </w:pPr>
          </w:p>
          <w:p w:rsidR="001B21DA" w:rsidRPr="001B21DA" w:rsidRDefault="001B21DA" w:rsidP="009C7183">
            <w:pPr>
              <w:rPr>
                <w:rFonts w:ascii="Times New Roman" w:hAnsi="Times New Roman" w:cs="Times New Roman"/>
                <w:b/>
                <w:sz w:val="28"/>
                <w:szCs w:val="28"/>
                <w:lang w:val="kk-KZ"/>
              </w:rPr>
            </w:pPr>
            <w:r>
              <w:rPr>
                <w:rFonts w:ascii="Times New Roman" w:hAnsi="Times New Roman" w:cs="Times New Roman"/>
                <w:b/>
                <w:sz w:val="28"/>
                <w:szCs w:val="28"/>
                <w:lang w:val="kk-KZ"/>
              </w:rPr>
              <w:t>Сегодня прочитайте текст и ознакомьтесь с переводом . На следующем уроке будет письменное задание</w:t>
            </w:r>
          </w:p>
        </w:tc>
        <w:tc>
          <w:tcPr>
            <w:tcW w:w="9497" w:type="dxa"/>
          </w:tcPr>
          <w:p w:rsidR="00572508" w:rsidRPr="0034487A" w:rsidRDefault="006434ED" w:rsidP="009C7183">
            <w:pPr>
              <w:rPr>
                <w:rFonts w:ascii="Times New Roman" w:hAnsi="Times New Roman" w:cs="Times New Roman"/>
                <w:b/>
                <w:sz w:val="28"/>
                <w:szCs w:val="28"/>
                <w:lang w:val="kk-KZ"/>
              </w:rPr>
            </w:pPr>
            <w:r>
              <w:rPr>
                <w:rFonts w:ascii="Times New Roman" w:hAnsi="Times New Roman" w:cs="Times New Roman"/>
                <w:b/>
                <w:sz w:val="28"/>
                <w:szCs w:val="28"/>
                <w:lang w:val="kk-KZ"/>
              </w:rPr>
              <w:t>Мамырдың жиырма бірі</w:t>
            </w:r>
            <w:r w:rsidR="00572508">
              <w:rPr>
                <w:rFonts w:ascii="Times New Roman" w:hAnsi="Times New Roman" w:cs="Times New Roman"/>
                <w:b/>
                <w:sz w:val="28"/>
                <w:szCs w:val="28"/>
                <w:lang w:val="kk-KZ"/>
              </w:rPr>
              <w:t>.</w:t>
            </w:r>
          </w:p>
          <w:p w:rsidR="00001FE8" w:rsidRDefault="00F84B8B" w:rsidP="00BF0668">
            <w:pPr>
              <w:rPr>
                <w:b/>
                <w:i/>
                <w:color w:val="0070C0"/>
                <w:sz w:val="24"/>
                <w:szCs w:val="24"/>
                <w:lang w:val="kk-KZ"/>
              </w:rPr>
            </w:pPr>
            <w:r>
              <w:rPr>
                <w:b/>
                <w:i/>
                <w:color w:val="0070C0"/>
                <w:sz w:val="24"/>
                <w:szCs w:val="24"/>
                <w:lang w:val="kk-KZ"/>
              </w:rPr>
              <w:t xml:space="preserve">Повторите </w:t>
            </w:r>
            <w:r w:rsidR="00572508" w:rsidRPr="009F2A09">
              <w:rPr>
                <w:b/>
                <w:i/>
                <w:color w:val="0070C0"/>
                <w:sz w:val="24"/>
                <w:szCs w:val="24"/>
              </w:rPr>
              <w:t>слова.</w:t>
            </w:r>
            <w:r w:rsidR="00DC5346">
              <w:rPr>
                <w:b/>
                <w:i/>
                <w:color w:val="0070C0"/>
                <w:sz w:val="24"/>
                <w:szCs w:val="24"/>
                <w:lang w:val="kk-KZ"/>
              </w:rPr>
              <w:t xml:space="preserve"> </w:t>
            </w:r>
            <w:r w:rsidR="00692808">
              <w:rPr>
                <w:b/>
                <w:i/>
                <w:color w:val="0070C0"/>
                <w:sz w:val="24"/>
                <w:szCs w:val="24"/>
                <w:lang w:val="kk-KZ"/>
              </w:rPr>
              <w:t xml:space="preserve"> Отработай произношения.</w:t>
            </w:r>
            <w:r w:rsidR="001D2042">
              <w:rPr>
                <w:b/>
                <w:i/>
                <w:color w:val="0070C0"/>
                <w:sz w:val="24"/>
                <w:szCs w:val="24"/>
                <w:lang w:val="kk-KZ"/>
              </w:rPr>
              <w:t xml:space="preserve"> Стр </w:t>
            </w:r>
            <w:r w:rsidR="00AF5A5A">
              <w:rPr>
                <w:b/>
                <w:i/>
                <w:color w:val="0070C0"/>
                <w:sz w:val="24"/>
                <w:szCs w:val="24"/>
              </w:rPr>
              <w:t>129</w:t>
            </w:r>
          </w:p>
          <w:p w:rsidR="00AF5A5A" w:rsidRPr="00AF5A5A" w:rsidRDefault="00FE39F7" w:rsidP="00BF0668">
            <w:pPr>
              <w:rPr>
                <w:rFonts w:ascii="Times New Roman" w:hAnsi="Times New Roman" w:cs="Times New Roman"/>
                <w:sz w:val="24"/>
                <w:szCs w:val="24"/>
                <w:lang w:val="kk-KZ"/>
              </w:rPr>
            </w:pPr>
            <w:r>
              <w:rPr>
                <w:rFonts w:ascii="Times New Roman" w:hAnsi="Times New Roman" w:cs="Times New Roman"/>
                <w:b/>
                <w:sz w:val="24"/>
                <w:szCs w:val="24"/>
                <w:lang w:val="kk-KZ"/>
              </w:rPr>
              <w:t>Ағартушы</w:t>
            </w:r>
            <w:r w:rsidR="00AB3B1D">
              <w:rPr>
                <w:rFonts w:ascii="Times New Roman" w:hAnsi="Times New Roman" w:cs="Times New Roman"/>
                <w:b/>
                <w:sz w:val="24"/>
                <w:szCs w:val="24"/>
                <w:lang w:val="kk-KZ"/>
              </w:rPr>
              <w:t xml:space="preserve"> </w:t>
            </w:r>
            <w:r>
              <w:rPr>
                <w:rFonts w:ascii="Times New Roman" w:hAnsi="Times New Roman" w:cs="Times New Roman"/>
                <w:sz w:val="24"/>
                <w:szCs w:val="24"/>
                <w:lang w:val="kk-KZ"/>
              </w:rPr>
              <w:t>–просветитель</w:t>
            </w:r>
          </w:p>
          <w:p w:rsidR="00AF5A5A" w:rsidRPr="00AF5A5A" w:rsidRDefault="00FE39F7" w:rsidP="00BF0668">
            <w:pPr>
              <w:rPr>
                <w:rFonts w:ascii="Times New Roman" w:hAnsi="Times New Roman" w:cs="Times New Roman"/>
                <w:sz w:val="24"/>
                <w:szCs w:val="24"/>
                <w:lang w:val="kk-KZ"/>
              </w:rPr>
            </w:pPr>
            <w:r>
              <w:rPr>
                <w:rFonts w:ascii="Times New Roman" w:hAnsi="Times New Roman" w:cs="Times New Roman"/>
                <w:b/>
                <w:sz w:val="24"/>
                <w:szCs w:val="24"/>
                <w:lang w:val="kk-KZ"/>
              </w:rPr>
              <w:t>Атақоныс</w:t>
            </w:r>
            <w:r w:rsidR="00AB3B1D">
              <w:rPr>
                <w:rFonts w:ascii="Times New Roman" w:hAnsi="Times New Roman" w:cs="Times New Roman"/>
                <w:b/>
                <w:sz w:val="24"/>
                <w:szCs w:val="24"/>
                <w:lang w:val="kk-KZ"/>
              </w:rPr>
              <w:t xml:space="preserve"> </w:t>
            </w:r>
            <w:r w:rsidR="00AB3B1D">
              <w:rPr>
                <w:rFonts w:ascii="Times New Roman" w:hAnsi="Times New Roman" w:cs="Times New Roman"/>
                <w:sz w:val="24"/>
                <w:szCs w:val="24"/>
                <w:lang w:val="kk-KZ"/>
              </w:rPr>
              <w:t xml:space="preserve">– </w:t>
            </w:r>
            <w:r w:rsidR="00C07463">
              <w:rPr>
                <w:rFonts w:ascii="Times New Roman" w:hAnsi="Times New Roman" w:cs="Times New Roman"/>
                <w:sz w:val="24"/>
                <w:szCs w:val="24"/>
                <w:lang w:val="kk-KZ"/>
              </w:rPr>
              <w:t>земля предков</w:t>
            </w:r>
          </w:p>
          <w:p w:rsidR="00AF5A5A" w:rsidRPr="00AF5A5A" w:rsidRDefault="00FE39F7" w:rsidP="00BF0668">
            <w:pPr>
              <w:rPr>
                <w:rFonts w:ascii="Times New Roman" w:hAnsi="Times New Roman" w:cs="Times New Roman"/>
                <w:sz w:val="24"/>
                <w:szCs w:val="24"/>
                <w:lang w:val="kk-KZ"/>
              </w:rPr>
            </w:pPr>
            <w:r>
              <w:rPr>
                <w:rFonts w:ascii="Times New Roman" w:hAnsi="Times New Roman" w:cs="Times New Roman"/>
                <w:b/>
                <w:sz w:val="24"/>
                <w:szCs w:val="24"/>
                <w:lang w:val="kk-KZ"/>
              </w:rPr>
              <w:t>Алғыр</w:t>
            </w:r>
            <w:r w:rsidR="00AF5A5A" w:rsidRPr="00AF5A5A">
              <w:rPr>
                <w:rFonts w:ascii="Times New Roman" w:hAnsi="Times New Roman" w:cs="Times New Roman"/>
                <w:b/>
                <w:sz w:val="24"/>
                <w:szCs w:val="24"/>
                <w:lang w:val="kk-KZ"/>
              </w:rPr>
              <w:t xml:space="preserve"> </w:t>
            </w:r>
            <w:r>
              <w:rPr>
                <w:rFonts w:ascii="Times New Roman" w:hAnsi="Times New Roman" w:cs="Times New Roman"/>
                <w:sz w:val="24"/>
                <w:szCs w:val="24"/>
                <w:lang w:val="kk-KZ"/>
              </w:rPr>
              <w:t>-</w:t>
            </w:r>
            <w:r w:rsidR="00C07463">
              <w:rPr>
                <w:rFonts w:ascii="Times New Roman" w:hAnsi="Times New Roman" w:cs="Times New Roman"/>
                <w:sz w:val="24"/>
                <w:szCs w:val="24"/>
                <w:lang w:val="kk-KZ"/>
              </w:rPr>
              <w:t>способный</w:t>
            </w:r>
          </w:p>
          <w:p w:rsidR="00AF5A5A" w:rsidRDefault="00FE39F7" w:rsidP="00BF0668">
            <w:pPr>
              <w:rPr>
                <w:rFonts w:ascii="Times New Roman" w:hAnsi="Times New Roman" w:cs="Times New Roman"/>
                <w:sz w:val="24"/>
                <w:szCs w:val="24"/>
                <w:lang w:val="kk-KZ"/>
              </w:rPr>
            </w:pPr>
            <w:r>
              <w:rPr>
                <w:rFonts w:ascii="Times New Roman" w:hAnsi="Times New Roman" w:cs="Times New Roman"/>
                <w:b/>
                <w:sz w:val="24"/>
                <w:szCs w:val="24"/>
                <w:lang w:val="kk-KZ"/>
              </w:rPr>
              <w:t>Өлкетану</w:t>
            </w:r>
            <w:r w:rsidR="00AF5A5A" w:rsidRPr="00AF5A5A">
              <w:rPr>
                <w:rFonts w:ascii="Times New Roman" w:hAnsi="Times New Roman" w:cs="Times New Roman"/>
                <w:b/>
                <w:sz w:val="24"/>
                <w:szCs w:val="24"/>
                <w:lang w:val="kk-KZ"/>
              </w:rPr>
              <w:t xml:space="preserve"> </w:t>
            </w:r>
            <w:r w:rsidR="00032925">
              <w:rPr>
                <w:rFonts w:ascii="Times New Roman" w:hAnsi="Times New Roman" w:cs="Times New Roman"/>
                <w:sz w:val="24"/>
                <w:szCs w:val="24"/>
                <w:lang w:val="kk-KZ"/>
              </w:rPr>
              <w:t>-</w:t>
            </w:r>
            <w:r w:rsidR="00C07463">
              <w:rPr>
                <w:rFonts w:ascii="Times New Roman" w:hAnsi="Times New Roman" w:cs="Times New Roman"/>
                <w:sz w:val="24"/>
                <w:szCs w:val="24"/>
                <w:lang w:val="kk-KZ"/>
              </w:rPr>
              <w:t>краеведение</w:t>
            </w:r>
          </w:p>
          <w:p w:rsidR="00AF5A5A" w:rsidRPr="00FE39F7" w:rsidRDefault="00FE39F7" w:rsidP="00BF0668">
            <w:pPr>
              <w:rPr>
                <w:rFonts w:ascii="Times New Roman" w:hAnsi="Times New Roman" w:cs="Times New Roman"/>
                <w:sz w:val="24"/>
                <w:szCs w:val="24"/>
                <w:lang w:val="kk-KZ"/>
              </w:rPr>
            </w:pPr>
            <w:r>
              <w:rPr>
                <w:rFonts w:ascii="Times New Roman" w:hAnsi="Times New Roman" w:cs="Times New Roman"/>
                <w:b/>
                <w:sz w:val="24"/>
                <w:szCs w:val="24"/>
                <w:lang w:val="kk-KZ"/>
              </w:rPr>
              <w:t>Танымдық</w:t>
            </w:r>
            <w:r w:rsidR="00032925">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C07463">
              <w:rPr>
                <w:rFonts w:ascii="Times New Roman" w:hAnsi="Times New Roman" w:cs="Times New Roman"/>
                <w:sz w:val="24"/>
                <w:szCs w:val="24"/>
                <w:lang w:val="kk-KZ"/>
              </w:rPr>
              <w:t>познавательный</w:t>
            </w:r>
          </w:p>
          <w:p w:rsidR="00AF5A5A" w:rsidRDefault="00AF5A5A" w:rsidP="00BF0668">
            <w:pPr>
              <w:rPr>
                <w:rFonts w:ascii="Times New Roman" w:hAnsi="Times New Roman" w:cs="Times New Roman"/>
                <w:sz w:val="24"/>
                <w:szCs w:val="24"/>
                <w:lang w:val="kk-KZ"/>
              </w:rPr>
            </w:pPr>
          </w:p>
          <w:p w:rsidR="00AF5A5A" w:rsidRDefault="00AF5A5A" w:rsidP="00BF0668">
            <w:pPr>
              <w:rPr>
                <w:rFonts w:ascii="Times New Roman" w:hAnsi="Times New Roman" w:cs="Times New Roman"/>
                <w:b/>
                <w:sz w:val="24"/>
                <w:szCs w:val="24"/>
                <w:lang w:val="kk-KZ"/>
              </w:rPr>
            </w:pPr>
            <w:r w:rsidRPr="00AF5A5A">
              <w:rPr>
                <w:rFonts w:ascii="Times New Roman" w:hAnsi="Times New Roman" w:cs="Times New Roman"/>
                <w:b/>
                <w:sz w:val="24"/>
                <w:szCs w:val="24"/>
                <w:lang w:val="kk-KZ"/>
              </w:rPr>
              <w:t>Вним</w:t>
            </w:r>
            <w:r w:rsidR="004C6261">
              <w:rPr>
                <w:rFonts w:ascii="Times New Roman" w:hAnsi="Times New Roman" w:cs="Times New Roman"/>
                <w:b/>
                <w:sz w:val="24"/>
                <w:szCs w:val="24"/>
                <w:lang w:val="kk-KZ"/>
              </w:rPr>
              <w:t xml:space="preserve">ательно прочитайте текст </w:t>
            </w:r>
          </w:p>
          <w:p w:rsidR="00350C35" w:rsidRDefault="0024488C" w:rsidP="00F84B8B">
            <w:pPr>
              <w:rPr>
                <w:rFonts w:ascii="Arial" w:hAnsi="Arial" w:cs="Arial"/>
                <w:color w:val="000000"/>
                <w:sz w:val="24"/>
                <w:szCs w:val="27"/>
                <w:shd w:val="clear" w:color="auto" w:fill="FFFFFF"/>
                <w:lang w:val="kk-KZ"/>
              </w:rPr>
            </w:pPr>
            <w:r w:rsidRPr="0024488C">
              <w:rPr>
                <w:rFonts w:ascii="Arial" w:hAnsi="Arial" w:cs="Arial"/>
                <w:color w:val="000000"/>
                <w:sz w:val="24"/>
                <w:szCs w:val="27"/>
                <w:shd w:val="clear" w:color="auto" w:fill="FFFFFF"/>
                <w:lang w:val="kk-KZ"/>
              </w:rPr>
              <w:t>«Жоңғар очерктері» өзінің Жоңғарияға жасаған экспедициясының материалдары негізінде Орыс географиялық қоғамының алдында жасаған баяндамасы есепті. Мұнда Шоқан саяхатшыға тән жүріп өткен жолының барлық бедеріне қоса, тұрғын халықтардың этникалық құрамы мен тұрмыс-тіршілігіне аса мән беріп, айрықша тоқталады. Соның ішінде ішінара болса да, әдебиет туралы әр жерінде бөлек тоқталып, өте құнды пікірлер айтқан. Шоқан осы еңбегінде ауыз әдебиеті ескерткіштерін зерттеудің этнографиялық және генеологиялық тұрғыдан маңыздылығын айта отырып, осы салаға айрықша мән береді. Ғалым Ер Көкше, Орақ, Шора, Едіге туралы жырларда халықтың өр рухы, әдет-ғұрпы, мінез-құлқы көркем бейнеленетінін атап өткен. Қазақтың әйгілі батырлар жырын ноғайлы жырларының тобына қосып, олардың туу заманын XIV, XV, XVI ғасырлардың арасы деп ой қорытады. Шоқан көршілес елдердің әдебиетін зерттеуге де зор үлес қосқан. Қырғыздың атақты жыры «Манасты» әлемге әйгілеген Шоқан екендігі тарихтан белгілі. Ғалым оны «Иллиадамен» қатар қойып, ауыз әдебиетіндегі дүниежүзілік мәні бар эпикалық туынды деп бағалаған. Жырдың мазмұнын баяндап, қоғамдық тарихи мәнін, орнын айқындайды. Шоқан жырды «Манас» - бір кезеңге және бір адамның Манас батырдың төңірегіне топтастырған қырғыздың барлық ертегі, хикая-әңгімелерінің аңыздарының энциклопедиялық жинағы», - деп бағалаған. Шоқан әдебиет мәселелерін қарастырғанда халық өмірі, тарихи жағдайынан туған өнер өзгешелігі, поэзияның ұлттық ерекшеліктері қандай деген сұраққа өте айқын, дәл жауап айтуға күш салады. «Жоңғария» очерктері» ғылымға беймәлім болып келген өлкені жан-жақты танытарлық сол кезеңдегі құнды еңбек деп бағаланған. Алайда сан-салалы ғылымды игерген Шоқанның бұл еңбегі бүгінгі күнде де маңызын жойған жоқ.</w:t>
            </w:r>
          </w:p>
          <w:p w:rsidR="0024488C" w:rsidRDefault="0024488C" w:rsidP="00F84B8B">
            <w:pPr>
              <w:rPr>
                <w:rFonts w:ascii="Arial" w:hAnsi="Arial" w:cs="Arial"/>
                <w:color w:val="000000"/>
                <w:sz w:val="24"/>
                <w:szCs w:val="27"/>
                <w:shd w:val="clear" w:color="auto" w:fill="FFFFFF"/>
                <w:lang w:val="kk-KZ"/>
              </w:rPr>
            </w:pPr>
          </w:p>
          <w:p w:rsidR="0024488C" w:rsidRDefault="0024488C" w:rsidP="00F84B8B">
            <w:pPr>
              <w:rPr>
                <w:rFonts w:ascii="Arial" w:hAnsi="Arial" w:cs="Arial"/>
                <w:color w:val="000000"/>
                <w:sz w:val="24"/>
                <w:szCs w:val="27"/>
                <w:shd w:val="clear" w:color="auto" w:fill="FFFFFF"/>
                <w:lang w:val="kk-KZ"/>
              </w:rPr>
            </w:pPr>
            <w:r>
              <w:rPr>
                <w:rFonts w:ascii="Arial" w:hAnsi="Arial" w:cs="Arial"/>
                <w:color w:val="000000"/>
                <w:sz w:val="24"/>
                <w:szCs w:val="27"/>
                <w:shd w:val="clear" w:color="auto" w:fill="FFFFFF"/>
                <w:lang w:val="kk-KZ"/>
              </w:rPr>
              <w:t>Перевод текста</w:t>
            </w:r>
          </w:p>
          <w:p w:rsidR="0024488C" w:rsidRPr="0024488C" w:rsidRDefault="0024488C" w:rsidP="0024488C">
            <w:pPr>
              <w:rPr>
                <w:rFonts w:ascii="Times New Roman" w:hAnsi="Times New Roman" w:cs="Times New Roman"/>
                <w:b/>
                <w:sz w:val="24"/>
                <w:szCs w:val="24"/>
                <w:lang w:val="kk-KZ"/>
              </w:rPr>
            </w:pPr>
            <w:r>
              <w:rPr>
                <w:rFonts w:ascii="Times New Roman" w:hAnsi="Times New Roman" w:cs="Times New Roman"/>
                <w:b/>
                <w:sz w:val="24"/>
                <w:szCs w:val="24"/>
                <w:lang w:val="kk-KZ"/>
              </w:rPr>
              <w:t>«Джунгарские очерки " перед р</w:t>
            </w:r>
            <w:r w:rsidRPr="0024488C">
              <w:rPr>
                <w:rFonts w:ascii="Times New Roman" w:hAnsi="Times New Roman" w:cs="Times New Roman"/>
                <w:b/>
                <w:sz w:val="24"/>
                <w:szCs w:val="24"/>
                <w:lang w:val="kk-KZ"/>
              </w:rPr>
              <w:t xml:space="preserve">усским географическим обществом по материалам его экспедиции в Джунгарию. Здесь Чокан подчеркивает этнический состав и быт коренных народов, а также все рельеф пройденного пути, свойственный путешественнику. В том числе и частично, о литературе везде говорили отдельно и высказывали очень ценные мнения. В этом труде Чокан придает особое значение этой области, подчеркивая этнографическую и </w:t>
            </w:r>
            <w:r w:rsidRPr="0024488C">
              <w:rPr>
                <w:rFonts w:ascii="Times New Roman" w:hAnsi="Times New Roman" w:cs="Times New Roman"/>
                <w:b/>
                <w:sz w:val="24"/>
                <w:szCs w:val="24"/>
                <w:lang w:val="kk-KZ"/>
              </w:rPr>
              <w:lastRenderedPageBreak/>
              <w:t>генеологическую значимость изучения памятников устной литературы. Ученый отметил, что</w:t>
            </w:r>
            <w:r w:rsidR="00CD1F3F">
              <w:rPr>
                <w:rFonts w:ascii="Times New Roman" w:hAnsi="Times New Roman" w:cs="Times New Roman"/>
                <w:b/>
                <w:sz w:val="24"/>
                <w:szCs w:val="24"/>
                <w:lang w:val="kk-KZ"/>
              </w:rPr>
              <w:t xml:space="preserve">  Ер</w:t>
            </w:r>
            <w:r w:rsidRPr="0024488C">
              <w:rPr>
                <w:rFonts w:ascii="Times New Roman" w:hAnsi="Times New Roman" w:cs="Times New Roman"/>
                <w:b/>
                <w:sz w:val="24"/>
                <w:szCs w:val="24"/>
                <w:lang w:val="kk-KZ"/>
              </w:rPr>
              <w:t xml:space="preserve"> Кокше, Серпе, Шоре, Едиге художественно изображаются дух народа, его обычаи, поведение. Известные казахские батыры вошли в группу ногайских жырауов и считают время их рождения периодом XIV, XV, XVI веков. Чокан также внес большой вклад в изучение литературы соседних стран. Из истории известно, что знаменитый киргизский пес «Манас» - Чокан, прославивший на весь мир. Ученый поставил его рядом с "Иллиадой" и оценил как эпическое произведение, имеющее мировую ценность в устной литературе. Излагает содержание поэмы, определяет ее общественно-историческое значение, место. «Манас» - энциклопедический сборник мифов всех киргизских сказок, историй-историй, объединивших в один период и вокруг одного человека Манас батыра». При рассмотрении вопросов литературы Шокан прилагает усилия для того, чтобы дать очень четкий, точный ответ на вопрос о том, какова национальная специфика поэзии, своеобразие искусства, вызванное историческими условиями, жизнью народа. Очерки "Джунгарии" были оценены как ценный труд того периода, всесторонне знающий неизведанный науке край. Однако этот труд Шокана</w:t>
            </w:r>
            <w:r w:rsidR="00CD1F3F">
              <w:rPr>
                <w:rFonts w:ascii="Times New Roman" w:hAnsi="Times New Roman" w:cs="Times New Roman"/>
                <w:b/>
                <w:sz w:val="24"/>
                <w:szCs w:val="24"/>
                <w:lang w:val="kk-KZ"/>
              </w:rPr>
              <w:t>, освоившего ученым</w:t>
            </w:r>
            <w:r w:rsidRPr="0024488C">
              <w:rPr>
                <w:rFonts w:ascii="Times New Roman" w:hAnsi="Times New Roman" w:cs="Times New Roman"/>
                <w:b/>
                <w:sz w:val="24"/>
                <w:szCs w:val="24"/>
                <w:lang w:val="kk-KZ"/>
              </w:rPr>
              <w:t>, не утратил своего значения и сегодня.</w:t>
            </w:r>
          </w:p>
        </w:tc>
      </w:tr>
    </w:tbl>
    <w:p w:rsidR="00AA0416" w:rsidRPr="0024488C" w:rsidRDefault="00AA0416">
      <w:pPr>
        <w:rPr>
          <w:lang w:val="kk-KZ"/>
        </w:rPr>
      </w:pPr>
    </w:p>
    <w:sectPr w:rsidR="00AA0416" w:rsidRPr="0024488C" w:rsidSect="0074542A">
      <w:pgSz w:w="11906" w:h="16838"/>
      <w:pgMar w:top="426"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FELayout/>
  </w:compat>
  <w:rsids>
    <w:rsidRoot w:val="00BE7C6E"/>
    <w:rsid w:val="00001FE8"/>
    <w:rsid w:val="00032925"/>
    <w:rsid w:val="00040601"/>
    <w:rsid w:val="000908F4"/>
    <w:rsid w:val="00095178"/>
    <w:rsid w:val="000A44C5"/>
    <w:rsid w:val="000B0BEB"/>
    <w:rsid w:val="000D004F"/>
    <w:rsid w:val="000E43F1"/>
    <w:rsid w:val="001A2F57"/>
    <w:rsid w:val="001A4C0B"/>
    <w:rsid w:val="001B21DA"/>
    <w:rsid w:val="001C0BB3"/>
    <w:rsid w:val="001D2042"/>
    <w:rsid w:val="001E63A5"/>
    <w:rsid w:val="00220270"/>
    <w:rsid w:val="002417C8"/>
    <w:rsid w:val="0024488C"/>
    <w:rsid w:val="002A5730"/>
    <w:rsid w:val="002E6A61"/>
    <w:rsid w:val="00350C35"/>
    <w:rsid w:val="00385C1D"/>
    <w:rsid w:val="003B2AF8"/>
    <w:rsid w:val="00412FB2"/>
    <w:rsid w:val="004B3C8E"/>
    <w:rsid w:val="004C6261"/>
    <w:rsid w:val="004F1C5B"/>
    <w:rsid w:val="005541C2"/>
    <w:rsid w:val="00572508"/>
    <w:rsid w:val="00575C16"/>
    <w:rsid w:val="005C6510"/>
    <w:rsid w:val="0063168C"/>
    <w:rsid w:val="00631AE7"/>
    <w:rsid w:val="006434ED"/>
    <w:rsid w:val="00692808"/>
    <w:rsid w:val="0074542A"/>
    <w:rsid w:val="007C4BC8"/>
    <w:rsid w:val="007D00E1"/>
    <w:rsid w:val="007D0413"/>
    <w:rsid w:val="00892A7B"/>
    <w:rsid w:val="009303A5"/>
    <w:rsid w:val="00980AC9"/>
    <w:rsid w:val="00A93FFC"/>
    <w:rsid w:val="00AA0416"/>
    <w:rsid w:val="00AB3B1D"/>
    <w:rsid w:val="00AC7FAF"/>
    <w:rsid w:val="00AD6840"/>
    <w:rsid w:val="00AF1188"/>
    <w:rsid w:val="00AF5A5A"/>
    <w:rsid w:val="00B66255"/>
    <w:rsid w:val="00BB1F70"/>
    <w:rsid w:val="00BB7F47"/>
    <w:rsid w:val="00BE7C6E"/>
    <w:rsid w:val="00BF0668"/>
    <w:rsid w:val="00C07463"/>
    <w:rsid w:val="00C263F9"/>
    <w:rsid w:val="00C26E1B"/>
    <w:rsid w:val="00C56D2E"/>
    <w:rsid w:val="00C9442B"/>
    <w:rsid w:val="00CD1F3F"/>
    <w:rsid w:val="00CE5D0E"/>
    <w:rsid w:val="00CF2B2A"/>
    <w:rsid w:val="00CF39B5"/>
    <w:rsid w:val="00CF5C9E"/>
    <w:rsid w:val="00D639FB"/>
    <w:rsid w:val="00DC5346"/>
    <w:rsid w:val="00E523E7"/>
    <w:rsid w:val="00F26CA0"/>
    <w:rsid w:val="00F84B8B"/>
    <w:rsid w:val="00F84E69"/>
    <w:rsid w:val="00F87597"/>
    <w:rsid w:val="00F91FCC"/>
    <w:rsid w:val="00FE1453"/>
    <w:rsid w:val="00FE39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9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7C6E"/>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BE7C6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E7C6E"/>
    <w:rPr>
      <w:rFonts w:ascii="Tahoma" w:hAnsi="Tahoma" w:cs="Tahoma"/>
      <w:sz w:val="16"/>
      <w:szCs w:val="16"/>
    </w:rPr>
  </w:style>
  <w:style w:type="paragraph" w:styleId="a6">
    <w:name w:val="No Spacing"/>
    <w:link w:val="a7"/>
    <w:uiPriority w:val="1"/>
    <w:qFormat/>
    <w:rsid w:val="00D639FB"/>
    <w:pPr>
      <w:spacing w:after="0" w:line="240" w:lineRule="auto"/>
    </w:pPr>
    <w:rPr>
      <w:rFonts w:ascii="Calibri" w:eastAsia="Calibri" w:hAnsi="Calibri" w:cs="Times New Roman"/>
      <w:lang w:eastAsia="en-US"/>
    </w:rPr>
  </w:style>
  <w:style w:type="character" w:styleId="a8">
    <w:name w:val="Hyperlink"/>
    <w:uiPriority w:val="99"/>
    <w:unhideWhenUsed/>
    <w:rsid w:val="00D639FB"/>
    <w:rPr>
      <w:color w:val="0000FF"/>
      <w:u w:val="single"/>
    </w:rPr>
  </w:style>
  <w:style w:type="character" w:customStyle="1" w:styleId="a7">
    <w:name w:val="Без интервала Знак"/>
    <w:link w:val="a6"/>
    <w:uiPriority w:val="1"/>
    <w:locked/>
    <w:rsid w:val="00D639FB"/>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2</Pages>
  <Words>618</Words>
  <Characters>3528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dcterms:created xsi:type="dcterms:W3CDTF">2020-04-19T11:40:00Z</dcterms:created>
  <dcterms:modified xsi:type="dcterms:W3CDTF">2021-05-16T15:32:00Z</dcterms:modified>
</cp:coreProperties>
</file>