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438"/>
        <w:gridCol w:w="5642"/>
        <w:gridCol w:w="2268"/>
        <w:gridCol w:w="1843"/>
        <w:gridCol w:w="1559"/>
      </w:tblGrid>
      <w:tr w:rsidR="008D7A36" w:rsidRPr="00703037" w:rsidTr="00E96FFD">
        <w:tc>
          <w:tcPr>
            <w:tcW w:w="2410"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sz w:val="24"/>
                <w:szCs w:val="24"/>
              </w:rPr>
              <w:t>Бөлім</w:t>
            </w:r>
          </w:p>
        </w:tc>
        <w:tc>
          <w:tcPr>
            <w:tcW w:w="13750" w:type="dxa"/>
            <w:gridSpan w:val="5"/>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sz w:val="24"/>
                <w:szCs w:val="24"/>
              </w:rPr>
            </w:pPr>
          </w:p>
        </w:tc>
      </w:tr>
      <w:tr w:rsidR="008D7A36" w:rsidRPr="00703037" w:rsidTr="00E96FFD">
        <w:trPr>
          <w:trHeight w:val="382"/>
        </w:trPr>
        <w:tc>
          <w:tcPr>
            <w:tcW w:w="2410"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sz w:val="24"/>
                <w:szCs w:val="24"/>
              </w:rPr>
              <w:t>Педагогтың аты-жөні</w:t>
            </w:r>
          </w:p>
        </w:tc>
        <w:tc>
          <w:tcPr>
            <w:tcW w:w="13750" w:type="dxa"/>
            <w:gridSpan w:val="5"/>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sz w:val="24"/>
                <w:szCs w:val="24"/>
              </w:rPr>
            </w:pPr>
            <w:r>
              <w:rPr>
                <w:rFonts w:ascii="Times New Roman" w:hAnsi="Times New Roman" w:cs="Times New Roman"/>
                <w:sz w:val="24"/>
                <w:szCs w:val="24"/>
              </w:rPr>
              <w:t>Тұрысбек С.Ә.</w:t>
            </w:r>
          </w:p>
        </w:tc>
      </w:tr>
      <w:tr w:rsidR="008D7A36" w:rsidRPr="00703037" w:rsidTr="00E96FFD">
        <w:tc>
          <w:tcPr>
            <w:tcW w:w="2410"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sz w:val="24"/>
                <w:szCs w:val="24"/>
              </w:rPr>
              <w:t xml:space="preserve">Күні </w:t>
            </w:r>
          </w:p>
        </w:tc>
        <w:tc>
          <w:tcPr>
            <w:tcW w:w="13750" w:type="dxa"/>
            <w:gridSpan w:val="5"/>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rPr>
                <w:rFonts w:ascii="Times New Roman" w:hAnsi="Times New Roman" w:cs="Times New Roman"/>
                <w:sz w:val="24"/>
                <w:szCs w:val="24"/>
              </w:rPr>
            </w:pPr>
            <w:r>
              <w:rPr>
                <w:rFonts w:ascii="Times New Roman" w:hAnsi="Times New Roman" w:cs="Times New Roman"/>
                <w:sz w:val="24"/>
                <w:szCs w:val="24"/>
              </w:rPr>
              <w:t>14.01.2021</w:t>
            </w:r>
          </w:p>
        </w:tc>
      </w:tr>
      <w:tr w:rsidR="008D7A36" w:rsidRPr="00703037" w:rsidTr="00E96FFD">
        <w:trPr>
          <w:trHeight w:val="134"/>
        </w:trPr>
        <w:tc>
          <w:tcPr>
            <w:tcW w:w="2410"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sz w:val="24"/>
                <w:szCs w:val="24"/>
              </w:rPr>
              <w:t>Сынып</w:t>
            </w:r>
          </w:p>
        </w:tc>
        <w:tc>
          <w:tcPr>
            <w:tcW w:w="2438"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t>Қатысушылар саны</w:t>
            </w:r>
          </w:p>
        </w:tc>
        <w:tc>
          <w:tcPr>
            <w:tcW w:w="11312" w:type="dxa"/>
            <w:gridSpan w:val="4"/>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t xml:space="preserve">Қатыспағандар саны </w:t>
            </w:r>
          </w:p>
        </w:tc>
      </w:tr>
      <w:tr w:rsidR="008D7A36" w:rsidRPr="00703037" w:rsidTr="00E96FFD">
        <w:trPr>
          <w:trHeight w:val="720"/>
        </w:trPr>
        <w:tc>
          <w:tcPr>
            <w:tcW w:w="2410"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rPr>
                <w:rFonts w:ascii="Times New Roman" w:hAnsi="Times New Roman" w:cs="Times New Roman"/>
                <w:b/>
                <w:sz w:val="24"/>
                <w:szCs w:val="24"/>
                <w:lang w:val="ru-RU"/>
              </w:rPr>
            </w:pPr>
            <w:r w:rsidRPr="00703037">
              <w:rPr>
                <w:rFonts w:ascii="Times New Roman" w:hAnsi="Times New Roman" w:cs="Times New Roman"/>
                <w:b/>
                <w:sz w:val="24"/>
                <w:szCs w:val="24"/>
              </w:rPr>
              <w:t xml:space="preserve">Сабақтың  тақырыбы </w:t>
            </w:r>
          </w:p>
        </w:tc>
        <w:tc>
          <w:tcPr>
            <w:tcW w:w="13750" w:type="dxa"/>
            <w:gridSpan w:val="5"/>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jc w:val="center"/>
              <w:rPr>
                <w:rFonts w:ascii="Times New Roman" w:hAnsi="Times New Roman" w:cs="Times New Roman"/>
                <w:b/>
                <w:sz w:val="24"/>
                <w:szCs w:val="24"/>
              </w:rPr>
            </w:pPr>
            <w:r w:rsidRPr="00703037">
              <w:rPr>
                <w:rFonts w:ascii="Times New Roman" w:hAnsi="Times New Roman" w:cs="Times New Roman"/>
                <w:sz w:val="24"/>
                <w:szCs w:val="24"/>
              </w:rPr>
              <w:t>Экономикалық география</w:t>
            </w:r>
          </w:p>
        </w:tc>
      </w:tr>
      <w:tr w:rsidR="008D7A36" w:rsidRPr="00703037" w:rsidTr="00E96FFD">
        <w:trPr>
          <w:trHeight w:val="218"/>
        </w:trPr>
        <w:tc>
          <w:tcPr>
            <w:tcW w:w="2410"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bCs/>
                <w:sz w:val="24"/>
                <w:szCs w:val="24"/>
              </w:rPr>
              <w:t>Осы сабақта қол жеткізілетін оқу мақсаттары (оқу бағдарламасына сілтеме)</w:t>
            </w:r>
          </w:p>
        </w:tc>
        <w:tc>
          <w:tcPr>
            <w:tcW w:w="13750" w:type="dxa"/>
            <w:gridSpan w:val="5"/>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line="240" w:lineRule="auto"/>
              <w:rPr>
                <w:rFonts w:ascii="Times New Roman" w:hAnsi="Times New Roman" w:cs="Times New Roman"/>
                <w:sz w:val="24"/>
                <w:szCs w:val="24"/>
              </w:rPr>
            </w:pPr>
            <w:r w:rsidRPr="00703037">
              <w:rPr>
                <w:rFonts w:ascii="Times New Roman" w:hAnsi="Times New Roman" w:cs="Times New Roman"/>
                <w:sz w:val="24"/>
                <w:szCs w:val="24"/>
              </w:rPr>
              <w:t>10.4.1.3 геоэкономика мен экономикалық география арасындағы айырмашылықтарды анықтау</w:t>
            </w:r>
          </w:p>
        </w:tc>
      </w:tr>
      <w:tr w:rsidR="008D7A36" w:rsidRPr="00703037" w:rsidTr="00E96FFD">
        <w:trPr>
          <w:trHeight w:val="402"/>
        </w:trPr>
        <w:tc>
          <w:tcPr>
            <w:tcW w:w="2410"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sz w:val="24"/>
                <w:szCs w:val="24"/>
              </w:rPr>
              <w:t xml:space="preserve">Сабақтың  мақсаты </w:t>
            </w:r>
          </w:p>
          <w:p w:rsidR="008D7A36" w:rsidRPr="00703037" w:rsidRDefault="008D7A36" w:rsidP="00E96FFD">
            <w:pPr>
              <w:spacing w:after="0"/>
              <w:rPr>
                <w:rFonts w:ascii="Times New Roman" w:hAnsi="Times New Roman" w:cs="Times New Roman"/>
                <w:b/>
                <w:sz w:val="24"/>
                <w:szCs w:val="24"/>
              </w:rPr>
            </w:pPr>
          </w:p>
        </w:tc>
        <w:tc>
          <w:tcPr>
            <w:tcW w:w="13750" w:type="dxa"/>
            <w:gridSpan w:val="5"/>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pStyle w:val="a3"/>
              <w:jc w:val="both"/>
              <w:rPr>
                <w:rFonts w:ascii="Times New Roman" w:hAnsi="Times New Roman"/>
                <w:color w:val="000000"/>
                <w:sz w:val="24"/>
                <w:szCs w:val="24"/>
                <w:lang w:val="kk-KZ"/>
              </w:rPr>
            </w:pPr>
            <w:r w:rsidRPr="00703037">
              <w:rPr>
                <w:rFonts w:ascii="Times New Roman" w:hAnsi="Times New Roman"/>
                <w:color w:val="000000"/>
                <w:sz w:val="24"/>
                <w:szCs w:val="24"/>
                <w:lang w:val="kk-KZ"/>
              </w:rPr>
              <w:t xml:space="preserve">  </w:t>
            </w:r>
            <w:r w:rsidRPr="00703037">
              <w:rPr>
                <w:rFonts w:ascii="Times New Roman" w:hAnsi="Times New Roman"/>
                <w:sz w:val="24"/>
                <w:szCs w:val="24"/>
                <w:lang w:val="kk-KZ"/>
              </w:rPr>
              <w:t>Қазақстанның экономикалық және әлеуметтік географиясы туралы білу</w:t>
            </w:r>
            <w:r w:rsidRPr="00703037">
              <w:rPr>
                <w:rFonts w:ascii="Times New Roman" w:hAnsi="Times New Roman"/>
                <w:color w:val="000000"/>
                <w:sz w:val="24"/>
                <w:szCs w:val="24"/>
                <w:lang w:val="kk-KZ"/>
              </w:rPr>
              <w:t xml:space="preserve">  қолдана  </w:t>
            </w:r>
          </w:p>
          <w:p w:rsidR="008D7A36" w:rsidRPr="00703037" w:rsidRDefault="008D7A36" w:rsidP="00E96FFD">
            <w:pPr>
              <w:pStyle w:val="a3"/>
              <w:rPr>
                <w:rFonts w:ascii="Times New Roman" w:hAnsi="Times New Roman"/>
                <w:color w:val="000000"/>
                <w:sz w:val="24"/>
                <w:szCs w:val="24"/>
                <w:lang w:val="kk-KZ"/>
              </w:rPr>
            </w:pPr>
            <w:r w:rsidRPr="00703037">
              <w:rPr>
                <w:rFonts w:ascii="Times New Roman" w:hAnsi="Times New Roman"/>
                <w:color w:val="000000"/>
                <w:sz w:val="24"/>
                <w:szCs w:val="24"/>
                <w:lang w:val="kk-KZ"/>
              </w:rPr>
              <w:t xml:space="preserve">  </w:t>
            </w:r>
            <w:r w:rsidRPr="00703037">
              <w:rPr>
                <w:rFonts w:ascii="Times New Roman" w:hAnsi="Times New Roman"/>
                <w:sz w:val="24"/>
                <w:szCs w:val="24"/>
                <w:lang w:val="kk-KZ"/>
              </w:rPr>
              <w:t>Қазақстанның экономикалық  және әлеуметтік географиясы пәнінің оқыту мақсатын түсіну</w:t>
            </w:r>
            <w:r w:rsidRPr="00703037">
              <w:rPr>
                <w:rFonts w:ascii="Times New Roman" w:hAnsi="Times New Roman"/>
                <w:color w:val="000000"/>
                <w:sz w:val="24"/>
                <w:szCs w:val="24"/>
                <w:lang w:val="kk-KZ"/>
              </w:rPr>
              <w:t xml:space="preserve">  </w:t>
            </w:r>
          </w:p>
          <w:p w:rsidR="008D7A36" w:rsidRPr="00703037" w:rsidRDefault="008D7A36" w:rsidP="00E96FFD">
            <w:pPr>
              <w:pStyle w:val="a3"/>
              <w:jc w:val="both"/>
              <w:rPr>
                <w:rFonts w:ascii="Times New Roman" w:hAnsi="Times New Roman"/>
                <w:color w:val="000000"/>
                <w:sz w:val="24"/>
                <w:szCs w:val="24"/>
                <w:lang w:val="kk-KZ"/>
              </w:rPr>
            </w:pPr>
            <w:r w:rsidRPr="00703037">
              <w:rPr>
                <w:rFonts w:ascii="Times New Roman" w:hAnsi="Times New Roman"/>
                <w:color w:val="000000"/>
                <w:sz w:val="24"/>
                <w:szCs w:val="24"/>
                <w:lang w:val="kk-KZ"/>
              </w:rPr>
              <w:t xml:space="preserve"> </w:t>
            </w:r>
            <w:r w:rsidRPr="00703037">
              <w:rPr>
                <w:rFonts w:ascii="Times New Roman" w:hAnsi="Times New Roman"/>
                <w:sz w:val="24"/>
                <w:szCs w:val="24"/>
                <w:lang w:val="kk-KZ"/>
              </w:rPr>
              <w:t>Экономикалық және әлеуметтік география ұғымын анықтау</w:t>
            </w:r>
            <w:r w:rsidRPr="00703037">
              <w:rPr>
                <w:rFonts w:ascii="Times New Roman" w:hAnsi="Times New Roman"/>
                <w:color w:val="000000"/>
                <w:sz w:val="24"/>
                <w:szCs w:val="24"/>
                <w:lang w:val="kk-KZ"/>
              </w:rPr>
              <w:t xml:space="preserve"> </w:t>
            </w:r>
          </w:p>
          <w:p w:rsidR="008D7A36" w:rsidRPr="00703037" w:rsidRDefault="008D7A36" w:rsidP="00E96FFD">
            <w:pPr>
              <w:tabs>
                <w:tab w:val="left" w:pos="426"/>
              </w:tabs>
              <w:spacing w:after="0"/>
              <w:jc w:val="both"/>
              <w:rPr>
                <w:rFonts w:ascii="Times New Roman" w:hAnsi="Times New Roman" w:cs="Times New Roman"/>
                <w:sz w:val="24"/>
                <w:szCs w:val="24"/>
              </w:rPr>
            </w:pPr>
          </w:p>
        </w:tc>
      </w:tr>
      <w:tr w:rsidR="008D7A36" w:rsidRPr="00703037" w:rsidTr="00E96FFD">
        <w:trPr>
          <w:trHeight w:val="417"/>
        </w:trPr>
        <w:tc>
          <w:tcPr>
            <w:tcW w:w="2410"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sz w:val="24"/>
                <w:szCs w:val="24"/>
              </w:rPr>
              <w:t xml:space="preserve">Бағалау критерииі </w:t>
            </w:r>
          </w:p>
        </w:tc>
        <w:tc>
          <w:tcPr>
            <w:tcW w:w="13750" w:type="dxa"/>
            <w:gridSpan w:val="5"/>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pStyle w:val="a3"/>
              <w:jc w:val="both"/>
              <w:rPr>
                <w:rFonts w:ascii="Times New Roman" w:hAnsi="Times New Roman"/>
                <w:color w:val="000000"/>
                <w:sz w:val="24"/>
                <w:szCs w:val="24"/>
                <w:lang w:val="kk-KZ"/>
              </w:rPr>
            </w:pPr>
            <w:r w:rsidRPr="00703037">
              <w:rPr>
                <w:rFonts w:ascii="Times New Roman" w:hAnsi="Times New Roman"/>
                <w:sz w:val="24"/>
                <w:szCs w:val="24"/>
                <w:lang w:val="kk-KZ"/>
              </w:rPr>
              <w:t>Қазақстанның экономикалық және әлеуметтік географиясының мектеп географиясы пәндері жүйесіндегі ролін талдау жасайды</w:t>
            </w:r>
            <w:r w:rsidRPr="00703037">
              <w:rPr>
                <w:rFonts w:ascii="Times New Roman" w:hAnsi="Times New Roman"/>
                <w:color w:val="000000"/>
                <w:sz w:val="24"/>
                <w:szCs w:val="24"/>
                <w:lang w:val="kk-KZ"/>
              </w:rPr>
              <w:t xml:space="preserve"> </w:t>
            </w:r>
          </w:p>
          <w:p w:rsidR="008D7A36" w:rsidRPr="00703037" w:rsidRDefault="008D7A36" w:rsidP="00E96FFD">
            <w:pPr>
              <w:pStyle w:val="a3"/>
              <w:jc w:val="both"/>
              <w:rPr>
                <w:rFonts w:ascii="Times New Roman" w:hAnsi="Times New Roman"/>
                <w:color w:val="000000"/>
                <w:sz w:val="24"/>
                <w:szCs w:val="24"/>
                <w:lang w:val="kk-KZ"/>
              </w:rPr>
            </w:pPr>
            <w:r w:rsidRPr="00703037">
              <w:rPr>
                <w:rFonts w:ascii="Times New Roman" w:hAnsi="Times New Roman"/>
                <w:color w:val="000000"/>
                <w:sz w:val="24"/>
                <w:szCs w:val="24"/>
                <w:lang w:val="kk-KZ"/>
              </w:rPr>
              <w:t xml:space="preserve"> </w:t>
            </w:r>
            <w:r w:rsidRPr="00703037">
              <w:rPr>
                <w:rFonts w:ascii="Times New Roman" w:hAnsi="Times New Roman"/>
                <w:sz w:val="24"/>
                <w:szCs w:val="24"/>
                <w:lang w:val="kk-KZ"/>
              </w:rPr>
              <w:t>Экономикалық ұғымдарға сипаттама береді</w:t>
            </w:r>
            <w:r w:rsidRPr="00703037">
              <w:rPr>
                <w:rFonts w:ascii="Times New Roman" w:hAnsi="Times New Roman"/>
                <w:color w:val="000000"/>
                <w:sz w:val="24"/>
                <w:szCs w:val="24"/>
                <w:lang w:val="kk-KZ"/>
              </w:rPr>
              <w:t xml:space="preserve"> </w:t>
            </w:r>
          </w:p>
          <w:p w:rsidR="008D7A36" w:rsidRPr="00703037" w:rsidRDefault="008D7A36" w:rsidP="00E96FFD">
            <w:pPr>
              <w:widowControl w:val="0"/>
              <w:spacing w:after="0"/>
              <w:jc w:val="both"/>
              <w:rPr>
                <w:rFonts w:ascii="Times New Roman" w:hAnsi="Times New Roman" w:cs="Times New Roman"/>
                <w:sz w:val="24"/>
                <w:szCs w:val="24"/>
              </w:rPr>
            </w:pPr>
          </w:p>
        </w:tc>
      </w:tr>
      <w:tr w:rsidR="008D7A36" w:rsidRPr="00703037" w:rsidTr="00E96FFD">
        <w:trPr>
          <w:trHeight w:val="70"/>
        </w:trPr>
        <w:tc>
          <w:tcPr>
            <w:tcW w:w="2410" w:type="dxa"/>
            <w:tcBorders>
              <w:left w:val="single" w:sz="4" w:space="0" w:color="auto"/>
              <w:bottom w:val="single" w:sz="4" w:space="0" w:color="auto"/>
              <w:right w:val="single" w:sz="4" w:space="0" w:color="auto"/>
            </w:tcBorders>
            <w:vAlign w:val="center"/>
            <w:hideMark/>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sz w:val="24"/>
                <w:szCs w:val="24"/>
              </w:rPr>
              <w:t>Сабақтың кезеңі/ уақыты</w:t>
            </w:r>
          </w:p>
        </w:tc>
        <w:tc>
          <w:tcPr>
            <w:tcW w:w="8080" w:type="dxa"/>
            <w:gridSpan w:val="2"/>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sz w:val="24"/>
                <w:szCs w:val="24"/>
              </w:rPr>
              <w:t>Мұғалімнің әрекеті</w:t>
            </w:r>
          </w:p>
        </w:tc>
        <w:tc>
          <w:tcPr>
            <w:tcW w:w="2268"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sz w:val="24"/>
                <w:szCs w:val="24"/>
              </w:rPr>
              <w:t>Оқушының әрекеті</w:t>
            </w:r>
          </w:p>
        </w:tc>
        <w:tc>
          <w:tcPr>
            <w:tcW w:w="1843"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sz w:val="24"/>
                <w:szCs w:val="24"/>
              </w:rPr>
              <w:t xml:space="preserve">Бағалау </w:t>
            </w:r>
          </w:p>
        </w:tc>
        <w:tc>
          <w:tcPr>
            <w:tcW w:w="1559"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sz w:val="24"/>
                <w:szCs w:val="24"/>
              </w:rPr>
              <w:t xml:space="preserve">Ресурстар </w:t>
            </w:r>
          </w:p>
        </w:tc>
      </w:tr>
      <w:tr w:rsidR="008D7A36" w:rsidRPr="00703037" w:rsidTr="00E96FFD">
        <w:trPr>
          <w:trHeight w:val="475"/>
        </w:trPr>
        <w:tc>
          <w:tcPr>
            <w:tcW w:w="2410"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sz w:val="24"/>
                <w:szCs w:val="24"/>
              </w:rPr>
              <w:t>Басы</w:t>
            </w:r>
          </w:p>
        </w:tc>
        <w:tc>
          <w:tcPr>
            <w:tcW w:w="8080" w:type="dxa"/>
            <w:gridSpan w:val="2"/>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contextualSpacing/>
              <w:jc w:val="both"/>
              <w:rPr>
                <w:rFonts w:ascii="Times New Roman" w:hAnsi="Times New Roman" w:cs="Times New Roman"/>
                <w:sz w:val="24"/>
                <w:szCs w:val="24"/>
              </w:rPr>
            </w:pPr>
            <w:r w:rsidRPr="00703037">
              <w:rPr>
                <w:rFonts w:ascii="Times New Roman" w:hAnsi="Times New Roman" w:cs="Times New Roman"/>
                <w:sz w:val="24"/>
                <w:szCs w:val="24"/>
              </w:rPr>
              <w:t>.</w:t>
            </w:r>
            <w:r w:rsidRPr="00703037">
              <w:rPr>
                <w:rFonts w:ascii="Times New Roman" w:hAnsi="Times New Roman" w:cs="Times New Roman"/>
                <w:b/>
                <w:bCs/>
                <w:sz w:val="24"/>
                <w:szCs w:val="24"/>
              </w:rPr>
              <w:t xml:space="preserve"> </w:t>
            </w:r>
          </w:p>
          <w:p w:rsidR="008D7A36" w:rsidRPr="00703037" w:rsidRDefault="008D7A36" w:rsidP="00E96FFD">
            <w:pPr>
              <w:pStyle w:val="a3"/>
              <w:rPr>
                <w:rFonts w:ascii="Times New Roman" w:hAnsi="Times New Roman"/>
                <w:b/>
                <w:sz w:val="24"/>
                <w:szCs w:val="24"/>
                <w:lang w:val="kk-KZ" w:eastAsia="ru-RU"/>
              </w:rPr>
            </w:pPr>
            <w:r w:rsidRPr="00703037">
              <w:rPr>
                <w:rFonts w:ascii="Times New Roman" w:hAnsi="Times New Roman"/>
                <w:b/>
                <w:sz w:val="24"/>
                <w:szCs w:val="24"/>
                <w:lang w:val="kk-KZ" w:eastAsia="ru-RU"/>
              </w:rPr>
              <w:t>Ұйымдастыру кезеңі</w:t>
            </w:r>
          </w:p>
          <w:p w:rsidR="008D7A36" w:rsidRPr="00703037" w:rsidRDefault="008D7A36" w:rsidP="00E96FFD">
            <w:pPr>
              <w:pStyle w:val="a3"/>
              <w:rPr>
                <w:rFonts w:ascii="Times New Roman" w:hAnsi="Times New Roman"/>
                <w:sz w:val="24"/>
                <w:szCs w:val="24"/>
                <w:lang w:val="kk-KZ" w:eastAsia="ru-RU"/>
              </w:rPr>
            </w:pPr>
            <w:r w:rsidRPr="00703037">
              <w:rPr>
                <w:rFonts w:ascii="Times New Roman" w:hAnsi="Times New Roman"/>
                <w:sz w:val="24"/>
                <w:szCs w:val="24"/>
                <w:lang w:val="kk-KZ"/>
              </w:rPr>
              <w:t>Оқушылармен амандасып, оқушылардың көңілін сабаққа аудару,  сыныптағы оқушыларды  топқа бөлу. Сынып құрамын түгелдеу, тақтаға күн ретін жазу.</w:t>
            </w:r>
          </w:p>
          <w:p w:rsidR="008D7A36" w:rsidRPr="00703037" w:rsidRDefault="008D7A36" w:rsidP="00E96FFD">
            <w:pPr>
              <w:pStyle w:val="a3"/>
              <w:rPr>
                <w:rFonts w:ascii="Times New Roman" w:hAnsi="Times New Roman"/>
                <w:sz w:val="24"/>
                <w:szCs w:val="24"/>
                <w:lang w:val="kk-KZ"/>
              </w:rPr>
            </w:pPr>
            <w:r w:rsidRPr="00703037">
              <w:rPr>
                <w:rFonts w:ascii="Times New Roman" w:hAnsi="Times New Roman"/>
                <w:sz w:val="24"/>
                <w:szCs w:val="24"/>
                <w:lang w:val="kk-KZ"/>
              </w:rPr>
              <w:t xml:space="preserve">  -сабақта  қалыпты жұмыс істеуге мүмкіндік жасау;</w:t>
            </w:r>
          </w:p>
          <w:p w:rsidR="008D7A36" w:rsidRPr="00703037" w:rsidRDefault="008D7A36" w:rsidP="00E96FFD">
            <w:pPr>
              <w:pStyle w:val="a3"/>
              <w:rPr>
                <w:rFonts w:ascii="Times New Roman" w:hAnsi="Times New Roman"/>
                <w:sz w:val="24"/>
                <w:szCs w:val="24"/>
                <w:lang w:val="kk-KZ" w:eastAsia="ru-RU"/>
              </w:rPr>
            </w:pPr>
            <w:r w:rsidRPr="00703037">
              <w:rPr>
                <w:rFonts w:ascii="Times New Roman" w:hAnsi="Times New Roman"/>
                <w:sz w:val="24"/>
                <w:szCs w:val="24"/>
                <w:lang w:val="kk-KZ"/>
              </w:rPr>
              <w:t xml:space="preserve">   - сабақтың  өткізу жоспарын көрсету.</w:t>
            </w:r>
          </w:p>
          <w:p w:rsidR="008D7A36" w:rsidRPr="00703037" w:rsidRDefault="008D7A36" w:rsidP="00E96FFD">
            <w:pPr>
              <w:pStyle w:val="a3"/>
              <w:rPr>
                <w:rFonts w:ascii="Times New Roman" w:hAnsi="Times New Roman"/>
                <w:sz w:val="24"/>
                <w:szCs w:val="24"/>
                <w:lang w:val="kk-KZ" w:eastAsia="ru-RU"/>
              </w:rPr>
            </w:pPr>
            <w:r w:rsidRPr="00703037">
              <w:rPr>
                <w:rFonts w:ascii="Times New Roman" w:hAnsi="Times New Roman"/>
                <w:sz w:val="24"/>
                <w:szCs w:val="24"/>
                <w:lang w:val="kk-KZ" w:eastAsia="ru-RU"/>
              </w:rPr>
              <w:t xml:space="preserve">Оқушыларға жеке жұмыс жасау тапсырылады. </w:t>
            </w:r>
          </w:p>
          <w:p w:rsidR="008D7A36" w:rsidRPr="00703037" w:rsidRDefault="008D7A36" w:rsidP="00E96FFD">
            <w:pPr>
              <w:spacing w:after="0" w:line="240" w:lineRule="auto"/>
              <w:ind w:left="510"/>
              <w:rPr>
                <w:rFonts w:ascii="Times New Roman" w:eastAsia="Calibri" w:hAnsi="Times New Roman" w:cs="Times New Roman"/>
                <w:sz w:val="24"/>
                <w:szCs w:val="24"/>
              </w:rPr>
            </w:pPr>
            <w:r w:rsidRPr="00703037">
              <w:rPr>
                <w:rFonts w:ascii="Times New Roman" w:eastAsia="Calibri" w:hAnsi="Times New Roman" w:cs="Times New Roman"/>
                <w:sz w:val="24"/>
                <w:szCs w:val="24"/>
                <w:lang w:eastAsia="ru-RU"/>
              </w:rPr>
              <w:t xml:space="preserve">  Кім жылдам? </w:t>
            </w:r>
          </w:p>
          <w:p w:rsidR="008D7A36" w:rsidRPr="00703037" w:rsidRDefault="008D7A36" w:rsidP="008D7A36">
            <w:pPr>
              <w:numPr>
                <w:ilvl w:val="0"/>
                <w:numId w:val="3"/>
              </w:numPr>
              <w:spacing w:after="0" w:line="240" w:lineRule="auto"/>
              <w:rPr>
                <w:rFonts w:ascii="Times New Roman" w:eastAsia="Calibri" w:hAnsi="Times New Roman" w:cs="Times New Roman"/>
                <w:sz w:val="24"/>
                <w:szCs w:val="24"/>
              </w:rPr>
            </w:pPr>
            <w:r w:rsidRPr="00703037">
              <w:rPr>
                <w:rFonts w:ascii="Times New Roman" w:eastAsia="Calibri" w:hAnsi="Times New Roman" w:cs="Times New Roman"/>
                <w:sz w:val="24"/>
                <w:szCs w:val="24"/>
              </w:rPr>
              <w:lastRenderedPageBreak/>
              <w:t>Экономикалық география .............................................. оқып үйретеді.</w:t>
            </w:r>
          </w:p>
          <w:p w:rsidR="008D7A36" w:rsidRPr="00703037" w:rsidRDefault="008D7A36" w:rsidP="008D7A36">
            <w:pPr>
              <w:numPr>
                <w:ilvl w:val="0"/>
                <w:numId w:val="3"/>
              </w:numPr>
              <w:spacing w:after="0" w:line="240" w:lineRule="auto"/>
              <w:rPr>
                <w:rFonts w:ascii="Times New Roman" w:eastAsia="Calibri" w:hAnsi="Times New Roman" w:cs="Times New Roman"/>
                <w:sz w:val="24"/>
                <w:szCs w:val="24"/>
              </w:rPr>
            </w:pPr>
            <w:r w:rsidRPr="00703037">
              <w:rPr>
                <w:rFonts w:ascii="Times New Roman" w:eastAsia="Calibri" w:hAnsi="Times New Roman" w:cs="Times New Roman"/>
                <w:sz w:val="24"/>
                <w:szCs w:val="24"/>
              </w:rPr>
              <w:t>Әлеуметтік география .........................................</w:t>
            </w:r>
          </w:p>
          <w:p w:rsidR="008D7A36" w:rsidRPr="00703037" w:rsidRDefault="008D7A36" w:rsidP="008D7A36">
            <w:pPr>
              <w:numPr>
                <w:ilvl w:val="0"/>
                <w:numId w:val="3"/>
              </w:numPr>
              <w:spacing w:after="0" w:line="240" w:lineRule="auto"/>
              <w:rPr>
                <w:rFonts w:ascii="Times New Roman" w:eastAsia="Calibri" w:hAnsi="Times New Roman" w:cs="Times New Roman"/>
                <w:sz w:val="24"/>
                <w:szCs w:val="24"/>
              </w:rPr>
            </w:pPr>
            <w:r w:rsidRPr="00703037">
              <w:rPr>
                <w:rFonts w:ascii="Times New Roman" w:eastAsia="Calibri" w:hAnsi="Times New Roman" w:cs="Times New Roman"/>
                <w:sz w:val="24"/>
                <w:szCs w:val="24"/>
              </w:rPr>
              <w:t>*Қазақстанның экономикалық және әлеуметтік географиясы* ............................... ғылыми пән.</w:t>
            </w:r>
          </w:p>
          <w:p w:rsidR="008D7A36" w:rsidRPr="00703037" w:rsidRDefault="008D7A36" w:rsidP="008D7A36">
            <w:pPr>
              <w:numPr>
                <w:ilvl w:val="0"/>
                <w:numId w:val="3"/>
              </w:numPr>
              <w:spacing w:after="0" w:line="240" w:lineRule="auto"/>
              <w:rPr>
                <w:rFonts w:ascii="Times New Roman" w:eastAsia="Calibri" w:hAnsi="Times New Roman" w:cs="Times New Roman"/>
                <w:sz w:val="24"/>
                <w:szCs w:val="24"/>
              </w:rPr>
            </w:pPr>
            <w:r w:rsidRPr="00703037">
              <w:rPr>
                <w:rFonts w:ascii="Times New Roman" w:eastAsia="Calibri" w:hAnsi="Times New Roman" w:cs="Times New Roman"/>
                <w:sz w:val="24"/>
                <w:szCs w:val="24"/>
              </w:rPr>
              <w:t>Қазақстанның экономикалық және әлеуметтік географиясы пәнінің зерттейтін нысаны - ........................................................................... .</w:t>
            </w:r>
          </w:p>
          <w:p w:rsidR="008D7A36" w:rsidRPr="00703037" w:rsidRDefault="008D7A36" w:rsidP="008D7A36">
            <w:pPr>
              <w:numPr>
                <w:ilvl w:val="0"/>
                <w:numId w:val="3"/>
              </w:numPr>
              <w:spacing w:after="0" w:line="240" w:lineRule="auto"/>
              <w:rPr>
                <w:rFonts w:ascii="Times New Roman" w:eastAsia="Calibri" w:hAnsi="Times New Roman" w:cs="Times New Roman"/>
                <w:sz w:val="24"/>
                <w:szCs w:val="24"/>
              </w:rPr>
            </w:pPr>
            <w:r w:rsidRPr="00703037">
              <w:rPr>
                <w:rFonts w:ascii="Times New Roman" w:eastAsia="Calibri" w:hAnsi="Times New Roman" w:cs="Times New Roman"/>
                <w:sz w:val="24"/>
                <w:szCs w:val="24"/>
              </w:rPr>
              <w:t xml:space="preserve">Курстың мақсаты ..................................................  </w:t>
            </w:r>
          </w:p>
          <w:p w:rsidR="008D7A36" w:rsidRPr="00703037" w:rsidRDefault="008D7A36" w:rsidP="008D7A36">
            <w:pPr>
              <w:numPr>
                <w:ilvl w:val="0"/>
                <w:numId w:val="3"/>
              </w:numPr>
              <w:spacing w:after="0" w:line="240" w:lineRule="auto"/>
              <w:rPr>
                <w:rFonts w:ascii="Times New Roman" w:eastAsia="Calibri" w:hAnsi="Times New Roman" w:cs="Times New Roman"/>
                <w:sz w:val="24"/>
                <w:szCs w:val="24"/>
              </w:rPr>
            </w:pPr>
            <w:r w:rsidRPr="00703037">
              <w:rPr>
                <w:rFonts w:ascii="Times New Roman" w:eastAsia="Calibri" w:hAnsi="Times New Roman" w:cs="Times New Roman"/>
                <w:sz w:val="24"/>
                <w:szCs w:val="24"/>
              </w:rPr>
              <w:t>Курстың міндеті- ............................................</w:t>
            </w:r>
          </w:p>
          <w:p w:rsidR="008D7A36" w:rsidRPr="00703037" w:rsidRDefault="008D7A36" w:rsidP="008D7A36">
            <w:pPr>
              <w:numPr>
                <w:ilvl w:val="0"/>
                <w:numId w:val="3"/>
              </w:numPr>
              <w:spacing w:after="0" w:line="240" w:lineRule="auto"/>
              <w:rPr>
                <w:rFonts w:ascii="Times New Roman" w:eastAsia="Calibri" w:hAnsi="Times New Roman" w:cs="Times New Roman"/>
                <w:sz w:val="24"/>
                <w:szCs w:val="24"/>
              </w:rPr>
            </w:pPr>
            <w:r w:rsidRPr="00703037">
              <w:rPr>
                <w:rFonts w:ascii="Times New Roman" w:eastAsia="Calibri" w:hAnsi="Times New Roman" w:cs="Times New Roman"/>
                <w:sz w:val="24"/>
                <w:szCs w:val="24"/>
              </w:rPr>
              <w:t>Қазақстанның экономикалық және әлеуметтік географиясы 5 бөлімнен тұрады. Олар:</w:t>
            </w:r>
          </w:p>
          <w:p w:rsidR="008D7A36" w:rsidRPr="00703037" w:rsidRDefault="008D7A36" w:rsidP="008D7A36">
            <w:pPr>
              <w:pStyle w:val="a5"/>
              <w:widowControl/>
              <w:numPr>
                <w:ilvl w:val="0"/>
                <w:numId w:val="4"/>
              </w:numPr>
              <w:spacing w:line="240" w:lineRule="auto"/>
              <w:rPr>
                <w:rFonts w:ascii="Times New Roman" w:hAnsi="Times New Roman"/>
                <w:sz w:val="24"/>
                <w:lang w:val="kk-KZ"/>
              </w:rPr>
            </w:pPr>
            <w:r w:rsidRPr="00703037">
              <w:rPr>
                <w:rFonts w:ascii="Times New Roman" w:hAnsi="Times New Roman"/>
                <w:sz w:val="24"/>
                <w:lang w:val="kk-KZ"/>
              </w:rPr>
              <w:t xml:space="preserve">.............................................................................. </w:t>
            </w:r>
          </w:p>
          <w:p w:rsidR="008D7A36" w:rsidRPr="00703037" w:rsidRDefault="008D7A36" w:rsidP="008D7A36">
            <w:pPr>
              <w:pStyle w:val="a5"/>
              <w:widowControl/>
              <w:numPr>
                <w:ilvl w:val="0"/>
                <w:numId w:val="4"/>
              </w:numPr>
              <w:spacing w:line="240" w:lineRule="auto"/>
              <w:rPr>
                <w:rFonts w:ascii="Times New Roman" w:hAnsi="Times New Roman"/>
                <w:sz w:val="24"/>
                <w:lang w:val="kk-KZ"/>
              </w:rPr>
            </w:pPr>
            <w:r w:rsidRPr="00703037">
              <w:rPr>
                <w:rFonts w:ascii="Times New Roman" w:hAnsi="Times New Roman"/>
                <w:sz w:val="24"/>
                <w:lang w:val="kk-KZ"/>
              </w:rPr>
              <w:t xml:space="preserve">.............................................................................. </w:t>
            </w:r>
          </w:p>
          <w:p w:rsidR="008D7A36" w:rsidRPr="00703037" w:rsidRDefault="008D7A36" w:rsidP="00E96FFD">
            <w:pPr>
              <w:spacing w:after="0"/>
              <w:contextualSpacing/>
              <w:rPr>
                <w:rFonts w:ascii="Times New Roman" w:hAnsi="Times New Roman" w:cs="Times New Roman"/>
                <w:sz w:val="24"/>
                <w:szCs w:val="24"/>
              </w:rPr>
            </w:pPr>
            <w:r w:rsidRPr="00703037">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lastRenderedPageBreak/>
              <w:t>Оқушы  өз жұбын табады</w:t>
            </w:r>
          </w:p>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t xml:space="preserve">Әдіс арқылы   қайталау </w:t>
            </w:r>
          </w:p>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t>Сұрақ жауап  орындайды</w:t>
            </w:r>
          </w:p>
        </w:tc>
        <w:tc>
          <w:tcPr>
            <w:tcW w:w="1843"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jc w:val="center"/>
              <w:rPr>
                <w:rFonts w:ascii="Times New Roman" w:hAnsi="Times New Roman" w:cs="Times New Roman"/>
                <w:b/>
                <w:sz w:val="24"/>
                <w:szCs w:val="24"/>
              </w:rPr>
            </w:pPr>
            <w:r w:rsidRPr="00703037">
              <w:rPr>
                <w:rFonts w:ascii="Times New Roman" w:hAnsi="Times New Roman" w:cs="Times New Roman"/>
                <w:b/>
                <w:noProof/>
                <w:sz w:val="24"/>
                <w:szCs w:val="24"/>
                <w:lang w:val="ru-RU" w:eastAsia="ru-RU"/>
              </w:rPr>
              <w:drawing>
                <wp:inline distT="0" distB="0" distL="0" distR="0">
                  <wp:extent cx="1473200" cy="971550"/>
                  <wp:effectExtent l="19050" t="0" r="0" b="0"/>
                  <wp:docPr id="73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5785" cy="973255"/>
                          </a:xfrm>
                          <a:prstGeom prst="rect">
                            <a:avLst/>
                          </a:prstGeom>
                          <a:noFill/>
                        </pic:spPr>
                      </pic:pic>
                    </a:graphicData>
                  </a:graphic>
                </wp:inline>
              </w:drawing>
            </w: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t xml:space="preserve"> «Кіру билеттері»</w:t>
            </w: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eastAsia="Times New Roman" w:hAnsi="Times New Roman" w:cs="Times New Roman"/>
                <w:noProof/>
                <w:color w:val="2976A4"/>
                <w:sz w:val="24"/>
                <w:szCs w:val="24"/>
                <w:lang w:eastAsia="en-GB"/>
              </w:rPr>
            </w:pPr>
          </w:p>
          <w:p w:rsidR="008D7A36" w:rsidRPr="00703037" w:rsidRDefault="008D7A36" w:rsidP="00E96FFD">
            <w:pPr>
              <w:spacing w:after="0"/>
              <w:jc w:val="center"/>
              <w:rPr>
                <w:rFonts w:ascii="Times New Roman" w:hAnsi="Times New Roman" w:cs="Times New Roman"/>
                <w:sz w:val="24"/>
                <w:szCs w:val="24"/>
              </w:rPr>
            </w:pPr>
          </w:p>
          <w:p w:rsidR="008D7A36" w:rsidRPr="00703037" w:rsidRDefault="008D7A36" w:rsidP="00E96FFD">
            <w:pPr>
              <w:widowControl w:val="0"/>
              <w:spacing w:after="0" w:line="240" w:lineRule="auto"/>
              <w:rPr>
                <w:rFonts w:ascii="Times New Roman" w:eastAsia="Times New Roman" w:hAnsi="Times New Roman" w:cs="Times New Roman"/>
                <w:sz w:val="24"/>
                <w:szCs w:val="24"/>
              </w:rPr>
            </w:pPr>
            <w:hyperlink r:id="rId6" w:history="1">
              <w:r w:rsidRPr="00703037">
                <w:rPr>
                  <w:rFonts w:ascii="Times New Roman" w:eastAsia="Times New Roman" w:hAnsi="Times New Roman" w:cs="Times New Roman"/>
                  <w:color w:val="0000FF"/>
                  <w:sz w:val="24"/>
                  <w:szCs w:val="24"/>
                  <w:u w:val="single"/>
                </w:rPr>
                <w:t>http://bestreferat.kz/extra_rkd/show/59</w:t>
              </w:r>
            </w:hyperlink>
          </w:p>
          <w:p w:rsidR="008D7A36" w:rsidRPr="00703037" w:rsidRDefault="008D7A36" w:rsidP="00E96FFD">
            <w:pPr>
              <w:spacing w:after="0"/>
              <w:rPr>
                <w:rFonts w:ascii="Times New Roman" w:eastAsia="Times New Roman" w:hAnsi="Times New Roman" w:cs="Times New Roman"/>
                <w:noProof/>
                <w:color w:val="2976A4"/>
                <w:sz w:val="24"/>
                <w:szCs w:val="24"/>
                <w:lang w:eastAsia="en-GB"/>
              </w:rPr>
            </w:pPr>
          </w:p>
          <w:p w:rsidR="008D7A36" w:rsidRPr="00703037" w:rsidRDefault="008D7A36" w:rsidP="00E96FFD">
            <w:pPr>
              <w:spacing w:after="0"/>
              <w:rPr>
                <w:rFonts w:ascii="Times New Roman" w:hAnsi="Times New Roman" w:cs="Times New Roman"/>
                <w:sz w:val="24"/>
                <w:szCs w:val="24"/>
              </w:rPr>
            </w:pPr>
          </w:p>
        </w:tc>
      </w:tr>
      <w:tr w:rsidR="008D7A36" w:rsidRPr="00703037" w:rsidTr="00E96FFD">
        <w:tc>
          <w:tcPr>
            <w:tcW w:w="2410"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rPr>
                <w:rFonts w:ascii="Times New Roman" w:hAnsi="Times New Roman" w:cs="Times New Roman"/>
                <w:b/>
                <w:sz w:val="24"/>
                <w:szCs w:val="24"/>
              </w:rPr>
            </w:pPr>
            <w:r w:rsidRPr="00703037">
              <w:rPr>
                <w:rFonts w:ascii="Times New Roman" w:hAnsi="Times New Roman" w:cs="Times New Roman"/>
                <w:b/>
                <w:sz w:val="24"/>
                <w:szCs w:val="24"/>
              </w:rPr>
              <w:lastRenderedPageBreak/>
              <w:t>Ортасы</w:t>
            </w:r>
          </w:p>
        </w:tc>
        <w:tc>
          <w:tcPr>
            <w:tcW w:w="8080" w:type="dxa"/>
            <w:gridSpan w:val="2"/>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pStyle w:val="a3"/>
              <w:rPr>
                <w:rFonts w:ascii="Times New Roman" w:hAnsi="Times New Roman"/>
                <w:sz w:val="24"/>
                <w:szCs w:val="24"/>
                <w:lang w:val="kk-KZ"/>
              </w:rPr>
            </w:pPr>
            <w:r w:rsidRPr="00703037">
              <w:rPr>
                <w:rFonts w:ascii="Times New Roman" w:hAnsi="Times New Roman"/>
                <w:b/>
                <w:sz w:val="24"/>
                <w:szCs w:val="24"/>
                <w:lang w:val="kk-KZ"/>
              </w:rPr>
              <w:t xml:space="preserve"> Негізгі бөлім</w:t>
            </w:r>
          </w:p>
          <w:p w:rsidR="008D7A36" w:rsidRPr="00703037" w:rsidRDefault="008D7A36" w:rsidP="00E96FFD">
            <w:pPr>
              <w:pStyle w:val="a3"/>
              <w:rPr>
                <w:rFonts w:ascii="Times New Roman" w:hAnsi="Times New Roman"/>
                <w:sz w:val="24"/>
                <w:szCs w:val="24"/>
                <w:lang w:val="kk-KZ"/>
              </w:rPr>
            </w:pPr>
            <w:r w:rsidRPr="00703037">
              <w:rPr>
                <w:rFonts w:ascii="Times New Roman" w:hAnsi="Times New Roman"/>
                <w:sz w:val="24"/>
                <w:szCs w:val="24"/>
                <w:lang w:val="kk-KZ"/>
              </w:rPr>
              <w:t>Видио көрсетіп  Қазақстан  аумағын экономикалық  аудандастыруын</w:t>
            </w:r>
            <w:r w:rsidRPr="00703037">
              <w:rPr>
                <w:rFonts w:ascii="Times New Roman" w:hAnsi="Times New Roman"/>
                <w:color w:val="000000"/>
                <w:sz w:val="24"/>
                <w:szCs w:val="24"/>
                <w:lang w:val="kk-KZ"/>
              </w:rPr>
              <w:t xml:space="preserve">  </w:t>
            </w:r>
            <w:r w:rsidRPr="00703037">
              <w:rPr>
                <w:rFonts w:ascii="Times New Roman" w:hAnsi="Times New Roman"/>
                <w:sz w:val="24"/>
                <w:szCs w:val="24"/>
                <w:lang w:val="kk-KZ"/>
              </w:rPr>
              <w:t xml:space="preserve">  ажырату. </w:t>
            </w:r>
          </w:p>
          <w:p w:rsidR="008D7A36" w:rsidRPr="00703037" w:rsidRDefault="008D7A36" w:rsidP="00E96FFD">
            <w:pPr>
              <w:pStyle w:val="a3"/>
              <w:rPr>
                <w:rFonts w:ascii="Times New Roman" w:hAnsi="Times New Roman"/>
                <w:sz w:val="24"/>
                <w:szCs w:val="24"/>
                <w:lang w:val="kk-KZ"/>
              </w:rPr>
            </w:pPr>
            <w:r w:rsidRPr="00703037">
              <w:rPr>
                <w:rFonts w:ascii="Times New Roman" w:hAnsi="Times New Roman"/>
                <w:sz w:val="24"/>
                <w:szCs w:val="24"/>
                <w:lang w:val="kk-KZ"/>
              </w:rPr>
              <w:t>а)Тақтаға жаңа сабақтың тақырыбы жазылады</w:t>
            </w:r>
          </w:p>
          <w:p w:rsidR="008D7A36" w:rsidRPr="00703037" w:rsidRDefault="008D7A36" w:rsidP="00E96FFD">
            <w:pPr>
              <w:pStyle w:val="a3"/>
              <w:rPr>
                <w:rFonts w:ascii="Times New Roman" w:hAnsi="Times New Roman"/>
                <w:sz w:val="24"/>
                <w:szCs w:val="24"/>
                <w:lang w:val="kk-KZ"/>
              </w:rPr>
            </w:pPr>
            <w:r w:rsidRPr="00703037">
              <w:rPr>
                <w:rFonts w:ascii="Times New Roman" w:hAnsi="Times New Roman"/>
                <w:sz w:val="24"/>
                <w:szCs w:val="24"/>
                <w:lang w:val="kk-KZ"/>
              </w:rPr>
              <w:t>ә)Жаңа терминдер мен ұғымдарды жазу тапсырылады</w:t>
            </w:r>
          </w:p>
          <w:p w:rsidR="008D7A36" w:rsidRPr="00703037" w:rsidRDefault="008D7A36" w:rsidP="00E96FFD">
            <w:pPr>
              <w:pStyle w:val="a3"/>
              <w:rPr>
                <w:rFonts w:ascii="Times New Roman" w:hAnsi="Times New Roman"/>
                <w:b/>
                <w:sz w:val="24"/>
                <w:szCs w:val="24"/>
                <w:u w:val="single"/>
                <w:lang w:val="kk-KZ"/>
              </w:rPr>
            </w:pPr>
            <w:r w:rsidRPr="00703037">
              <w:rPr>
                <w:rFonts w:ascii="Times New Roman" w:hAnsi="Times New Roman"/>
                <w:b/>
                <w:sz w:val="24"/>
                <w:szCs w:val="24"/>
                <w:u w:val="single"/>
                <w:lang w:val="kk-KZ"/>
              </w:rPr>
              <w:t xml:space="preserve">Экономика </w:t>
            </w:r>
          </w:p>
          <w:p w:rsidR="008D7A36" w:rsidRPr="00703037" w:rsidRDefault="008D7A36" w:rsidP="00E96FFD">
            <w:pPr>
              <w:pStyle w:val="a3"/>
              <w:spacing w:line="276" w:lineRule="auto"/>
              <w:rPr>
                <w:rFonts w:ascii="Times New Roman" w:hAnsi="Times New Roman"/>
                <w:b/>
                <w:sz w:val="24"/>
                <w:szCs w:val="24"/>
                <w:u w:val="single"/>
                <w:lang w:val="kk-KZ"/>
              </w:rPr>
            </w:pPr>
            <w:r w:rsidRPr="00703037">
              <w:rPr>
                <w:rFonts w:ascii="Times New Roman" w:hAnsi="Times New Roman"/>
                <w:b/>
                <w:sz w:val="24"/>
                <w:szCs w:val="24"/>
                <w:u w:val="single"/>
                <w:lang w:val="kk-KZ"/>
              </w:rPr>
              <w:t xml:space="preserve">Экономикалық жүйе </w:t>
            </w:r>
          </w:p>
          <w:p w:rsidR="008D7A36" w:rsidRPr="00703037" w:rsidRDefault="008D7A36" w:rsidP="00E96FFD">
            <w:pPr>
              <w:pStyle w:val="a3"/>
              <w:spacing w:line="276" w:lineRule="auto"/>
              <w:rPr>
                <w:rFonts w:ascii="Times New Roman" w:hAnsi="Times New Roman"/>
                <w:sz w:val="24"/>
                <w:szCs w:val="24"/>
                <w:lang w:val="kk-KZ"/>
              </w:rPr>
            </w:pPr>
            <w:r w:rsidRPr="00703037">
              <w:rPr>
                <w:rFonts w:ascii="Times New Roman" w:hAnsi="Times New Roman"/>
                <w:b/>
                <w:sz w:val="24"/>
                <w:szCs w:val="24"/>
                <w:u w:val="single"/>
                <w:lang w:val="kk-KZ"/>
              </w:rPr>
              <w:t>кономикалық  география</w:t>
            </w:r>
            <w:r w:rsidRPr="00703037">
              <w:rPr>
                <w:rFonts w:ascii="Times New Roman" w:hAnsi="Times New Roman"/>
                <w:sz w:val="24"/>
                <w:szCs w:val="24"/>
                <w:lang w:val="kk-KZ"/>
              </w:rPr>
              <w:t xml:space="preserve"> б)Оқушыларға мәтінмен танысу тапсырылады</w:t>
            </w:r>
          </w:p>
          <w:p w:rsidR="008D7A36" w:rsidRPr="00703037" w:rsidRDefault="008D7A36" w:rsidP="00E96FFD">
            <w:pPr>
              <w:spacing w:after="0" w:line="240" w:lineRule="auto"/>
              <w:rPr>
                <w:rFonts w:ascii="Times New Roman" w:eastAsia="Calibri" w:hAnsi="Times New Roman" w:cs="Times New Roman"/>
                <w:sz w:val="24"/>
                <w:szCs w:val="24"/>
              </w:rPr>
            </w:pPr>
            <w:r w:rsidRPr="00703037">
              <w:rPr>
                <w:rFonts w:ascii="Times New Roman" w:eastAsia="Calibri" w:hAnsi="Times New Roman" w:cs="Times New Roman"/>
                <w:sz w:val="24"/>
                <w:szCs w:val="24"/>
              </w:rPr>
              <w:t>I топ. Физикалық  география нені зерттейді?</w:t>
            </w:r>
          </w:p>
          <w:p w:rsidR="008D7A36" w:rsidRPr="00703037" w:rsidRDefault="008D7A36" w:rsidP="00E96FFD">
            <w:pPr>
              <w:spacing w:after="0" w:line="240" w:lineRule="auto"/>
              <w:rPr>
                <w:rFonts w:ascii="Times New Roman" w:eastAsia="Calibri" w:hAnsi="Times New Roman" w:cs="Times New Roman"/>
                <w:sz w:val="24"/>
                <w:szCs w:val="24"/>
              </w:rPr>
            </w:pPr>
            <w:r w:rsidRPr="00703037">
              <w:rPr>
                <w:rFonts w:ascii="Times New Roman" w:eastAsia="Calibri" w:hAnsi="Times New Roman" w:cs="Times New Roman"/>
                <w:sz w:val="24"/>
                <w:szCs w:val="24"/>
              </w:rPr>
              <w:t xml:space="preserve">II топ. Экономикалық география нені зерттейді? </w:t>
            </w:r>
          </w:p>
          <w:p w:rsidR="008D7A36" w:rsidRPr="00703037" w:rsidRDefault="008D7A36" w:rsidP="00E96FFD">
            <w:pPr>
              <w:spacing w:after="0"/>
              <w:rPr>
                <w:rFonts w:ascii="Times New Roman" w:hAnsi="Times New Roman" w:cs="Times New Roman"/>
                <w:sz w:val="24"/>
                <w:szCs w:val="24"/>
              </w:rPr>
            </w:pPr>
            <w:r w:rsidRPr="00703037">
              <w:rPr>
                <w:rFonts w:ascii="Times New Roman" w:eastAsia="Calibri" w:hAnsi="Times New Roman" w:cs="Times New Roman"/>
                <w:sz w:val="24"/>
                <w:szCs w:val="24"/>
              </w:rPr>
              <w:t>III топ. Қазақстанның экономикалық географиясы не туралы оқытады?</w:t>
            </w:r>
          </w:p>
          <w:p w:rsidR="008D7A36" w:rsidRPr="00703037" w:rsidRDefault="008D7A36" w:rsidP="00E96FFD">
            <w:pPr>
              <w:spacing w:after="0" w:line="360" w:lineRule="auto"/>
              <w:ind w:firstLine="284"/>
              <w:rPr>
                <w:rStyle w:val="a8"/>
                <w:rFonts w:ascii="Times New Roman" w:hAnsi="Times New Roman" w:cs="Times New Roman"/>
                <w:i w:val="0"/>
                <w:sz w:val="24"/>
                <w:szCs w:val="24"/>
              </w:rPr>
            </w:pPr>
            <w:r w:rsidRPr="00703037">
              <w:rPr>
                <w:rFonts w:ascii="Times New Roman" w:eastAsia="Times New Roman" w:hAnsi="Times New Roman" w:cs="Times New Roman"/>
                <w:sz w:val="24"/>
                <w:szCs w:val="24"/>
              </w:rPr>
              <w:t xml:space="preserve"> </w:t>
            </w:r>
            <w:r w:rsidRPr="00703037">
              <w:rPr>
                <w:rStyle w:val="a8"/>
                <w:rFonts w:ascii="Times New Roman" w:hAnsi="Times New Roman" w:cs="Times New Roman"/>
                <w:sz w:val="24"/>
                <w:szCs w:val="24"/>
              </w:rPr>
              <w:t xml:space="preserve">Экономикалық география – қоғамдық географиялық ғылым. Эконом-географ Н.Н.Баранскийдің айтуынша бұл «қай жерлерде қалалар салуды, қандай зауыттардың бой көтеретінін, жолдардың қайда апаратынын болжайтын ғылым». </w:t>
            </w:r>
          </w:p>
          <w:p w:rsidR="008D7A36" w:rsidRPr="00703037" w:rsidRDefault="008D7A36" w:rsidP="00E96FFD">
            <w:pPr>
              <w:spacing w:after="0" w:line="360" w:lineRule="auto"/>
              <w:ind w:firstLine="284"/>
              <w:rPr>
                <w:rStyle w:val="a8"/>
                <w:rFonts w:ascii="Times New Roman" w:hAnsi="Times New Roman" w:cs="Times New Roman"/>
                <w:i w:val="0"/>
                <w:sz w:val="24"/>
                <w:szCs w:val="24"/>
              </w:rPr>
            </w:pPr>
            <w:r w:rsidRPr="00703037">
              <w:rPr>
                <w:rStyle w:val="a8"/>
                <w:rFonts w:ascii="Times New Roman" w:hAnsi="Times New Roman" w:cs="Times New Roman"/>
                <w:sz w:val="24"/>
                <w:szCs w:val="24"/>
              </w:rPr>
              <w:t xml:space="preserve">Алғашқы эконом-географиялық еңбек 1567 жылы итальн көпесі, ғалым Л.Гвиччардинидің «Нидерландының сипаттамасы» атты кітабы болып саналады. Арадан екі жүз жыл өткен соң М.В.Ломоносов бұл ғылымға </w:t>
            </w:r>
            <w:r w:rsidRPr="00703037">
              <w:rPr>
                <w:rStyle w:val="a8"/>
                <w:rFonts w:ascii="Times New Roman" w:hAnsi="Times New Roman" w:cs="Times New Roman"/>
                <w:b/>
                <w:sz w:val="24"/>
                <w:szCs w:val="24"/>
              </w:rPr>
              <w:t xml:space="preserve">экономикалық география </w:t>
            </w:r>
            <w:r w:rsidRPr="00703037">
              <w:rPr>
                <w:rStyle w:val="a8"/>
                <w:rFonts w:ascii="Times New Roman" w:hAnsi="Times New Roman" w:cs="Times New Roman"/>
                <w:sz w:val="24"/>
                <w:szCs w:val="24"/>
              </w:rPr>
              <w:t>деген атау берді.</w:t>
            </w:r>
          </w:p>
          <w:p w:rsidR="008D7A36" w:rsidRPr="00703037" w:rsidRDefault="008D7A36" w:rsidP="00E96FFD">
            <w:pPr>
              <w:spacing w:after="0" w:line="360" w:lineRule="auto"/>
              <w:ind w:firstLine="284"/>
              <w:rPr>
                <w:rStyle w:val="a8"/>
                <w:rFonts w:ascii="Times New Roman" w:hAnsi="Times New Roman" w:cs="Times New Roman"/>
                <w:i w:val="0"/>
                <w:sz w:val="24"/>
                <w:szCs w:val="24"/>
              </w:rPr>
            </w:pPr>
            <w:r w:rsidRPr="00703037">
              <w:rPr>
                <w:rStyle w:val="a8"/>
                <w:rFonts w:ascii="Times New Roman" w:hAnsi="Times New Roman" w:cs="Times New Roman"/>
                <w:sz w:val="24"/>
                <w:szCs w:val="24"/>
              </w:rPr>
              <w:t>Экономикалық география экономиканы (шаруашылықты) зерттейді. Бірақ экономика өз бетінше өмір сүрмейді. Ол тек адамзаттың арқасында ғана қалыптасады. Сондықтан Адамзат мәселелері – оның өмір сүру және жан-жақты даму жағдайлары, яғни әлеуметтік мәселелері географтарды толғандырмай қоймайды, сөйтіп ХІХ ғасырдың соңы мен ХХ ғасырдың басында әлеуметтік география қалыптасты.</w:t>
            </w:r>
          </w:p>
          <w:p w:rsidR="008D7A36" w:rsidRPr="00703037" w:rsidRDefault="008D7A36" w:rsidP="00E96FFD">
            <w:pPr>
              <w:spacing w:after="0" w:line="360" w:lineRule="auto"/>
              <w:ind w:firstLine="284"/>
              <w:rPr>
                <w:rStyle w:val="a8"/>
                <w:rFonts w:ascii="Times New Roman" w:hAnsi="Times New Roman" w:cs="Times New Roman"/>
                <w:i w:val="0"/>
                <w:sz w:val="24"/>
                <w:szCs w:val="24"/>
              </w:rPr>
            </w:pPr>
            <w:r w:rsidRPr="00703037">
              <w:rPr>
                <w:rStyle w:val="a8"/>
                <w:rFonts w:ascii="Times New Roman" w:hAnsi="Times New Roman" w:cs="Times New Roman"/>
                <w:sz w:val="24"/>
                <w:szCs w:val="24"/>
              </w:rPr>
              <w:t xml:space="preserve">«Экономика» және «Әлеуметтік» ұғымдар бір-бірімен тығыз </w:t>
            </w:r>
            <w:r w:rsidRPr="00703037">
              <w:rPr>
                <w:rStyle w:val="a8"/>
                <w:rFonts w:ascii="Times New Roman" w:hAnsi="Times New Roman" w:cs="Times New Roman"/>
                <w:sz w:val="24"/>
                <w:szCs w:val="24"/>
              </w:rPr>
              <w:lastRenderedPageBreak/>
              <w:t>байланысты. Сөйтіп бұл ұғымдар бір ғылымның – экономикалық және әлеуметтік географияның аумағына бірікті.</w:t>
            </w:r>
          </w:p>
          <w:p w:rsidR="008D7A36" w:rsidRPr="00703037" w:rsidRDefault="008D7A36" w:rsidP="00E96FFD">
            <w:pPr>
              <w:spacing w:after="0" w:line="360" w:lineRule="auto"/>
              <w:ind w:firstLine="284"/>
              <w:rPr>
                <w:rStyle w:val="a8"/>
                <w:rFonts w:ascii="Times New Roman" w:hAnsi="Times New Roman" w:cs="Times New Roman"/>
                <w:sz w:val="24"/>
                <w:szCs w:val="24"/>
              </w:rPr>
            </w:pPr>
            <w:r w:rsidRPr="00703037">
              <w:rPr>
                <w:rStyle w:val="a8"/>
                <w:rFonts w:ascii="Times New Roman" w:hAnsi="Times New Roman" w:cs="Times New Roman"/>
                <w:b/>
                <w:sz w:val="24"/>
                <w:szCs w:val="24"/>
              </w:rPr>
              <w:t xml:space="preserve">Экономикалық-әлеуметтік география – </w:t>
            </w:r>
            <w:r w:rsidRPr="00703037">
              <w:rPr>
                <w:rStyle w:val="a8"/>
                <w:rFonts w:ascii="Times New Roman" w:hAnsi="Times New Roman" w:cs="Times New Roman"/>
                <w:sz w:val="24"/>
                <w:szCs w:val="24"/>
              </w:rPr>
              <w:t>халық пен шарушылықтың орналасуын, яғни қоғам өмірінің аумақтық ұйымдасуын зеттейді. Шаруашылықты халықпен және табиғи ортамен біріктіре зерттей отырып, ол қоғамды тиімді аумақтық ұйымдастырудың принциптерін ғылыми түрде негіздейді. Оның мақсаты – еңбек өнімділігінің артуына, табиғи байлықтарды қорғау мен көбейтуге, қазақстандықтардың өмір сүру жағдайын жақсартуға ықпал ету.</w:t>
            </w:r>
          </w:p>
          <w:p w:rsidR="008D7A36" w:rsidRPr="00703037" w:rsidRDefault="008D7A36" w:rsidP="00E96FFD">
            <w:pPr>
              <w:spacing w:after="0" w:line="360" w:lineRule="auto"/>
              <w:ind w:firstLine="284"/>
              <w:rPr>
                <w:rStyle w:val="a8"/>
                <w:rFonts w:ascii="Times New Roman" w:hAnsi="Times New Roman" w:cs="Times New Roman"/>
                <w:i w:val="0"/>
                <w:sz w:val="24"/>
                <w:szCs w:val="24"/>
              </w:rPr>
            </w:pPr>
            <w:r w:rsidRPr="00703037">
              <w:rPr>
                <w:rStyle w:val="a8"/>
                <w:rFonts w:ascii="Times New Roman" w:hAnsi="Times New Roman" w:cs="Times New Roman"/>
                <w:sz w:val="24"/>
                <w:szCs w:val="24"/>
              </w:rPr>
              <w:t xml:space="preserve"> Экономикалық-әлеуметтік географияның екі негізгі саласы бар. Олар, экономикалық география және әлеуметтік география. Бұл салалардың әрқайсысына әртүрлі ғылымдар жатады. Негізгі екі салаға тоқтала кетсек. </w:t>
            </w:r>
            <w:r w:rsidRPr="00703037">
              <w:rPr>
                <w:rStyle w:val="a8"/>
                <w:rFonts w:ascii="Times New Roman" w:hAnsi="Times New Roman" w:cs="Times New Roman"/>
                <w:sz w:val="24"/>
                <w:szCs w:val="24"/>
                <w:u w:val="single"/>
              </w:rPr>
              <w:t>Қазақстанның экономикалық географиясы</w:t>
            </w:r>
            <w:r w:rsidRPr="00703037">
              <w:rPr>
                <w:rStyle w:val="a8"/>
                <w:rFonts w:ascii="Times New Roman" w:hAnsi="Times New Roman" w:cs="Times New Roman"/>
                <w:sz w:val="24"/>
                <w:szCs w:val="24"/>
              </w:rPr>
              <w:t xml:space="preserve"> шаруашылықты, оның дамуын, орналасуын, қоршаған ортаға әсерін өндіріс географиясы, көлік географиясы және ауыл шаруашылық географиясы ғылымдары зерттейді.</w:t>
            </w:r>
          </w:p>
          <w:p w:rsidR="008D7A36" w:rsidRPr="00703037" w:rsidRDefault="008D7A36" w:rsidP="00E96FFD">
            <w:pPr>
              <w:spacing w:after="0" w:line="360" w:lineRule="auto"/>
              <w:ind w:firstLine="284"/>
              <w:rPr>
                <w:rStyle w:val="a8"/>
                <w:rFonts w:ascii="Times New Roman" w:hAnsi="Times New Roman" w:cs="Times New Roman"/>
                <w:i w:val="0"/>
                <w:sz w:val="24"/>
                <w:szCs w:val="24"/>
              </w:rPr>
            </w:pPr>
            <w:r w:rsidRPr="00703037">
              <w:rPr>
                <w:rStyle w:val="a8"/>
                <w:rFonts w:ascii="Times New Roman" w:hAnsi="Times New Roman" w:cs="Times New Roman"/>
                <w:sz w:val="24"/>
                <w:szCs w:val="24"/>
              </w:rPr>
              <w:t>Әлеуметтік география халықты, адамдардың әлеуметтік өмір сүру жағдайларын: олардың еңбек етуін, дем алуын, мәдени-тұрмыстық қызметпен қамтамасыз етілуін халықтар географиясы, қызмет көрсету географиясы және демалыс географиясы зерттейді.</w:t>
            </w:r>
          </w:p>
          <w:p w:rsidR="008D7A36" w:rsidRPr="00703037" w:rsidRDefault="008D7A36" w:rsidP="00E96FFD">
            <w:pPr>
              <w:spacing w:after="0" w:line="360" w:lineRule="auto"/>
              <w:ind w:firstLine="284"/>
              <w:rPr>
                <w:rStyle w:val="a8"/>
                <w:rFonts w:ascii="Times New Roman" w:hAnsi="Times New Roman" w:cs="Times New Roman"/>
                <w:i w:val="0"/>
                <w:sz w:val="24"/>
                <w:szCs w:val="24"/>
              </w:rPr>
            </w:pPr>
            <w:r w:rsidRPr="00703037">
              <w:rPr>
                <w:rStyle w:val="a8"/>
                <w:rFonts w:ascii="Times New Roman" w:hAnsi="Times New Roman" w:cs="Times New Roman"/>
                <w:b/>
                <w:sz w:val="24"/>
                <w:szCs w:val="24"/>
              </w:rPr>
              <w:t xml:space="preserve">Пәнаралық байланыстар. </w:t>
            </w:r>
            <w:r w:rsidRPr="00703037">
              <w:rPr>
                <w:rStyle w:val="a8"/>
                <w:rFonts w:ascii="Times New Roman" w:hAnsi="Times New Roman" w:cs="Times New Roman"/>
                <w:sz w:val="24"/>
                <w:szCs w:val="24"/>
              </w:rPr>
              <w:t xml:space="preserve">Экономикалық-әлеуметтік география көптеген ғылымдардың дерегіне сүйенеді. Ең алдымен оған табиғатқа қатысты ғылымдар – физикалық география, химия, биология жатады. </w:t>
            </w:r>
            <w:r w:rsidRPr="00703037">
              <w:rPr>
                <w:rStyle w:val="a8"/>
                <w:rFonts w:ascii="Times New Roman" w:hAnsi="Times New Roman" w:cs="Times New Roman"/>
                <w:sz w:val="24"/>
                <w:szCs w:val="24"/>
              </w:rPr>
              <w:lastRenderedPageBreak/>
              <w:t>Химия пәнінен алынған білім көптеген өндіріс кәсіпорындарының орналасу жағдайларын түсіндіруге мүмкіндік береді. Ал биология өсімдік географиясын оқып үйренуде мәліметтер қажет. Мысалы, өсімдіктердің топырақ, температура, ылғалдылық, жарық жағдайларына қажеттілігін биология түсіндіреді. Халық пен шаруашылық туралы сандық мәліметтерді статистика береді. Еліміздің қазіргі ерекшеліктерін түсіну үшін тарихтан алатын білімнің маңызы зор.</w:t>
            </w:r>
          </w:p>
          <w:p w:rsidR="008D7A36" w:rsidRPr="00703037" w:rsidRDefault="008D7A36" w:rsidP="00E96FFD">
            <w:pPr>
              <w:spacing w:after="0" w:line="360" w:lineRule="auto"/>
              <w:ind w:firstLine="284"/>
              <w:rPr>
                <w:rStyle w:val="a8"/>
                <w:rFonts w:ascii="Times New Roman" w:hAnsi="Times New Roman" w:cs="Times New Roman"/>
                <w:i w:val="0"/>
                <w:sz w:val="24"/>
                <w:szCs w:val="24"/>
              </w:rPr>
            </w:pPr>
            <w:r w:rsidRPr="00703037">
              <w:rPr>
                <w:rFonts w:ascii="Times New Roman" w:hAnsi="Times New Roman" w:cs="Times New Roman"/>
                <w:iCs/>
                <w:noProof/>
                <w:sz w:val="24"/>
                <w:szCs w:val="24"/>
                <w:lang w:val="ru-RU" w:eastAsia="ru-RU"/>
              </w:rPr>
              <w:lastRenderedPageBreak/>
              <w:drawing>
                <wp:anchor distT="0" distB="0" distL="114300" distR="114300" simplePos="0" relativeHeight="251660288" behindDoc="0" locked="0" layoutInCell="1" allowOverlap="1">
                  <wp:simplePos x="0" y="0"/>
                  <wp:positionH relativeFrom="margin">
                    <wp:posOffset>-68580</wp:posOffset>
                  </wp:positionH>
                  <wp:positionV relativeFrom="margin">
                    <wp:posOffset>-499110</wp:posOffset>
                  </wp:positionV>
                  <wp:extent cx="4191000" cy="4524375"/>
                  <wp:effectExtent l="19050" t="0" r="19050" b="0"/>
                  <wp:wrapSquare wrapText="bothSides"/>
                  <wp:docPr id="7339" name="Схема 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i/>
                <w:sz w:val="24"/>
                <w:szCs w:val="24"/>
              </w:rPr>
            </w:pPr>
          </w:p>
          <w:p w:rsidR="008D7A36" w:rsidRPr="00703037" w:rsidRDefault="008D7A36" w:rsidP="00E96FFD">
            <w:pPr>
              <w:spacing w:after="0" w:line="360" w:lineRule="auto"/>
              <w:ind w:firstLine="284"/>
              <w:rPr>
                <w:rFonts w:ascii="Times New Roman" w:hAnsi="Times New Roman" w:cs="Times New Roman"/>
                <w:sz w:val="24"/>
                <w:szCs w:val="24"/>
              </w:rPr>
            </w:pPr>
            <w:r w:rsidRPr="00703037">
              <w:rPr>
                <w:rFonts w:ascii="Times New Roman" w:hAnsi="Times New Roman" w:cs="Times New Roman"/>
                <w:sz w:val="24"/>
                <w:szCs w:val="24"/>
              </w:rPr>
              <w:t>Экономикалық – әлеуметтік географияның салаларын және оған жататын ғылымдарды, сонымен қатар қандай пәнаралық байланыстарды сызба – тірек арқылы көрсету.</w:t>
            </w:r>
          </w:p>
          <w:p w:rsidR="008D7A36" w:rsidRPr="00703037" w:rsidRDefault="008D7A36" w:rsidP="008D7A36">
            <w:pPr>
              <w:pStyle w:val="a3"/>
              <w:numPr>
                <w:ilvl w:val="0"/>
                <w:numId w:val="5"/>
              </w:numPr>
              <w:rPr>
                <w:rFonts w:ascii="Times New Roman" w:hAnsi="Times New Roman"/>
                <w:b/>
                <w:sz w:val="24"/>
                <w:szCs w:val="24"/>
                <w:lang w:val="kk-KZ" w:eastAsia="ru-RU"/>
              </w:rPr>
            </w:pPr>
            <w:r w:rsidRPr="00703037">
              <w:rPr>
                <w:rFonts w:ascii="Times New Roman" w:hAnsi="Times New Roman"/>
                <w:b/>
                <w:sz w:val="24"/>
                <w:szCs w:val="24"/>
                <w:lang w:val="kk-KZ" w:eastAsia="ru-RU"/>
              </w:rPr>
              <w:t>Кім жылдам?</w:t>
            </w:r>
          </w:p>
          <w:p w:rsidR="008D7A36" w:rsidRPr="00703037" w:rsidRDefault="008D7A36" w:rsidP="00E96FFD">
            <w:pPr>
              <w:spacing w:after="0" w:line="240" w:lineRule="auto"/>
              <w:ind w:left="720"/>
              <w:rPr>
                <w:rFonts w:ascii="Times New Roman" w:eastAsia="Calibri" w:hAnsi="Times New Roman" w:cs="Times New Roman"/>
                <w:sz w:val="24"/>
                <w:szCs w:val="24"/>
              </w:rPr>
            </w:pPr>
            <w:r w:rsidRPr="00703037">
              <w:rPr>
                <w:rFonts w:ascii="Times New Roman" w:eastAsia="Calibri" w:hAnsi="Times New Roman" w:cs="Times New Roman"/>
                <w:sz w:val="24"/>
                <w:szCs w:val="24"/>
              </w:rPr>
              <w:t xml:space="preserve">Қазақстанның экономикалық және әлеуметтік географиясы не </w:t>
            </w:r>
            <w:r w:rsidRPr="00703037">
              <w:rPr>
                <w:rFonts w:ascii="Times New Roman" w:eastAsia="Calibri" w:hAnsi="Times New Roman" w:cs="Times New Roman"/>
                <w:sz w:val="24"/>
                <w:szCs w:val="24"/>
              </w:rPr>
              <w:lastRenderedPageBreak/>
              <w:t>туралы оқытады?</w:t>
            </w:r>
          </w:p>
          <w:p w:rsidR="008D7A36" w:rsidRPr="00703037" w:rsidRDefault="008D7A36" w:rsidP="00E96FFD">
            <w:pPr>
              <w:pStyle w:val="a3"/>
              <w:ind w:left="720"/>
              <w:rPr>
                <w:rFonts w:ascii="Times New Roman" w:hAnsi="Times New Roman"/>
                <w:sz w:val="24"/>
                <w:szCs w:val="24"/>
                <w:lang w:val="kk-KZ"/>
              </w:rPr>
            </w:pPr>
            <w:r w:rsidRPr="00703037">
              <w:rPr>
                <w:rFonts w:ascii="Times New Roman" w:hAnsi="Times New Roman"/>
                <w:sz w:val="24"/>
                <w:szCs w:val="24"/>
                <w:lang w:val="kk-KZ"/>
              </w:rPr>
              <w:t>Экономикалық және әлеуметтік география не туралы оқытады?</w:t>
            </w:r>
          </w:p>
          <w:p w:rsidR="008D7A36" w:rsidRPr="00703037" w:rsidRDefault="008D7A36" w:rsidP="00E96FFD">
            <w:pPr>
              <w:pStyle w:val="a3"/>
              <w:ind w:left="720"/>
              <w:rPr>
                <w:rFonts w:ascii="Times New Roman" w:hAnsi="Times New Roman"/>
                <w:b/>
                <w:sz w:val="24"/>
                <w:szCs w:val="24"/>
                <w:lang w:val="kk-KZ" w:eastAsia="ru-RU"/>
              </w:rPr>
            </w:pPr>
            <w:r w:rsidRPr="00703037">
              <w:rPr>
                <w:rFonts w:ascii="Times New Roman" w:hAnsi="Times New Roman"/>
                <w:sz w:val="24"/>
                <w:szCs w:val="24"/>
                <w:lang w:val="kk-KZ"/>
              </w:rPr>
              <w:t>Қазақстан  аумаған оның географиясын  зерттеуге  үлесін  қосқан саяхатшыларды  атаңыз?</w:t>
            </w:r>
          </w:p>
          <w:p w:rsidR="008D7A36" w:rsidRPr="00703037" w:rsidRDefault="008D7A36" w:rsidP="008D7A36">
            <w:pPr>
              <w:pStyle w:val="a3"/>
              <w:numPr>
                <w:ilvl w:val="0"/>
                <w:numId w:val="5"/>
              </w:numPr>
              <w:rPr>
                <w:rFonts w:ascii="Times New Roman" w:hAnsi="Times New Roman"/>
                <w:sz w:val="24"/>
                <w:szCs w:val="24"/>
                <w:lang w:val="kk-KZ" w:eastAsia="ru-RU"/>
              </w:rPr>
            </w:pPr>
            <w:r w:rsidRPr="00703037">
              <w:rPr>
                <w:rFonts w:ascii="Times New Roman" w:hAnsi="Times New Roman"/>
                <w:sz w:val="24"/>
                <w:szCs w:val="24"/>
                <w:lang w:val="kk-KZ" w:eastAsia="ru-RU"/>
              </w:rPr>
              <w:t xml:space="preserve"> Картамен жұмыс</w:t>
            </w:r>
          </w:p>
          <w:p w:rsidR="008D7A36" w:rsidRPr="00703037" w:rsidRDefault="008D7A36" w:rsidP="00E96FFD">
            <w:pPr>
              <w:pStyle w:val="a3"/>
              <w:ind w:left="720"/>
              <w:rPr>
                <w:rFonts w:ascii="Times New Roman" w:hAnsi="Times New Roman"/>
                <w:sz w:val="24"/>
                <w:szCs w:val="24"/>
                <w:lang w:val="kk-KZ" w:eastAsia="ru-RU"/>
              </w:rPr>
            </w:pPr>
            <w:r w:rsidRPr="00703037">
              <w:rPr>
                <w:rFonts w:ascii="Times New Roman" w:hAnsi="Times New Roman"/>
                <w:sz w:val="24"/>
                <w:szCs w:val="24"/>
                <w:lang w:val="kk-KZ" w:eastAsia="ru-RU"/>
              </w:rPr>
              <w:t>Қазақстан  жерін  зерттеген  саяхатшылардың зерттеген  жерлерін  картадан  көрсет</w:t>
            </w:r>
          </w:p>
          <w:p w:rsidR="008D7A36" w:rsidRPr="00703037" w:rsidRDefault="008D7A36" w:rsidP="00E96FFD">
            <w:pPr>
              <w:spacing w:after="0" w:line="360" w:lineRule="auto"/>
              <w:ind w:firstLine="284"/>
              <w:rPr>
                <w:rFonts w:ascii="Times New Roman" w:hAnsi="Times New Roman" w:cs="Times New Roman"/>
                <w:sz w:val="24"/>
                <w:szCs w:val="24"/>
              </w:rPr>
            </w:pPr>
            <w:r w:rsidRPr="00703037">
              <w:rPr>
                <w:rFonts w:ascii="Times New Roman" w:hAnsi="Times New Roman" w:cs="Times New Roman"/>
                <w:b/>
                <w:iCs/>
                <w:noProof/>
                <w:sz w:val="24"/>
                <w:szCs w:val="24"/>
                <w:lang w:val="ru-RU" w:eastAsia="ru-RU"/>
              </w:rPr>
              <w:drawing>
                <wp:anchor distT="0" distB="0" distL="114300" distR="114300" simplePos="0" relativeHeight="251661312" behindDoc="0" locked="0" layoutInCell="1" allowOverlap="1">
                  <wp:simplePos x="0" y="0"/>
                  <wp:positionH relativeFrom="margin">
                    <wp:posOffset>274320</wp:posOffset>
                  </wp:positionH>
                  <wp:positionV relativeFrom="margin">
                    <wp:posOffset>1339215</wp:posOffset>
                  </wp:positionV>
                  <wp:extent cx="4361180" cy="2095500"/>
                  <wp:effectExtent l="19050" t="0" r="20320" b="0"/>
                  <wp:wrapSquare wrapText="bothSides"/>
                  <wp:docPr id="113" name="Организационная диаграмма 1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tc>
        <w:tc>
          <w:tcPr>
            <w:tcW w:w="2268"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r w:rsidRPr="00703037">
              <w:rPr>
                <w:rFonts w:ascii="Times New Roman" w:eastAsia="Calibri" w:hAnsi="Times New Roman" w:cs="Times New Roman"/>
                <w:sz w:val="24"/>
                <w:szCs w:val="24"/>
                <w:lang w:eastAsia="ru-RU"/>
              </w:rPr>
              <w:t>Оқушылар жеке жұмыс жасап берілген тапсырманы орындап шығады. Дайын жауаптары арқылы өзін-өзі бағалайды</w:t>
            </w: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pStyle w:val="a3"/>
              <w:rPr>
                <w:rFonts w:ascii="Times New Roman" w:hAnsi="Times New Roman"/>
                <w:sz w:val="24"/>
                <w:szCs w:val="24"/>
                <w:lang w:val="kk-KZ"/>
              </w:rPr>
            </w:pPr>
            <w:r w:rsidRPr="00703037">
              <w:rPr>
                <w:rFonts w:ascii="Times New Roman" w:hAnsi="Times New Roman"/>
                <w:sz w:val="24"/>
                <w:szCs w:val="24"/>
                <w:lang w:val="kk-KZ"/>
              </w:rPr>
              <w:t>Оқушылар тақырыпты жазып алады</w:t>
            </w:r>
          </w:p>
          <w:p w:rsidR="008D7A36" w:rsidRPr="00703037" w:rsidRDefault="008D7A36" w:rsidP="00E96FFD">
            <w:pPr>
              <w:pStyle w:val="a3"/>
              <w:rPr>
                <w:rFonts w:ascii="Times New Roman" w:hAnsi="Times New Roman"/>
                <w:sz w:val="24"/>
                <w:szCs w:val="24"/>
                <w:lang w:val="kk-KZ"/>
              </w:rPr>
            </w:pPr>
            <w:r w:rsidRPr="00703037">
              <w:rPr>
                <w:rFonts w:ascii="Times New Roman" w:hAnsi="Times New Roman"/>
                <w:sz w:val="24"/>
                <w:szCs w:val="24"/>
                <w:lang w:val="kk-KZ"/>
              </w:rPr>
              <w:t xml:space="preserve"> ә)Жаңа терминдер мен ұғымдарды  дәптерлеріне жазып алады</w:t>
            </w:r>
          </w:p>
          <w:p w:rsidR="008D7A36" w:rsidRPr="00703037" w:rsidRDefault="008D7A36" w:rsidP="00E96FFD">
            <w:pPr>
              <w:spacing w:after="0"/>
              <w:rPr>
                <w:rFonts w:ascii="Times New Roman" w:hAnsi="Times New Roman" w:cs="Times New Roman"/>
                <w:sz w:val="24"/>
                <w:szCs w:val="24"/>
              </w:rPr>
            </w:pPr>
            <w:r w:rsidRPr="00703037">
              <w:rPr>
                <w:rFonts w:ascii="Times New Roman" w:eastAsia="Calibri" w:hAnsi="Times New Roman" w:cs="Times New Roman"/>
                <w:sz w:val="24"/>
                <w:szCs w:val="24"/>
              </w:rPr>
              <w:t>б)Оқушылар мәтінмен танысып шығады. Топтаса отырып ойланады, талқылайды, оқушылар бағалау көрсеткіштеріне сүйене отырып, жақсы жауап беруге ұмтылады</w:t>
            </w:r>
          </w:p>
        </w:tc>
        <w:tc>
          <w:tcPr>
            <w:tcW w:w="1843"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t xml:space="preserve">Смаликтер арқылы </w:t>
            </w:r>
          </w:p>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t>ҚБ өзін өзі  бағалау</w:t>
            </w: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r w:rsidRPr="00703037">
              <w:rPr>
                <w:rFonts w:ascii="Times New Roman" w:eastAsia="Times New Roman" w:hAnsi="Times New Roman" w:cs="Times New Roman"/>
                <w:b/>
                <w:bCs/>
                <w:sz w:val="24"/>
                <w:szCs w:val="24"/>
              </w:rPr>
              <w:t>ҚБ</w:t>
            </w:r>
            <w:r w:rsidRPr="00703037">
              <w:rPr>
                <w:rFonts w:ascii="Times New Roman" w:eastAsia="Times New Roman" w:hAnsi="Times New Roman" w:cs="Times New Roman"/>
                <w:sz w:val="24"/>
                <w:szCs w:val="24"/>
              </w:rPr>
              <w:t> «Бәрекелді,әттеген-ай»</w:t>
            </w: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t>Бағалау парақшасын толтырады.</w:t>
            </w: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line="360" w:lineRule="atLeast"/>
              <w:textAlignment w:val="baseline"/>
              <w:rPr>
                <w:rFonts w:ascii="Times New Roman" w:eastAsia="Times New Roman" w:hAnsi="Times New Roman" w:cs="Times New Roman"/>
                <w:sz w:val="24"/>
                <w:szCs w:val="24"/>
              </w:rPr>
            </w:pPr>
            <w:r w:rsidRPr="00703037">
              <w:rPr>
                <w:rFonts w:ascii="Times New Roman" w:eastAsia="Times New Roman" w:hAnsi="Times New Roman" w:cs="Times New Roman"/>
                <w:b/>
                <w:bCs/>
                <w:sz w:val="24"/>
                <w:szCs w:val="24"/>
              </w:rPr>
              <w:t>ҚБ Бағдаршам</w:t>
            </w:r>
          </w:p>
          <w:p w:rsidR="008D7A36" w:rsidRPr="00703037" w:rsidRDefault="008D7A36" w:rsidP="00E96FFD">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sz w:val="24"/>
                <w:szCs w:val="24"/>
              </w:rPr>
            </w:pPr>
          </w:p>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t>1.</w:t>
            </w:r>
            <w:r w:rsidRPr="00703037">
              <w:rPr>
                <w:rFonts w:ascii="Times New Roman" w:hAnsi="Times New Roman" w:cs="Times New Roman"/>
                <w:noProof/>
                <w:sz w:val="24"/>
                <w:szCs w:val="24"/>
                <w:lang w:val="ru-RU" w:eastAsia="ru-RU"/>
              </w:rPr>
              <w:t xml:space="preserve"> </w:t>
            </w:r>
            <w:r w:rsidRPr="00703037">
              <w:rPr>
                <w:rFonts w:ascii="Times New Roman" w:hAnsi="Times New Roman" w:cs="Times New Roman"/>
                <w:noProof/>
                <w:sz w:val="24"/>
                <w:szCs w:val="24"/>
                <w:lang w:val="ru-RU" w:eastAsia="ru-RU"/>
              </w:rPr>
              <w:drawing>
                <wp:anchor distT="0" distB="0" distL="114300" distR="114300" simplePos="0" relativeHeight="251659264" behindDoc="0" locked="0" layoutInCell="1" allowOverlap="1">
                  <wp:simplePos x="0" y="0"/>
                  <wp:positionH relativeFrom="column">
                    <wp:posOffset>35560</wp:posOffset>
                  </wp:positionH>
                  <wp:positionV relativeFrom="paragraph">
                    <wp:posOffset>2904490</wp:posOffset>
                  </wp:positionV>
                  <wp:extent cx="916305" cy="580390"/>
                  <wp:effectExtent l="19050" t="0" r="0" b="0"/>
                  <wp:wrapThrough wrapText="bothSides">
                    <wp:wrapPolygon edited="0">
                      <wp:start x="-449" y="0"/>
                      <wp:lineTo x="-449" y="20560"/>
                      <wp:lineTo x="21555" y="20560"/>
                      <wp:lineTo x="21555" y="0"/>
                      <wp:lineTo x="-449" y="0"/>
                    </wp:wrapPolygon>
                  </wp:wrapThrough>
                  <wp:docPr id="7331" name="Рисунок 1" descr="http://recycledinc.files.wordpress.com/2010/07/colourful-kids.jpg"/>
                  <wp:cNvGraphicFramePr/>
                  <a:graphic xmlns:a="http://schemas.openxmlformats.org/drawingml/2006/main">
                    <a:graphicData uri="http://schemas.openxmlformats.org/drawingml/2006/picture">
                      <pic:pic xmlns:pic="http://schemas.openxmlformats.org/drawingml/2006/picture">
                        <pic:nvPicPr>
                          <pic:cNvPr id="1026" name="Picture 2" descr="http://recycledinc.files.wordpress.com/2010/07/colourful-kids.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6305" cy="58039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Pr="00703037">
              <w:rPr>
                <w:rFonts w:ascii="Times New Roman" w:hAnsi="Times New Roman" w:cs="Times New Roman"/>
                <w:sz w:val="24"/>
                <w:szCs w:val="24"/>
              </w:rPr>
              <w:t>Флипчарт,  фломастер</w:t>
            </w:r>
          </w:p>
        </w:tc>
      </w:tr>
      <w:tr w:rsidR="008D7A36" w:rsidRPr="00703037" w:rsidTr="00E96FFD">
        <w:tc>
          <w:tcPr>
            <w:tcW w:w="2410"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lastRenderedPageBreak/>
              <w:t>Сабақтыңсоңы</w:t>
            </w:r>
          </w:p>
          <w:p w:rsidR="008D7A36" w:rsidRPr="00703037" w:rsidRDefault="008D7A36" w:rsidP="00E96FFD">
            <w:pPr>
              <w:spacing w:after="0"/>
              <w:rPr>
                <w:rFonts w:ascii="Times New Roman" w:hAnsi="Times New Roman" w:cs="Times New Roman"/>
                <w:b/>
                <w:sz w:val="24"/>
                <w:szCs w:val="24"/>
              </w:rPr>
            </w:pPr>
          </w:p>
        </w:tc>
        <w:tc>
          <w:tcPr>
            <w:tcW w:w="8080" w:type="dxa"/>
            <w:gridSpan w:val="2"/>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eastAsia="Times New Roman" w:hAnsi="Times New Roman" w:cs="Times New Roman"/>
                <w:b/>
                <w:sz w:val="24"/>
                <w:szCs w:val="24"/>
              </w:rPr>
            </w:pPr>
            <w:r w:rsidRPr="00703037">
              <w:rPr>
                <w:rFonts w:ascii="Times New Roman" w:eastAsia="Times New Roman" w:hAnsi="Times New Roman" w:cs="Times New Roman"/>
                <w:b/>
                <w:sz w:val="24"/>
                <w:szCs w:val="24"/>
              </w:rPr>
              <w:t>Сабақты бекіту:</w:t>
            </w:r>
          </w:p>
          <w:p w:rsidR="008D7A36" w:rsidRPr="00703037" w:rsidRDefault="008D7A36" w:rsidP="00E96FFD">
            <w:pPr>
              <w:spacing w:after="0"/>
              <w:rPr>
                <w:rFonts w:ascii="Times New Roman" w:eastAsia="Times New Roman" w:hAnsi="Times New Roman" w:cs="Times New Roman"/>
                <w:sz w:val="24"/>
                <w:szCs w:val="24"/>
              </w:rPr>
            </w:pPr>
            <w:r w:rsidRPr="00703037">
              <w:rPr>
                <w:rFonts w:ascii="Times New Roman" w:eastAsia="Times New Roman" w:hAnsi="Times New Roman" w:cs="Times New Roman"/>
                <w:sz w:val="24"/>
                <w:szCs w:val="24"/>
              </w:rPr>
              <w:t>1.Географиялық білім көздеріне нелер жатады?</w:t>
            </w:r>
          </w:p>
          <w:p w:rsidR="008D7A36" w:rsidRPr="00703037" w:rsidRDefault="008D7A36" w:rsidP="00E96FFD">
            <w:pPr>
              <w:spacing w:after="0"/>
              <w:rPr>
                <w:rFonts w:ascii="Times New Roman" w:eastAsia="Times New Roman" w:hAnsi="Times New Roman" w:cs="Times New Roman"/>
                <w:sz w:val="24"/>
                <w:szCs w:val="24"/>
              </w:rPr>
            </w:pPr>
            <w:r w:rsidRPr="00703037">
              <w:rPr>
                <w:rFonts w:ascii="Times New Roman" w:eastAsia="Times New Roman" w:hAnsi="Times New Roman" w:cs="Times New Roman"/>
                <w:sz w:val="24"/>
                <w:szCs w:val="24"/>
              </w:rPr>
              <w:t>2.Жергілікті жерді танып білу үшін қандай құралдарды қолданамыз?</w:t>
            </w:r>
          </w:p>
          <w:p w:rsidR="008D7A36" w:rsidRPr="00703037" w:rsidRDefault="008D7A36" w:rsidP="00E96FFD">
            <w:pPr>
              <w:spacing w:after="0"/>
              <w:rPr>
                <w:rFonts w:ascii="Times New Roman" w:eastAsia="Times New Roman" w:hAnsi="Times New Roman" w:cs="Times New Roman"/>
                <w:sz w:val="24"/>
                <w:szCs w:val="24"/>
              </w:rPr>
            </w:pPr>
            <w:r w:rsidRPr="00703037">
              <w:rPr>
                <w:rFonts w:ascii="Times New Roman" w:eastAsia="Times New Roman" w:hAnsi="Times New Roman" w:cs="Times New Roman"/>
                <w:sz w:val="24"/>
                <w:szCs w:val="24"/>
              </w:rPr>
              <w:t>3.Жергілікті жердің табиғатын білу қаншалықты маңызды деп ойлайсың?</w:t>
            </w:r>
          </w:p>
          <w:p w:rsidR="008D7A36" w:rsidRPr="00703037" w:rsidRDefault="008D7A36" w:rsidP="00E96FFD">
            <w:pPr>
              <w:spacing w:after="0"/>
              <w:textAlignment w:val="baseline"/>
              <w:rPr>
                <w:rFonts w:ascii="Times New Roman" w:eastAsia="Times New Roman" w:hAnsi="Times New Roman" w:cs="Times New Roman"/>
                <w:sz w:val="24"/>
                <w:szCs w:val="24"/>
              </w:rPr>
            </w:pPr>
            <w:r w:rsidRPr="00703037">
              <w:rPr>
                <w:rFonts w:ascii="Times New Roman" w:eastAsia="Times New Roman" w:hAnsi="Times New Roman" w:cs="Times New Roman"/>
                <w:sz w:val="24"/>
                <w:szCs w:val="24"/>
              </w:rPr>
              <w:t xml:space="preserve">Қаншалықты  түсінгенін, түсінбеген жерін, жіберген қателіктерін күнделікке толтыру. (5мин)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843"/>
              <w:gridCol w:w="1842"/>
            </w:tblGrid>
            <w:tr w:rsidR="008D7A36" w:rsidRPr="00703037" w:rsidTr="00E96FFD">
              <w:tc>
                <w:tcPr>
                  <w:tcW w:w="1980"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textAlignment w:val="baseline"/>
                    <w:rPr>
                      <w:rFonts w:ascii="Times New Roman" w:eastAsia="Times New Roman" w:hAnsi="Times New Roman" w:cs="Times New Roman"/>
                      <w:sz w:val="24"/>
                      <w:szCs w:val="24"/>
                    </w:rPr>
                  </w:pPr>
                  <w:r w:rsidRPr="00703037">
                    <w:rPr>
                      <w:rFonts w:ascii="Times New Roman" w:eastAsia="Times New Roman" w:hAnsi="Times New Roman" w:cs="Times New Roman"/>
                      <w:sz w:val="24"/>
                      <w:szCs w:val="24"/>
                    </w:rPr>
                    <w:t>Не үйрендім?</w:t>
                  </w:r>
                </w:p>
              </w:tc>
              <w:tc>
                <w:tcPr>
                  <w:tcW w:w="1843"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textAlignment w:val="baseline"/>
                    <w:rPr>
                      <w:rFonts w:ascii="Times New Roman" w:eastAsia="Times New Roman" w:hAnsi="Times New Roman" w:cs="Times New Roman"/>
                      <w:sz w:val="24"/>
                      <w:szCs w:val="24"/>
                    </w:rPr>
                  </w:pPr>
                  <w:r w:rsidRPr="00703037">
                    <w:rPr>
                      <w:rFonts w:ascii="Times New Roman" w:eastAsia="Times New Roman" w:hAnsi="Times New Roman" w:cs="Times New Roman"/>
                      <w:sz w:val="24"/>
                      <w:szCs w:val="24"/>
                    </w:rPr>
                    <w:t>Не қиын болды?</w:t>
                  </w:r>
                </w:p>
              </w:tc>
              <w:tc>
                <w:tcPr>
                  <w:tcW w:w="1842" w:type="dxa"/>
                  <w:tcBorders>
                    <w:top w:val="single" w:sz="4" w:space="0" w:color="auto"/>
                    <w:left w:val="single" w:sz="4" w:space="0" w:color="auto"/>
                    <w:bottom w:val="single" w:sz="4" w:space="0" w:color="auto"/>
                    <w:right w:val="single" w:sz="4" w:space="0" w:color="auto"/>
                  </w:tcBorders>
                  <w:hideMark/>
                </w:tcPr>
                <w:p w:rsidR="008D7A36" w:rsidRPr="00703037" w:rsidRDefault="008D7A36" w:rsidP="00E96FFD">
                  <w:pPr>
                    <w:spacing w:after="0"/>
                    <w:textAlignment w:val="baseline"/>
                    <w:rPr>
                      <w:rFonts w:ascii="Times New Roman" w:eastAsia="Times New Roman" w:hAnsi="Times New Roman" w:cs="Times New Roman"/>
                      <w:sz w:val="24"/>
                      <w:szCs w:val="24"/>
                    </w:rPr>
                  </w:pPr>
                  <w:r w:rsidRPr="00703037">
                    <w:rPr>
                      <w:rFonts w:ascii="Times New Roman" w:eastAsia="Times New Roman" w:hAnsi="Times New Roman" w:cs="Times New Roman"/>
                      <w:sz w:val="24"/>
                      <w:szCs w:val="24"/>
                    </w:rPr>
                    <w:t>Түсінбеген жерім</w:t>
                  </w:r>
                </w:p>
              </w:tc>
            </w:tr>
            <w:tr w:rsidR="008D7A36" w:rsidRPr="00703037" w:rsidTr="00E96FFD">
              <w:tc>
                <w:tcPr>
                  <w:tcW w:w="1980"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textAlignment w:val="baseline"/>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textAlignment w:val="baseline"/>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textAlignment w:val="baseline"/>
                    <w:rPr>
                      <w:rFonts w:ascii="Times New Roman" w:eastAsia="Times New Roman" w:hAnsi="Times New Roman" w:cs="Times New Roman"/>
                      <w:sz w:val="24"/>
                      <w:szCs w:val="24"/>
                    </w:rPr>
                  </w:pPr>
                </w:p>
              </w:tc>
            </w:tr>
          </w:tbl>
          <w:p w:rsidR="008D7A36" w:rsidRPr="00703037" w:rsidRDefault="008D7A36" w:rsidP="00E96FFD">
            <w:pPr>
              <w:pStyle w:val="a5"/>
              <w:rPr>
                <w:rFonts w:ascii="Times New Roman" w:hAnsi="Times New Roman"/>
                <w:b/>
                <w:color w:val="000000"/>
                <w:sz w:val="24"/>
                <w:lang w:val="kk-KZ"/>
              </w:rPr>
            </w:pPr>
            <w:r w:rsidRPr="00703037">
              <w:rPr>
                <w:rFonts w:ascii="Times New Roman" w:hAnsi="Times New Roman"/>
                <w:b/>
                <w:sz w:val="24"/>
                <w:lang w:val="kk-KZ"/>
              </w:rPr>
              <w:t>Бақылаушының  бағалау парағы</w:t>
            </w:r>
          </w:p>
          <w:p w:rsidR="008D7A36" w:rsidRPr="00703037" w:rsidRDefault="008D7A36" w:rsidP="00E96FFD">
            <w:pPr>
              <w:pStyle w:val="a5"/>
              <w:rPr>
                <w:rFonts w:ascii="Times New Roman" w:hAnsi="Times New Roman"/>
                <w:b/>
                <w:color w:val="000000"/>
                <w:sz w:val="24"/>
                <w:lang w:val="kk-KZ"/>
              </w:rPr>
            </w:pPr>
            <w:r w:rsidRPr="00703037">
              <w:rPr>
                <w:rFonts w:ascii="Times New Roman" w:hAnsi="Times New Roman"/>
                <w:b/>
                <w:color w:val="000000"/>
                <w:sz w:val="24"/>
                <w:lang w:val="kk-KZ"/>
              </w:rPr>
              <w:t xml:space="preserve">Рефлексия    </w:t>
            </w:r>
          </w:p>
          <w:p w:rsidR="008D7A36" w:rsidRPr="00703037" w:rsidRDefault="008D7A36" w:rsidP="00E96FFD">
            <w:pPr>
              <w:spacing w:after="0"/>
              <w:rPr>
                <w:rFonts w:ascii="Times New Roman" w:hAnsi="Times New Roman" w:cs="Times New Roman"/>
                <w:b/>
                <w:sz w:val="24"/>
                <w:szCs w:val="24"/>
                <w:lang w:eastAsia="en-GB"/>
              </w:rPr>
            </w:pPr>
            <w:r w:rsidRPr="00703037">
              <w:rPr>
                <w:rFonts w:ascii="Times New Roman" w:hAnsi="Times New Roman" w:cs="Times New Roman"/>
                <w:b/>
                <w:sz w:val="24"/>
                <w:szCs w:val="24"/>
                <w:lang w:eastAsia="en-GB"/>
              </w:rPr>
              <w:lastRenderedPageBreak/>
              <w:t>Оқушы мен мұғалім кері байланысы.</w:t>
            </w:r>
          </w:p>
          <w:p w:rsidR="008D7A36" w:rsidRPr="00703037" w:rsidRDefault="008D7A36" w:rsidP="00E96FFD">
            <w:pPr>
              <w:spacing w:after="0"/>
              <w:rPr>
                <w:rFonts w:ascii="Times New Roman" w:hAnsi="Times New Roman" w:cs="Times New Roman"/>
                <w:b/>
                <w:sz w:val="24"/>
                <w:szCs w:val="24"/>
                <w:lang w:eastAsia="en-GB"/>
              </w:rPr>
            </w:pPr>
            <w:r w:rsidRPr="00703037">
              <w:rPr>
                <w:rFonts w:ascii="Times New Roman" w:hAnsi="Times New Roman" w:cs="Times New Roman"/>
                <w:b/>
                <w:sz w:val="24"/>
                <w:szCs w:val="24"/>
                <w:lang w:eastAsia="en-GB"/>
              </w:rPr>
              <w:t>Өз-өзін  бағалау  ауызша  жүзеге асады.</w:t>
            </w:r>
          </w:p>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t>Оқушылар мына сұрақтарға жауап бере отырып, сабақта туындаған  ойларын тізбектейді:</w:t>
            </w:r>
          </w:p>
          <w:p w:rsidR="008D7A36" w:rsidRPr="00703037" w:rsidRDefault="008D7A36" w:rsidP="008D7A36">
            <w:pPr>
              <w:pStyle w:val="a7"/>
              <w:numPr>
                <w:ilvl w:val="0"/>
                <w:numId w:val="1"/>
              </w:numPr>
              <w:spacing w:before="0" w:beforeAutospacing="0" w:after="0" w:afterAutospacing="0" w:line="276" w:lineRule="auto"/>
              <w:contextualSpacing/>
              <w:rPr>
                <w:lang w:val="kk-KZ"/>
              </w:rPr>
            </w:pPr>
            <w:r w:rsidRPr="00703037">
              <w:rPr>
                <w:lang w:val="kk-KZ"/>
              </w:rPr>
              <w:t>Алдымен біз былай деп ойладық.....</w:t>
            </w:r>
          </w:p>
          <w:p w:rsidR="008D7A36" w:rsidRPr="00703037" w:rsidRDefault="008D7A36" w:rsidP="008D7A36">
            <w:pPr>
              <w:pStyle w:val="a7"/>
              <w:numPr>
                <w:ilvl w:val="0"/>
                <w:numId w:val="1"/>
              </w:numPr>
              <w:spacing w:before="0" w:beforeAutospacing="0" w:after="0" w:afterAutospacing="0" w:line="276" w:lineRule="auto"/>
              <w:contextualSpacing/>
              <w:rPr>
                <w:lang w:val="kk-KZ"/>
              </w:rPr>
            </w:pPr>
            <w:r w:rsidRPr="00703037">
              <w:rPr>
                <w:lang w:val="kk-KZ"/>
              </w:rPr>
              <w:t>Одан кейін біз мына проблемаға тап болдық.............</w:t>
            </w:r>
          </w:p>
          <w:p w:rsidR="008D7A36" w:rsidRPr="00703037" w:rsidRDefault="008D7A36" w:rsidP="008D7A36">
            <w:pPr>
              <w:pStyle w:val="a7"/>
              <w:numPr>
                <w:ilvl w:val="0"/>
                <w:numId w:val="1"/>
              </w:numPr>
              <w:spacing w:before="0" w:beforeAutospacing="0" w:after="0" w:afterAutospacing="0" w:line="276" w:lineRule="auto"/>
              <w:contextualSpacing/>
              <w:rPr>
                <w:lang w:val="kk-KZ"/>
              </w:rPr>
            </w:pPr>
            <w:r w:rsidRPr="00703037">
              <w:rPr>
                <w:lang w:val="kk-KZ"/>
              </w:rPr>
              <w:t>Проблеманы шешу үшін......жасадық.</w:t>
            </w:r>
          </w:p>
          <w:p w:rsidR="008D7A36" w:rsidRPr="00703037" w:rsidRDefault="008D7A36" w:rsidP="008D7A36">
            <w:pPr>
              <w:pStyle w:val="a7"/>
              <w:numPr>
                <w:ilvl w:val="0"/>
                <w:numId w:val="1"/>
              </w:numPr>
              <w:spacing w:before="0" w:beforeAutospacing="0" w:after="0" w:afterAutospacing="0" w:line="276" w:lineRule="auto"/>
              <w:contextualSpacing/>
              <w:rPr>
                <w:lang w:val="kk-KZ"/>
              </w:rPr>
            </w:pPr>
            <w:r w:rsidRPr="00703037">
              <w:rPr>
                <w:lang w:val="kk-KZ"/>
              </w:rPr>
              <w:t>Бұдан біз..................көрдік.</w:t>
            </w:r>
          </w:p>
          <w:p w:rsidR="008D7A36" w:rsidRPr="00703037" w:rsidRDefault="008D7A36" w:rsidP="008D7A36">
            <w:pPr>
              <w:pStyle w:val="a7"/>
              <w:numPr>
                <w:ilvl w:val="0"/>
                <w:numId w:val="1"/>
              </w:numPr>
              <w:spacing w:before="0" w:beforeAutospacing="0" w:after="0" w:afterAutospacing="0" w:line="276" w:lineRule="auto"/>
              <w:contextualSpacing/>
              <w:rPr>
                <w:lang w:val="kk-KZ"/>
              </w:rPr>
            </w:pPr>
            <w:r w:rsidRPr="00703037">
              <w:rPr>
                <w:lang w:val="kk-KZ"/>
              </w:rPr>
              <w:t>Демек, бұл мынаны білдіреді.................</w:t>
            </w:r>
          </w:p>
          <w:p w:rsidR="008D7A36" w:rsidRPr="00703037" w:rsidRDefault="008D7A36" w:rsidP="00E96FFD">
            <w:pPr>
              <w:spacing w:after="0"/>
              <w:jc w:val="both"/>
              <w:rPr>
                <w:rFonts w:ascii="Times New Roman" w:hAnsi="Times New Roman" w:cs="Times New Roman"/>
                <w:b/>
                <w:color w:val="000000"/>
                <w:sz w:val="24"/>
                <w:szCs w:val="24"/>
              </w:rPr>
            </w:pPr>
            <w:r w:rsidRPr="00703037">
              <w:rPr>
                <w:rFonts w:ascii="Times New Roman" w:hAnsi="Times New Roman" w:cs="Times New Roman"/>
                <w:sz w:val="24"/>
                <w:szCs w:val="24"/>
              </w:rPr>
              <w:t>Сонымен біз.................деген шешімге келдік</w:t>
            </w:r>
          </w:p>
          <w:p w:rsidR="008D7A36" w:rsidRPr="00703037" w:rsidRDefault="008D7A36" w:rsidP="00E96FFD">
            <w:pPr>
              <w:spacing w:after="0"/>
              <w:rPr>
                <w:rFonts w:ascii="Times New Roman" w:hAnsi="Times New Roman" w:cs="Times New Roman"/>
                <w:color w:val="000000"/>
                <w:sz w:val="24"/>
                <w:szCs w:val="24"/>
              </w:rPr>
            </w:pPr>
            <w:r w:rsidRPr="00703037">
              <w:rPr>
                <w:rFonts w:ascii="Times New Roman" w:hAnsi="Times New Roman" w:cs="Times New Roman"/>
                <w:noProof/>
                <w:sz w:val="24"/>
                <w:szCs w:val="24"/>
                <w:lang w:val="ru-RU" w:eastAsia="ru-RU"/>
              </w:rPr>
              <w:drawing>
                <wp:inline distT="0" distB="0" distL="0" distR="0">
                  <wp:extent cx="1877060" cy="962025"/>
                  <wp:effectExtent l="0" t="0" r="0" b="9525"/>
                  <wp:docPr id="7332" name="Рисунок 5"/>
                  <wp:cNvGraphicFramePr/>
                  <a:graphic xmlns:a="http://schemas.openxmlformats.org/drawingml/2006/main">
                    <a:graphicData uri="http://schemas.openxmlformats.org/drawingml/2006/picture">
                      <pic:pic xmlns:pic="http://schemas.openxmlformats.org/drawingml/2006/picture">
                        <pic:nvPicPr>
                          <pic:cNvPr id="6" name="Рисунок 5"/>
                          <pic:cNvPicPr/>
                        </pic:nvPicPr>
                        <pic:blipFill>
                          <a:blip r:embed="rId18"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7060" cy="962025"/>
                          </a:xfrm>
                          <a:prstGeom prst="rect">
                            <a:avLst/>
                          </a:prstGeom>
                          <a:noFill/>
                        </pic:spPr>
                      </pic:pic>
                    </a:graphicData>
                  </a:graphic>
                </wp:inline>
              </w:drawing>
            </w:r>
          </w:p>
          <w:p w:rsidR="008D7A36" w:rsidRPr="00703037" w:rsidRDefault="008D7A36" w:rsidP="00E96FFD">
            <w:pPr>
              <w:spacing w:after="0"/>
              <w:jc w:val="both"/>
              <w:rPr>
                <w:rFonts w:ascii="Times New Roman" w:hAnsi="Times New Roman" w:cs="Times New Roman"/>
                <w:b/>
                <w:sz w:val="24"/>
                <w:szCs w:val="24"/>
              </w:rPr>
            </w:pPr>
            <w:r w:rsidRPr="00703037">
              <w:rPr>
                <w:rFonts w:ascii="Times New Roman" w:hAnsi="Times New Roman" w:cs="Times New Roman"/>
                <w:b/>
                <w:sz w:val="24"/>
                <w:szCs w:val="24"/>
              </w:rPr>
              <w:t>Бағалау</w:t>
            </w:r>
          </w:p>
          <w:p w:rsidR="008D7A36" w:rsidRPr="00703037" w:rsidRDefault="008D7A36" w:rsidP="00E96FFD">
            <w:pPr>
              <w:spacing w:after="0"/>
              <w:jc w:val="both"/>
              <w:rPr>
                <w:rFonts w:ascii="Times New Roman" w:hAnsi="Times New Roman" w:cs="Times New Roman"/>
                <w:b/>
                <w:sz w:val="24"/>
                <w:szCs w:val="24"/>
              </w:rPr>
            </w:pPr>
            <w:r w:rsidRPr="00703037">
              <w:rPr>
                <w:rFonts w:ascii="Times New Roman" w:hAnsi="Times New Roman" w:cs="Times New Roman"/>
                <w:bCs/>
                <w:noProof/>
                <w:sz w:val="24"/>
                <w:szCs w:val="24"/>
                <w:lang w:eastAsia="en-GB"/>
              </w:rPr>
              <w:t>Жетістік критерийлері бойынша</w:t>
            </w:r>
            <w:r w:rsidRPr="00703037">
              <w:rPr>
                <w:rFonts w:ascii="Times New Roman" w:hAnsi="Times New Roman" w:cs="Times New Roman"/>
                <w:b/>
                <w:sz w:val="24"/>
                <w:szCs w:val="24"/>
              </w:rPr>
              <w:t xml:space="preserve"> </w:t>
            </w:r>
          </w:p>
          <w:p w:rsidR="008D7A36" w:rsidRPr="00703037" w:rsidRDefault="008D7A36" w:rsidP="00E96FFD">
            <w:pPr>
              <w:tabs>
                <w:tab w:val="left" w:pos="3885"/>
              </w:tabs>
              <w:spacing w:after="0"/>
              <w:rPr>
                <w:rFonts w:ascii="Times New Roman" w:hAnsi="Times New Roman" w:cs="Times New Roman"/>
                <w:b/>
                <w:sz w:val="24"/>
                <w:szCs w:val="24"/>
              </w:rPr>
            </w:pPr>
            <w:r w:rsidRPr="00703037">
              <w:rPr>
                <w:rFonts w:ascii="Times New Roman" w:hAnsi="Times New Roman" w:cs="Times New Roman"/>
                <w:b/>
                <w:sz w:val="24"/>
                <w:szCs w:val="24"/>
              </w:rPr>
              <w:t>Үй жұмысы</w:t>
            </w:r>
          </w:p>
          <w:p w:rsidR="008D7A36" w:rsidRPr="00703037" w:rsidRDefault="008D7A36" w:rsidP="00E96FFD">
            <w:pPr>
              <w:pStyle w:val="a3"/>
              <w:ind w:left="35"/>
              <w:rPr>
                <w:rFonts w:ascii="Times New Roman" w:hAnsi="Times New Roman"/>
                <w:sz w:val="24"/>
                <w:szCs w:val="24"/>
                <w:lang w:val="kk-KZ"/>
              </w:rPr>
            </w:pPr>
            <w:r w:rsidRPr="00703037">
              <w:rPr>
                <w:rFonts w:ascii="Times New Roman" w:hAnsi="Times New Roman"/>
                <w:sz w:val="24"/>
                <w:szCs w:val="24"/>
                <w:lang w:val="kk-KZ"/>
              </w:rPr>
              <w:t>Жаңа сөздерді жаттау</w:t>
            </w:r>
          </w:p>
        </w:tc>
        <w:tc>
          <w:tcPr>
            <w:tcW w:w="2268"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lastRenderedPageBreak/>
              <w:t>Бүгінгі сабақтан түйген ойлары мен тұжырымдарына байланысты кері байланыс жасайды.</w:t>
            </w:r>
          </w:p>
        </w:tc>
        <w:tc>
          <w:tcPr>
            <w:tcW w:w="1843"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7A36" w:rsidRPr="00703037" w:rsidRDefault="008D7A36" w:rsidP="00E96FFD">
            <w:pPr>
              <w:spacing w:after="0"/>
              <w:rPr>
                <w:rFonts w:ascii="Times New Roman" w:hAnsi="Times New Roman" w:cs="Times New Roman"/>
                <w:sz w:val="24"/>
                <w:szCs w:val="24"/>
              </w:rPr>
            </w:pPr>
            <w:r w:rsidRPr="00703037">
              <w:rPr>
                <w:rFonts w:ascii="Times New Roman" w:hAnsi="Times New Roman" w:cs="Times New Roman"/>
                <w:sz w:val="24"/>
                <w:szCs w:val="24"/>
              </w:rPr>
              <w:t>Рефлексия парағы</w:t>
            </w:r>
          </w:p>
        </w:tc>
      </w:tr>
    </w:tbl>
    <w:tbl>
      <w:tblPr>
        <w:tblpPr w:leftFromText="180" w:rightFromText="180" w:vertAnchor="text" w:tblpX="-634" w:tblpY="1"/>
        <w:tblOverlap w:val="never"/>
        <w:tblW w:w="54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4"/>
        <w:gridCol w:w="4599"/>
        <w:gridCol w:w="4683"/>
      </w:tblGrid>
      <w:tr w:rsidR="008D7A36" w:rsidRPr="00703037" w:rsidTr="00E96FFD">
        <w:trPr>
          <w:trHeight w:hRule="exact" w:val="349"/>
        </w:trPr>
        <w:tc>
          <w:tcPr>
            <w:tcW w:w="5000" w:type="pct"/>
            <w:gridSpan w:val="3"/>
          </w:tcPr>
          <w:p w:rsidR="008D7A36" w:rsidRPr="00703037" w:rsidRDefault="008D7A36" w:rsidP="00E96FFD">
            <w:pPr>
              <w:spacing w:after="0" w:line="240" w:lineRule="auto"/>
              <w:rPr>
                <w:rFonts w:ascii="Times New Roman" w:hAnsi="Times New Roman" w:cs="Times New Roman"/>
                <w:sz w:val="24"/>
                <w:szCs w:val="24"/>
                <w:lang w:eastAsia="en-GB"/>
              </w:rPr>
            </w:pPr>
            <w:r w:rsidRPr="00703037">
              <w:rPr>
                <w:rFonts w:ascii="Times New Roman" w:hAnsi="Times New Roman" w:cs="Times New Roman"/>
                <w:sz w:val="24"/>
                <w:szCs w:val="24"/>
                <w:lang w:eastAsia="en-GB"/>
              </w:rPr>
              <w:lastRenderedPageBreak/>
              <w:t>Қосымша ақпарат</w:t>
            </w:r>
          </w:p>
        </w:tc>
      </w:tr>
      <w:tr w:rsidR="008D7A36" w:rsidRPr="009B493B" w:rsidTr="00E96FFD">
        <w:trPr>
          <w:trHeight w:hRule="exact" w:val="1185"/>
        </w:trPr>
        <w:tc>
          <w:tcPr>
            <w:tcW w:w="2122" w:type="pct"/>
          </w:tcPr>
          <w:p w:rsidR="008D7A36" w:rsidRPr="009B493B" w:rsidRDefault="008D7A36" w:rsidP="00E96FFD">
            <w:pPr>
              <w:spacing w:after="0" w:line="240" w:lineRule="auto"/>
              <w:rPr>
                <w:rFonts w:ascii="Times New Roman" w:hAnsi="Times New Roman" w:cs="Times New Roman"/>
                <w:sz w:val="24"/>
                <w:szCs w:val="24"/>
                <w:lang w:eastAsia="en-GB"/>
              </w:rPr>
            </w:pPr>
            <w:r w:rsidRPr="009B493B">
              <w:rPr>
                <w:rFonts w:ascii="Times New Roman" w:hAnsi="Times New Roman" w:cs="Times New Roman"/>
                <w:sz w:val="24"/>
                <w:szCs w:val="24"/>
                <w:lang w:eastAsia="en-GB"/>
              </w:rPr>
              <w:t>Саралау –оқушыларға қалай көбірек қолдау көрсетуді жоспарлайсыз? Қабілеті жоғары оқушыларға қандай міндетқоюдыжоспарлапотырсыз?</w:t>
            </w:r>
          </w:p>
        </w:tc>
        <w:tc>
          <w:tcPr>
            <w:tcW w:w="1426" w:type="pct"/>
          </w:tcPr>
          <w:p w:rsidR="008D7A36" w:rsidRPr="009B493B" w:rsidRDefault="008D7A36" w:rsidP="00E96FFD">
            <w:pPr>
              <w:spacing w:after="0" w:line="240" w:lineRule="auto"/>
              <w:rPr>
                <w:rFonts w:ascii="Times New Roman" w:hAnsi="Times New Roman" w:cs="Times New Roman"/>
                <w:sz w:val="24"/>
                <w:szCs w:val="24"/>
                <w:lang w:eastAsia="en-GB"/>
              </w:rPr>
            </w:pPr>
            <w:r w:rsidRPr="009B493B">
              <w:rPr>
                <w:rFonts w:ascii="Times New Roman" w:hAnsi="Times New Roman" w:cs="Times New Roman"/>
                <w:sz w:val="24"/>
                <w:szCs w:val="24"/>
                <w:lang w:eastAsia="en-GB"/>
              </w:rPr>
              <w:t>Бағалау - оқушылардың материалды меңгеру деңгейін қалай тексеруді жоспарлайсыз?</w:t>
            </w:r>
          </w:p>
        </w:tc>
        <w:tc>
          <w:tcPr>
            <w:tcW w:w="1452" w:type="pct"/>
          </w:tcPr>
          <w:p w:rsidR="008D7A36" w:rsidRPr="009B493B" w:rsidRDefault="008D7A36" w:rsidP="00E96FFD">
            <w:pPr>
              <w:spacing w:after="0" w:line="240" w:lineRule="auto"/>
              <w:rPr>
                <w:rFonts w:ascii="Times New Roman" w:hAnsi="Times New Roman" w:cs="Times New Roman"/>
                <w:sz w:val="24"/>
                <w:szCs w:val="24"/>
                <w:lang w:eastAsia="en-GB"/>
              </w:rPr>
            </w:pPr>
            <w:r w:rsidRPr="009B493B">
              <w:rPr>
                <w:rFonts w:ascii="Times New Roman" w:hAnsi="Times New Roman" w:cs="Times New Roman"/>
                <w:sz w:val="24"/>
                <w:szCs w:val="24"/>
                <w:lang w:eastAsia="en-GB"/>
              </w:rPr>
              <w:t xml:space="preserve">Денсаулық пен қауіпсіздік техникасының сақталуы </w:t>
            </w:r>
            <w:r w:rsidRPr="009B493B">
              <w:rPr>
                <w:rFonts w:ascii="Times New Roman" w:hAnsi="Times New Roman" w:cs="Times New Roman"/>
                <w:sz w:val="24"/>
                <w:szCs w:val="24"/>
                <w:lang w:eastAsia="en-GB"/>
              </w:rPr>
              <w:br/>
            </w:r>
            <w:r w:rsidRPr="009B493B">
              <w:rPr>
                <w:rFonts w:ascii="Times New Roman" w:hAnsi="Times New Roman" w:cs="Times New Roman"/>
                <w:sz w:val="24"/>
                <w:szCs w:val="24"/>
                <w:lang w:eastAsia="en-GB"/>
              </w:rPr>
              <w:br/>
            </w:r>
            <w:r w:rsidRPr="009B493B">
              <w:rPr>
                <w:rFonts w:ascii="Times New Roman" w:hAnsi="Times New Roman" w:cs="Times New Roman"/>
                <w:sz w:val="24"/>
                <w:szCs w:val="24"/>
                <w:lang w:eastAsia="en-GB"/>
              </w:rPr>
              <w:br/>
            </w:r>
          </w:p>
        </w:tc>
      </w:tr>
      <w:tr w:rsidR="008D7A36" w:rsidRPr="009B493B" w:rsidTr="00E96FFD">
        <w:trPr>
          <w:trHeight w:val="519"/>
        </w:trPr>
        <w:tc>
          <w:tcPr>
            <w:tcW w:w="2122" w:type="pct"/>
          </w:tcPr>
          <w:p w:rsidR="008D7A36" w:rsidRPr="009B493B" w:rsidRDefault="008D7A36" w:rsidP="008D7A36">
            <w:pPr>
              <w:pStyle w:val="a5"/>
              <w:widowControl/>
              <w:numPr>
                <w:ilvl w:val="0"/>
                <w:numId w:val="2"/>
              </w:numPr>
              <w:spacing w:line="240" w:lineRule="auto"/>
              <w:rPr>
                <w:rFonts w:ascii="Times New Roman" w:hAnsi="Times New Roman"/>
                <w:bCs/>
                <w:sz w:val="24"/>
                <w:lang w:val="kk-KZ" w:eastAsia="en-GB"/>
              </w:rPr>
            </w:pPr>
          </w:p>
        </w:tc>
        <w:tc>
          <w:tcPr>
            <w:tcW w:w="1426" w:type="pct"/>
          </w:tcPr>
          <w:p w:rsidR="008D7A36" w:rsidRPr="009B493B" w:rsidRDefault="008D7A36" w:rsidP="00E96FFD">
            <w:pPr>
              <w:spacing w:after="0" w:line="240" w:lineRule="auto"/>
              <w:rPr>
                <w:rFonts w:ascii="Times New Roman" w:hAnsi="Times New Roman" w:cs="Times New Roman"/>
                <w:sz w:val="24"/>
                <w:szCs w:val="24"/>
                <w:lang w:eastAsia="en-GB"/>
              </w:rPr>
            </w:pPr>
            <w:r w:rsidRPr="009B493B">
              <w:rPr>
                <w:rFonts w:ascii="Times New Roman" w:hAnsi="Times New Roman" w:cs="Times New Roman"/>
                <w:sz w:val="24"/>
                <w:szCs w:val="24"/>
                <w:lang w:eastAsia="en-GB"/>
              </w:rPr>
              <w:t>Мұғалімнің ауызша кері байланысы</w:t>
            </w:r>
          </w:p>
        </w:tc>
        <w:tc>
          <w:tcPr>
            <w:tcW w:w="1452" w:type="pct"/>
          </w:tcPr>
          <w:p w:rsidR="008D7A36" w:rsidRPr="009B493B" w:rsidRDefault="008D7A36" w:rsidP="00E96FFD">
            <w:pPr>
              <w:spacing w:after="0" w:line="240" w:lineRule="auto"/>
              <w:rPr>
                <w:rFonts w:ascii="Times New Roman" w:hAnsi="Times New Roman" w:cs="Times New Roman"/>
                <w:bCs/>
                <w:sz w:val="24"/>
                <w:szCs w:val="24"/>
                <w:lang w:eastAsia="en-GB"/>
              </w:rPr>
            </w:pPr>
            <w:r w:rsidRPr="009B493B">
              <w:rPr>
                <w:rFonts w:ascii="Times New Roman" w:hAnsi="Times New Roman" w:cs="Times New Roman"/>
                <w:bCs/>
                <w:sz w:val="24"/>
                <w:szCs w:val="24"/>
                <w:lang w:eastAsia="en-GB"/>
              </w:rPr>
              <w:t xml:space="preserve">Ақпарат іздестіру кезінде қауіпсіздік ережелерін сақтау </w:t>
            </w:r>
          </w:p>
        </w:tc>
      </w:tr>
    </w:tbl>
    <w:p w:rsidR="001176E2" w:rsidRDefault="001176E2"/>
    <w:sectPr w:rsidR="001176E2" w:rsidSect="008D7A3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bullet="t">
        <v:imagedata r:id="rId1" o:title="BD21308_"/>
      </v:shape>
    </w:pict>
  </w:numPicBullet>
  <w:abstractNum w:abstractNumId="0">
    <w:nsid w:val="13014152"/>
    <w:multiLevelType w:val="hybridMultilevel"/>
    <w:tmpl w:val="6C185326"/>
    <w:lvl w:ilvl="0" w:tplc="5DA64354">
      <w:start w:val="1"/>
      <w:numFmt w:val="bullet"/>
      <w:lvlText w:val=""/>
      <w:lvlPicBulletId w:val="0"/>
      <w:lvlJc w:val="left"/>
      <w:pPr>
        <w:ind w:left="785"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003A8D"/>
    <w:multiLevelType w:val="hybridMultilevel"/>
    <w:tmpl w:val="BDD04754"/>
    <w:lvl w:ilvl="0" w:tplc="D6923D8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nsid w:val="389D28E9"/>
    <w:multiLevelType w:val="hybridMultilevel"/>
    <w:tmpl w:val="F2449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0F16CB"/>
    <w:multiLevelType w:val="hybridMultilevel"/>
    <w:tmpl w:val="E774C8B6"/>
    <w:lvl w:ilvl="0" w:tplc="8358322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nsid w:val="7A7F3ED1"/>
    <w:multiLevelType w:val="hybridMultilevel"/>
    <w:tmpl w:val="0DFE1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D7A36"/>
    <w:rsid w:val="001176E2"/>
    <w:rsid w:val="008D7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36"/>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нтервалсыз,No Spacing"/>
    <w:link w:val="a4"/>
    <w:uiPriority w:val="1"/>
    <w:qFormat/>
    <w:rsid w:val="008D7A36"/>
    <w:pPr>
      <w:spacing w:after="0" w:line="240" w:lineRule="auto"/>
    </w:pPr>
    <w:rPr>
      <w:rFonts w:ascii="Calibri" w:eastAsia="Calibri" w:hAnsi="Calibri" w:cs="Times New Roman"/>
    </w:rPr>
  </w:style>
  <w:style w:type="character" w:customStyle="1" w:styleId="a4">
    <w:name w:val="Без интервала Знак"/>
    <w:aliases w:val="Интервалсыз Знак,No Spacing Знак"/>
    <w:link w:val="a3"/>
    <w:uiPriority w:val="1"/>
    <w:locked/>
    <w:rsid w:val="008D7A36"/>
    <w:rPr>
      <w:rFonts w:ascii="Calibri" w:eastAsia="Calibri" w:hAnsi="Calibri" w:cs="Times New Roman"/>
    </w:rPr>
  </w:style>
  <w:style w:type="paragraph" w:styleId="a5">
    <w:name w:val="List Paragraph"/>
    <w:aliases w:val="2 список маркированный"/>
    <w:basedOn w:val="a"/>
    <w:link w:val="a6"/>
    <w:qFormat/>
    <w:rsid w:val="008D7A36"/>
    <w:pPr>
      <w:widowControl w:val="0"/>
      <w:spacing w:after="0" w:line="260" w:lineRule="exact"/>
      <w:ind w:left="720"/>
      <w:contextualSpacing/>
    </w:pPr>
    <w:rPr>
      <w:rFonts w:ascii="Arial" w:eastAsia="Times New Roman" w:hAnsi="Arial" w:cs="Times New Roman"/>
      <w:szCs w:val="24"/>
      <w:lang w:val="en-GB"/>
    </w:rPr>
  </w:style>
  <w:style w:type="character" w:customStyle="1" w:styleId="a6">
    <w:name w:val="Абзац списка Знак"/>
    <w:aliases w:val="2 список маркированный Знак"/>
    <w:link w:val="a5"/>
    <w:locked/>
    <w:rsid w:val="008D7A36"/>
    <w:rPr>
      <w:rFonts w:ascii="Arial" w:eastAsia="Times New Roman" w:hAnsi="Arial" w:cs="Times New Roman"/>
      <w:szCs w:val="24"/>
      <w:lang w:val="en-GB"/>
    </w:rPr>
  </w:style>
  <w:style w:type="paragraph" w:styleId="a7">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8D7A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Emphasis"/>
    <w:basedOn w:val="a0"/>
    <w:uiPriority w:val="20"/>
    <w:qFormat/>
    <w:rsid w:val="008D7A36"/>
    <w:rPr>
      <w:i/>
      <w:iCs/>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7"/>
    <w:uiPriority w:val="99"/>
    <w:rsid w:val="008D7A36"/>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D7A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7A36"/>
    <w:rPr>
      <w:rFonts w:ascii="Tahoma" w:hAnsi="Tahoma" w:cs="Tahoma"/>
      <w:sz w:val="16"/>
      <w:szCs w:val="16"/>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image" Target="media/image3.jpeg"/><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estreferat.kz/extra_rkd/show/59" TargetMode="External"/><Relationship Id="rId11" Type="http://schemas.microsoft.com/office/2007/relationships/diagramDrawing" Target="diagrams/drawing1.xml"/><Relationship Id="rId5" Type="http://schemas.openxmlformats.org/officeDocument/2006/relationships/image" Target="media/image2.png"/><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82EE79-18F6-4A08-81F8-E78CFA2D55DA}" type="doc">
      <dgm:prSet loTypeId="urn:microsoft.com/office/officeart/2005/8/layout/radial1" loCatId="relationship" qsTypeId="urn:microsoft.com/office/officeart/2005/8/quickstyle/simple1" qsCatId="simple" csTypeId="urn:microsoft.com/office/officeart/2005/8/colors/accent1_2" csCatId="accent1"/>
      <dgm:spPr/>
    </dgm:pt>
    <dgm:pt modelId="{9EE2AF5D-57A3-4AF2-92CB-0D013C6C7545}">
      <dgm:prSet/>
      <dgm:spPr/>
      <dgm:t>
        <a:bodyPr/>
        <a:lstStyle/>
        <a:p>
          <a:pPr marR="0" algn="ctr" rtl="0"/>
          <a:endParaRPr lang="kk-KZ" b="1" baseline="0" smtClean="0">
            <a:latin typeface="Times New Roman"/>
          </a:endParaRPr>
        </a:p>
        <a:p>
          <a:pPr marR="0" algn="ctr" rtl="0"/>
          <a:r>
            <a:rPr lang="kk-KZ" b="1" baseline="0" smtClean="0">
              <a:latin typeface="Times New Roman"/>
            </a:rPr>
            <a:t>Экономикалық –география</a:t>
          </a:r>
        </a:p>
      </dgm:t>
    </dgm:pt>
    <dgm:pt modelId="{6EF921BA-CE52-49DE-9693-6C3747D7F68D}" type="parTrans" cxnId="{2DE62026-A3F4-4EDB-B6C0-8ED3330851B8}">
      <dgm:prSet/>
      <dgm:spPr/>
      <dgm:t>
        <a:bodyPr/>
        <a:lstStyle/>
        <a:p>
          <a:endParaRPr lang="ru-RU"/>
        </a:p>
      </dgm:t>
    </dgm:pt>
    <dgm:pt modelId="{F1BF3E16-C69C-43AC-AF31-1EBC7AF828B8}" type="sibTrans" cxnId="{2DE62026-A3F4-4EDB-B6C0-8ED3330851B8}">
      <dgm:prSet/>
      <dgm:spPr/>
      <dgm:t>
        <a:bodyPr/>
        <a:lstStyle/>
        <a:p>
          <a:endParaRPr lang="ru-RU"/>
        </a:p>
      </dgm:t>
    </dgm:pt>
    <dgm:pt modelId="{7530F2E4-43CE-449E-BF5C-B61A6E22E245}">
      <dgm:prSet/>
      <dgm:spPr/>
      <dgm:t>
        <a:bodyPr/>
        <a:lstStyle/>
        <a:p>
          <a:pPr marR="0" algn="ctr" rtl="0"/>
          <a:endParaRPr lang="kk-KZ" baseline="0" smtClean="0">
            <a:latin typeface="Times New Roman"/>
          </a:endParaRPr>
        </a:p>
        <a:p>
          <a:pPr marR="0" algn="ctr" rtl="0"/>
          <a:r>
            <a:rPr lang="kk-KZ" baseline="0" smtClean="0">
              <a:latin typeface="Times New Roman"/>
            </a:rPr>
            <a:t>Физикалық география</a:t>
          </a:r>
          <a:endParaRPr lang="ru-RU" smtClean="0"/>
        </a:p>
      </dgm:t>
    </dgm:pt>
    <dgm:pt modelId="{D671DEFF-C694-403B-94EF-772DD391E01E}" type="parTrans" cxnId="{87491DBB-A265-4AF9-959C-A7DFB67BCCE0}">
      <dgm:prSet/>
      <dgm:spPr/>
      <dgm:t>
        <a:bodyPr/>
        <a:lstStyle/>
        <a:p>
          <a:endParaRPr lang="ru-RU"/>
        </a:p>
      </dgm:t>
    </dgm:pt>
    <dgm:pt modelId="{B87C9E76-9A13-4DD6-84C6-812A43BCCA9C}" type="sibTrans" cxnId="{87491DBB-A265-4AF9-959C-A7DFB67BCCE0}">
      <dgm:prSet/>
      <dgm:spPr/>
      <dgm:t>
        <a:bodyPr/>
        <a:lstStyle/>
        <a:p>
          <a:endParaRPr lang="ru-RU"/>
        </a:p>
      </dgm:t>
    </dgm:pt>
    <dgm:pt modelId="{352D0DF3-2DF3-4668-8E33-63C5E8D6C5E6}">
      <dgm:prSet/>
      <dgm:spPr/>
      <dgm:t>
        <a:bodyPr/>
        <a:lstStyle/>
        <a:p>
          <a:pPr marR="0" algn="ctr" rtl="0"/>
          <a:endParaRPr lang="kk-KZ" baseline="0" smtClean="0">
            <a:latin typeface="Times New Roman"/>
          </a:endParaRPr>
        </a:p>
        <a:p>
          <a:pPr marR="0" algn="ctr" rtl="0"/>
          <a:r>
            <a:rPr lang="kk-KZ" baseline="0" smtClean="0">
              <a:latin typeface="Times New Roman"/>
            </a:rPr>
            <a:t>Химия</a:t>
          </a:r>
        </a:p>
      </dgm:t>
    </dgm:pt>
    <dgm:pt modelId="{F6C3EB15-48DD-4022-89CF-F507EB7F1485}" type="parTrans" cxnId="{529A794A-2F1C-44AA-B3F0-18CC164F6E52}">
      <dgm:prSet/>
      <dgm:spPr/>
      <dgm:t>
        <a:bodyPr/>
        <a:lstStyle/>
        <a:p>
          <a:endParaRPr lang="ru-RU"/>
        </a:p>
      </dgm:t>
    </dgm:pt>
    <dgm:pt modelId="{6E6C7643-3C69-4EE1-A1F7-3EB2104EAE39}" type="sibTrans" cxnId="{529A794A-2F1C-44AA-B3F0-18CC164F6E52}">
      <dgm:prSet/>
      <dgm:spPr/>
      <dgm:t>
        <a:bodyPr/>
        <a:lstStyle/>
        <a:p>
          <a:endParaRPr lang="ru-RU"/>
        </a:p>
      </dgm:t>
    </dgm:pt>
    <dgm:pt modelId="{24BB4FDC-B8E0-4B57-BD50-7A5020E4CD77}">
      <dgm:prSet/>
      <dgm:spPr/>
      <dgm:t>
        <a:bodyPr/>
        <a:lstStyle/>
        <a:p>
          <a:pPr marR="0" algn="ctr" rtl="0"/>
          <a:endParaRPr lang="kk-KZ" baseline="0" smtClean="0">
            <a:latin typeface="Times New Roman"/>
          </a:endParaRPr>
        </a:p>
        <a:p>
          <a:pPr marR="0" algn="ctr" rtl="0"/>
          <a:r>
            <a:rPr lang="kk-KZ" baseline="0" smtClean="0">
              <a:latin typeface="Times New Roman"/>
            </a:rPr>
            <a:t>Биология</a:t>
          </a:r>
        </a:p>
      </dgm:t>
    </dgm:pt>
    <dgm:pt modelId="{2693E7EB-12E7-4E75-896E-AE2496C38106}" type="parTrans" cxnId="{B7291FC9-98D7-40ED-BA7B-DA2EE0958126}">
      <dgm:prSet/>
      <dgm:spPr/>
      <dgm:t>
        <a:bodyPr/>
        <a:lstStyle/>
        <a:p>
          <a:endParaRPr lang="ru-RU"/>
        </a:p>
      </dgm:t>
    </dgm:pt>
    <dgm:pt modelId="{EA492604-E85C-450A-84E0-2951DB41D8A9}" type="sibTrans" cxnId="{B7291FC9-98D7-40ED-BA7B-DA2EE0958126}">
      <dgm:prSet/>
      <dgm:spPr/>
      <dgm:t>
        <a:bodyPr/>
        <a:lstStyle/>
        <a:p>
          <a:endParaRPr lang="ru-RU"/>
        </a:p>
      </dgm:t>
    </dgm:pt>
    <dgm:pt modelId="{D5C90C1B-DD62-4DD9-91E8-072008076B76}">
      <dgm:prSet/>
      <dgm:spPr/>
      <dgm:t>
        <a:bodyPr/>
        <a:lstStyle/>
        <a:p>
          <a:pPr marR="0" algn="ctr" rtl="0"/>
          <a:endParaRPr lang="kk-KZ" baseline="0" smtClean="0">
            <a:latin typeface="Times New Roman"/>
          </a:endParaRPr>
        </a:p>
        <a:p>
          <a:pPr marR="0" algn="ctr" rtl="0"/>
          <a:r>
            <a:rPr lang="kk-KZ" baseline="0" smtClean="0">
              <a:latin typeface="Times New Roman"/>
            </a:rPr>
            <a:t>Информатика </a:t>
          </a:r>
        </a:p>
      </dgm:t>
    </dgm:pt>
    <dgm:pt modelId="{6B1F3629-137A-4B34-8390-8A550C8C1BB5}" type="parTrans" cxnId="{1049D937-4BA2-4BF1-906A-80C7B72E7381}">
      <dgm:prSet/>
      <dgm:spPr/>
      <dgm:t>
        <a:bodyPr/>
        <a:lstStyle/>
        <a:p>
          <a:endParaRPr lang="ru-RU"/>
        </a:p>
      </dgm:t>
    </dgm:pt>
    <dgm:pt modelId="{0098007C-615E-40AB-A250-9A13C208A0EC}" type="sibTrans" cxnId="{1049D937-4BA2-4BF1-906A-80C7B72E7381}">
      <dgm:prSet/>
      <dgm:spPr/>
      <dgm:t>
        <a:bodyPr/>
        <a:lstStyle/>
        <a:p>
          <a:endParaRPr lang="ru-RU"/>
        </a:p>
      </dgm:t>
    </dgm:pt>
    <dgm:pt modelId="{1581805A-B04B-481B-8BCE-9FB32991E2BB}">
      <dgm:prSet/>
      <dgm:spPr/>
      <dgm:t>
        <a:bodyPr/>
        <a:lstStyle/>
        <a:p>
          <a:pPr marR="0" algn="ctr" rtl="0"/>
          <a:endParaRPr lang="kk-KZ" baseline="0" smtClean="0">
            <a:latin typeface="Times New Roman"/>
          </a:endParaRPr>
        </a:p>
        <a:p>
          <a:pPr marR="0" algn="ctr" rtl="0"/>
          <a:r>
            <a:rPr lang="kk-KZ" baseline="0" smtClean="0">
              <a:latin typeface="Times New Roman"/>
            </a:rPr>
            <a:t>Экономика</a:t>
          </a:r>
        </a:p>
      </dgm:t>
    </dgm:pt>
    <dgm:pt modelId="{58C6BD9B-30F5-426B-9D68-DD63A06DA2A6}" type="parTrans" cxnId="{8321CDD8-1D1B-4E82-97DD-4E1464E73B88}">
      <dgm:prSet/>
      <dgm:spPr/>
      <dgm:t>
        <a:bodyPr/>
        <a:lstStyle/>
        <a:p>
          <a:endParaRPr lang="ru-RU"/>
        </a:p>
      </dgm:t>
    </dgm:pt>
    <dgm:pt modelId="{BC15F9AB-47A3-40F8-92CE-24B9B656D26B}" type="sibTrans" cxnId="{8321CDD8-1D1B-4E82-97DD-4E1464E73B88}">
      <dgm:prSet/>
      <dgm:spPr/>
      <dgm:t>
        <a:bodyPr/>
        <a:lstStyle/>
        <a:p>
          <a:endParaRPr lang="ru-RU"/>
        </a:p>
      </dgm:t>
    </dgm:pt>
    <dgm:pt modelId="{0E563B31-55DF-416A-91A2-455E44624F44}">
      <dgm:prSet/>
      <dgm:spPr/>
      <dgm:t>
        <a:bodyPr/>
        <a:lstStyle/>
        <a:p>
          <a:pPr marR="0" algn="ctr" rtl="0"/>
          <a:endParaRPr lang="kk-KZ" baseline="0" smtClean="0">
            <a:latin typeface="Times New Roman"/>
          </a:endParaRPr>
        </a:p>
        <a:p>
          <a:pPr marR="0" algn="ctr" rtl="0"/>
          <a:r>
            <a:rPr lang="kk-KZ" baseline="0" smtClean="0">
              <a:latin typeface="Times New Roman"/>
            </a:rPr>
            <a:t>Статистика</a:t>
          </a:r>
          <a:endParaRPr lang="ru-RU" smtClean="0"/>
        </a:p>
      </dgm:t>
    </dgm:pt>
    <dgm:pt modelId="{C5D4860F-B661-46C5-B054-01F9471C4A64}" type="parTrans" cxnId="{9F2841BC-54BE-4D72-AC6F-8EC71F549365}">
      <dgm:prSet/>
      <dgm:spPr/>
      <dgm:t>
        <a:bodyPr/>
        <a:lstStyle/>
        <a:p>
          <a:endParaRPr lang="ru-RU"/>
        </a:p>
      </dgm:t>
    </dgm:pt>
    <dgm:pt modelId="{8F274A06-481A-4F60-A652-3DA114A2D4D7}" type="sibTrans" cxnId="{9F2841BC-54BE-4D72-AC6F-8EC71F549365}">
      <dgm:prSet/>
      <dgm:spPr/>
      <dgm:t>
        <a:bodyPr/>
        <a:lstStyle/>
        <a:p>
          <a:endParaRPr lang="ru-RU"/>
        </a:p>
      </dgm:t>
    </dgm:pt>
    <dgm:pt modelId="{09AE665B-2DBA-41F8-A13A-A4EEECC2F3BF}">
      <dgm:prSet/>
      <dgm:spPr/>
      <dgm:t>
        <a:bodyPr/>
        <a:lstStyle/>
        <a:p>
          <a:pPr marR="0" algn="ctr" rtl="0"/>
          <a:endParaRPr lang="kk-KZ" baseline="0" smtClean="0">
            <a:latin typeface="Times New Roman"/>
          </a:endParaRPr>
        </a:p>
        <a:p>
          <a:pPr marR="0" algn="ctr" rtl="0"/>
          <a:r>
            <a:rPr lang="kk-KZ" baseline="0" smtClean="0">
              <a:latin typeface="Times New Roman"/>
            </a:rPr>
            <a:t>Әлеуметтану</a:t>
          </a:r>
          <a:endParaRPr lang="ru-RU" smtClean="0"/>
        </a:p>
      </dgm:t>
    </dgm:pt>
    <dgm:pt modelId="{6B8C3D33-3088-4F4F-BB00-123C5D4946E2}" type="parTrans" cxnId="{3C5D441C-CD33-4C83-B411-6893450BBBC3}">
      <dgm:prSet/>
      <dgm:spPr/>
      <dgm:t>
        <a:bodyPr/>
        <a:lstStyle/>
        <a:p>
          <a:endParaRPr lang="ru-RU"/>
        </a:p>
      </dgm:t>
    </dgm:pt>
    <dgm:pt modelId="{B555B48F-E4C5-4275-9A3D-2A9F8C0EE8EE}" type="sibTrans" cxnId="{3C5D441C-CD33-4C83-B411-6893450BBBC3}">
      <dgm:prSet/>
      <dgm:spPr/>
      <dgm:t>
        <a:bodyPr/>
        <a:lstStyle/>
        <a:p>
          <a:endParaRPr lang="ru-RU"/>
        </a:p>
      </dgm:t>
    </dgm:pt>
    <dgm:pt modelId="{674370B8-27A0-4E9B-B52B-5BB9D066DFC1}">
      <dgm:prSet/>
      <dgm:spPr/>
      <dgm:t>
        <a:bodyPr/>
        <a:lstStyle/>
        <a:p>
          <a:pPr marR="0" algn="ctr" rtl="0"/>
          <a:endParaRPr lang="kk-KZ" baseline="0" smtClean="0">
            <a:latin typeface="Times New Roman"/>
          </a:endParaRPr>
        </a:p>
        <a:p>
          <a:pPr marR="0" algn="ctr" rtl="0"/>
          <a:r>
            <a:rPr lang="kk-KZ" baseline="0" smtClean="0">
              <a:latin typeface="Times New Roman"/>
            </a:rPr>
            <a:t>Тарих</a:t>
          </a:r>
          <a:endParaRPr lang="ru-RU" smtClean="0"/>
        </a:p>
      </dgm:t>
    </dgm:pt>
    <dgm:pt modelId="{0B027F98-B7F6-43D4-AD83-A4FB1A6A8B09}" type="parTrans" cxnId="{D667A940-57AA-41BF-926B-445BFF5E7943}">
      <dgm:prSet/>
      <dgm:spPr/>
      <dgm:t>
        <a:bodyPr/>
        <a:lstStyle/>
        <a:p>
          <a:endParaRPr lang="ru-RU"/>
        </a:p>
      </dgm:t>
    </dgm:pt>
    <dgm:pt modelId="{541D8910-F9D7-4331-BC08-B24FEF589D15}" type="sibTrans" cxnId="{D667A940-57AA-41BF-926B-445BFF5E7943}">
      <dgm:prSet/>
      <dgm:spPr/>
      <dgm:t>
        <a:bodyPr/>
        <a:lstStyle/>
        <a:p>
          <a:endParaRPr lang="ru-RU"/>
        </a:p>
      </dgm:t>
    </dgm:pt>
    <dgm:pt modelId="{B4F82018-799D-4A7A-830E-46296DCFF9C1}">
      <dgm:prSet/>
      <dgm:spPr/>
      <dgm:t>
        <a:bodyPr/>
        <a:lstStyle/>
        <a:p>
          <a:pPr marR="0" algn="ctr" rtl="0"/>
          <a:endParaRPr lang="kk-KZ" baseline="0" smtClean="0">
            <a:latin typeface="Times New Roman"/>
          </a:endParaRPr>
        </a:p>
        <a:p>
          <a:pPr marR="0" algn="ctr" rtl="0"/>
          <a:r>
            <a:rPr lang="kk-KZ" baseline="0" smtClean="0">
              <a:latin typeface="Times New Roman"/>
            </a:rPr>
            <a:t>Этнография</a:t>
          </a:r>
          <a:endParaRPr lang="ru-RU" smtClean="0"/>
        </a:p>
      </dgm:t>
    </dgm:pt>
    <dgm:pt modelId="{624A69AE-2678-46A6-8751-0E48A38028C6}" type="parTrans" cxnId="{42B5797D-CCD4-4809-89D1-2D9D65BF88FA}">
      <dgm:prSet/>
      <dgm:spPr/>
      <dgm:t>
        <a:bodyPr/>
        <a:lstStyle/>
        <a:p>
          <a:endParaRPr lang="ru-RU"/>
        </a:p>
      </dgm:t>
    </dgm:pt>
    <dgm:pt modelId="{1B97E1A0-14A1-4AA7-8BAA-E8DF6B820390}" type="sibTrans" cxnId="{42B5797D-CCD4-4809-89D1-2D9D65BF88FA}">
      <dgm:prSet/>
      <dgm:spPr/>
      <dgm:t>
        <a:bodyPr/>
        <a:lstStyle/>
        <a:p>
          <a:endParaRPr lang="ru-RU"/>
        </a:p>
      </dgm:t>
    </dgm:pt>
    <dgm:pt modelId="{27BF76B0-B7EB-43D9-9588-6A24B3044E22}">
      <dgm:prSet/>
      <dgm:spPr/>
      <dgm:t>
        <a:bodyPr/>
        <a:lstStyle/>
        <a:p>
          <a:pPr marR="0" algn="ctr" rtl="0"/>
          <a:endParaRPr lang="kk-KZ" baseline="0" smtClean="0">
            <a:latin typeface="Times New Roman"/>
          </a:endParaRPr>
        </a:p>
        <a:p>
          <a:pPr marR="0" algn="ctr" rtl="0"/>
          <a:r>
            <a:rPr lang="kk-KZ" baseline="0" smtClean="0">
              <a:latin typeface="Times New Roman"/>
            </a:rPr>
            <a:t>Топонимика</a:t>
          </a:r>
        </a:p>
      </dgm:t>
    </dgm:pt>
    <dgm:pt modelId="{1E22E739-6424-47FB-B7C2-70D42DFDD5F5}" type="parTrans" cxnId="{053B8C3D-CF5D-4E0A-AF74-66B00667692E}">
      <dgm:prSet/>
      <dgm:spPr/>
      <dgm:t>
        <a:bodyPr/>
        <a:lstStyle/>
        <a:p>
          <a:endParaRPr lang="ru-RU"/>
        </a:p>
      </dgm:t>
    </dgm:pt>
    <dgm:pt modelId="{D011C100-5C77-4C75-A020-D55C121A6661}" type="sibTrans" cxnId="{053B8C3D-CF5D-4E0A-AF74-66B00667692E}">
      <dgm:prSet/>
      <dgm:spPr/>
      <dgm:t>
        <a:bodyPr/>
        <a:lstStyle/>
        <a:p>
          <a:endParaRPr lang="ru-RU"/>
        </a:p>
      </dgm:t>
    </dgm:pt>
    <dgm:pt modelId="{9B1946EA-59FE-40FB-AD74-E8DF5D9767D3}" type="pres">
      <dgm:prSet presAssocID="{3B82EE79-18F6-4A08-81F8-E78CFA2D55DA}" presName="cycle" presStyleCnt="0">
        <dgm:presLayoutVars>
          <dgm:chMax val="1"/>
          <dgm:dir/>
          <dgm:animLvl val="ctr"/>
          <dgm:resizeHandles val="exact"/>
        </dgm:presLayoutVars>
      </dgm:prSet>
      <dgm:spPr/>
    </dgm:pt>
    <dgm:pt modelId="{F947ACAD-6575-4376-A359-F6EE0CCBA1D4}" type="pres">
      <dgm:prSet presAssocID="{9EE2AF5D-57A3-4AF2-92CB-0D013C6C7545}" presName="centerShape" presStyleLbl="node0" presStyleIdx="0" presStyleCnt="1"/>
      <dgm:spPr/>
      <dgm:t>
        <a:bodyPr/>
        <a:lstStyle/>
        <a:p>
          <a:endParaRPr lang="ru-RU"/>
        </a:p>
      </dgm:t>
    </dgm:pt>
    <dgm:pt modelId="{B8CCC07D-B59D-4499-A468-E4E6886CB616}" type="pres">
      <dgm:prSet presAssocID="{D671DEFF-C694-403B-94EF-772DD391E01E}" presName="Name9" presStyleLbl="parChTrans1D2" presStyleIdx="0" presStyleCnt="10"/>
      <dgm:spPr/>
      <dgm:t>
        <a:bodyPr/>
        <a:lstStyle/>
        <a:p>
          <a:endParaRPr lang="ru-RU"/>
        </a:p>
      </dgm:t>
    </dgm:pt>
    <dgm:pt modelId="{45BA2C74-F55C-4789-8538-771554E845E1}" type="pres">
      <dgm:prSet presAssocID="{D671DEFF-C694-403B-94EF-772DD391E01E}" presName="connTx" presStyleLbl="parChTrans1D2" presStyleIdx="0" presStyleCnt="10"/>
      <dgm:spPr/>
      <dgm:t>
        <a:bodyPr/>
        <a:lstStyle/>
        <a:p>
          <a:endParaRPr lang="ru-RU"/>
        </a:p>
      </dgm:t>
    </dgm:pt>
    <dgm:pt modelId="{A1B02400-73D3-4068-A3C2-7C474BF34B4B}" type="pres">
      <dgm:prSet presAssocID="{7530F2E4-43CE-449E-BF5C-B61A6E22E245}" presName="node" presStyleLbl="node1" presStyleIdx="0" presStyleCnt="10">
        <dgm:presLayoutVars>
          <dgm:bulletEnabled val="1"/>
        </dgm:presLayoutVars>
      </dgm:prSet>
      <dgm:spPr/>
      <dgm:t>
        <a:bodyPr/>
        <a:lstStyle/>
        <a:p>
          <a:endParaRPr lang="ru-RU"/>
        </a:p>
      </dgm:t>
    </dgm:pt>
    <dgm:pt modelId="{8C20D333-4A93-43B8-BAD6-238C4B8BB31C}" type="pres">
      <dgm:prSet presAssocID="{F6C3EB15-48DD-4022-89CF-F507EB7F1485}" presName="Name9" presStyleLbl="parChTrans1D2" presStyleIdx="1" presStyleCnt="10"/>
      <dgm:spPr/>
      <dgm:t>
        <a:bodyPr/>
        <a:lstStyle/>
        <a:p>
          <a:endParaRPr lang="ru-RU"/>
        </a:p>
      </dgm:t>
    </dgm:pt>
    <dgm:pt modelId="{3E47CE2F-AD22-4183-AFC5-E5C2FD95D75B}" type="pres">
      <dgm:prSet presAssocID="{F6C3EB15-48DD-4022-89CF-F507EB7F1485}" presName="connTx" presStyleLbl="parChTrans1D2" presStyleIdx="1" presStyleCnt="10"/>
      <dgm:spPr/>
      <dgm:t>
        <a:bodyPr/>
        <a:lstStyle/>
        <a:p>
          <a:endParaRPr lang="ru-RU"/>
        </a:p>
      </dgm:t>
    </dgm:pt>
    <dgm:pt modelId="{81C90D34-F741-4498-BDDF-1ED50F85B129}" type="pres">
      <dgm:prSet presAssocID="{352D0DF3-2DF3-4668-8E33-63C5E8D6C5E6}" presName="node" presStyleLbl="node1" presStyleIdx="1" presStyleCnt="10">
        <dgm:presLayoutVars>
          <dgm:bulletEnabled val="1"/>
        </dgm:presLayoutVars>
      </dgm:prSet>
      <dgm:spPr/>
      <dgm:t>
        <a:bodyPr/>
        <a:lstStyle/>
        <a:p>
          <a:endParaRPr lang="ru-RU"/>
        </a:p>
      </dgm:t>
    </dgm:pt>
    <dgm:pt modelId="{99A4AF03-B292-4A60-A6BD-D3D5E8F092DF}" type="pres">
      <dgm:prSet presAssocID="{2693E7EB-12E7-4E75-896E-AE2496C38106}" presName="Name9" presStyleLbl="parChTrans1D2" presStyleIdx="2" presStyleCnt="10"/>
      <dgm:spPr/>
      <dgm:t>
        <a:bodyPr/>
        <a:lstStyle/>
        <a:p>
          <a:endParaRPr lang="ru-RU"/>
        </a:p>
      </dgm:t>
    </dgm:pt>
    <dgm:pt modelId="{BADCC178-4553-4BC8-B42C-D7A130AF7086}" type="pres">
      <dgm:prSet presAssocID="{2693E7EB-12E7-4E75-896E-AE2496C38106}" presName="connTx" presStyleLbl="parChTrans1D2" presStyleIdx="2" presStyleCnt="10"/>
      <dgm:spPr/>
      <dgm:t>
        <a:bodyPr/>
        <a:lstStyle/>
        <a:p>
          <a:endParaRPr lang="ru-RU"/>
        </a:p>
      </dgm:t>
    </dgm:pt>
    <dgm:pt modelId="{11EB6DD8-CCB1-484D-9616-021D1ED373C1}" type="pres">
      <dgm:prSet presAssocID="{24BB4FDC-B8E0-4B57-BD50-7A5020E4CD77}" presName="node" presStyleLbl="node1" presStyleIdx="2" presStyleCnt="10">
        <dgm:presLayoutVars>
          <dgm:bulletEnabled val="1"/>
        </dgm:presLayoutVars>
      </dgm:prSet>
      <dgm:spPr/>
      <dgm:t>
        <a:bodyPr/>
        <a:lstStyle/>
        <a:p>
          <a:endParaRPr lang="ru-RU"/>
        </a:p>
      </dgm:t>
    </dgm:pt>
    <dgm:pt modelId="{1897107D-1B66-4C71-BF90-3D9256488EF1}" type="pres">
      <dgm:prSet presAssocID="{6B1F3629-137A-4B34-8390-8A550C8C1BB5}" presName="Name9" presStyleLbl="parChTrans1D2" presStyleIdx="3" presStyleCnt="10"/>
      <dgm:spPr/>
      <dgm:t>
        <a:bodyPr/>
        <a:lstStyle/>
        <a:p>
          <a:endParaRPr lang="ru-RU"/>
        </a:p>
      </dgm:t>
    </dgm:pt>
    <dgm:pt modelId="{939A60D9-16DF-4E2E-AD69-35132AD1CB55}" type="pres">
      <dgm:prSet presAssocID="{6B1F3629-137A-4B34-8390-8A550C8C1BB5}" presName="connTx" presStyleLbl="parChTrans1D2" presStyleIdx="3" presStyleCnt="10"/>
      <dgm:spPr/>
      <dgm:t>
        <a:bodyPr/>
        <a:lstStyle/>
        <a:p>
          <a:endParaRPr lang="ru-RU"/>
        </a:p>
      </dgm:t>
    </dgm:pt>
    <dgm:pt modelId="{F94670B5-C9F7-4F05-84A9-48D092E0A78F}" type="pres">
      <dgm:prSet presAssocID="{D5C90C1B-DD62-4DD9-91E8-072008076B76}" presName="node" presStyleLbl="node1" presStyleIdx="3" presStyleCnt="10">
        <dgm:presLayoutVars>
          <dgm:bulletEnabled val="1"/>
        </dgm:presLayoutVars>
      </dgm:prSet>
      <dgm:spPr/>
      <dgm:t>
        <a:bodyPr/>
        <a:lstStyle/>
        <a:p>
          <a:endParaRPr lang="ru-RU"/>
        </a:p>
      </dgm:t>
    </dgm:pt>
    <dgm:pt modelId="{377F1DD5-8AA6-4E8F-BB30-FF8088A73F48}" type="pres">
      <dgm:prSet presAssocID="{58C6BD9B-30F5-426B-9D68-DD63A06DA2A6}" presName="Name9" presStyleLbl="parChTrans1D2" presStyleIdx="4" presStyleCnt="10"/>
      <dgm:spPr/>
      <dgm:t>
        <a:bodyPr/>
        <a:lstStyle/>
        <a:p>
          <a:endParaRPr lang="ru-RU"/>
        </a:p>
      </dgm:t>
    </dgm:pt>
    <dgm:pt modelId="{9551690C-E83F-4C68-B2B0-E870FB445843}" type="pres">
      <dgm:prSet presAssocID="{58C6BD9B-30F5-426B-9D68-DD63A06DA2A6}" presName="connTx" presStyleLbl="parChTrans1D2" presStyleIdx="4" presStyleCnt="10"/>
      <dgm:spPr/>
      <dgm:t>
        <a:bodyPr/>
        <a:lstStyle/>
        <a:p>
          <a:endParaRPr lang="ru-RU"/>
        </a:p>
      </dgm:t>
    </dgm:pt>
    <dgm:pt modelId="{DA10A331-59CE-486E-A351-D811AC70BFA1}" type="pres">
      <dgm:prSet presAssocID="{1581805A-B04B-481B-8BCE-9FB32991E2BB}" presName="node" presStyleLbl="node1" presStyleIdx="4" presStyleCnt="10">
        <dgm:presLayoutVars>
          <dgm:bulletEnabled val="1"/>
        </dgm:presLayoutVars>
      </dgm:prSet>
      <dgm:spPr/>
      <dgm:t>
        <a:bodyPr/>
        <a:lstStyle/>
        <a:p>
          <a:endParaRPr lang="ru-RU"/>
        </a:p>
      </dgm:t>
    </dgm:pt>
    <dgm:pt modelId="{F5891AE1-E5C5-4E0A-A7CE-6CD8926A43CF}" type="pres">
      <dgm:prSet presAssocID="{C5D4860F-B661-46C5-B054-01F9471C4A64}" presName="Name9" presStyleLbl="parChTrans1D2" presStyleIdx="5" presStyleCnt="10"/>
      <dgm:spPr/>
      <dgm:t>
        <a:bodyPr/>
        <a:lstStyle/>
        <a:p>
          <a:endParaRPr lang="ru-RU"/>
        </a:p>
      </dgm:t>
    </dgm:pt>
    <dgm:pt modelId="{3772B12F-3675-4DD3-8512-F8F61567704F}" type="pres">
      <dgm:prSet presAssocID="{C5D4860F-B661-46C5-B054-01F9471C4A64}" presName="connTx" presStyleLbl="parChTrans1D2" presStyleIdx="5" presStyleCnt="10"/>
      <dgm:spPr/>
      <dgm:t>
        <a:bodyPr/>
        <a:lstStyle/>
        <a:p>
          <a:endParaRPr lang="ru-RU"/>
        </a:p>
      </dgm:t>
    </dgm:pt>
    <dgm:pt modelId="{7D395118-6A71-4346-A307-0FAADF354CB8}" type="pres">
      <dgm:prSet presAssocID="{0E563B31-55DF-416A-91A2-455E44624F44}" presName="node" presStyleLbl="node1" presStyleIdx="5" presStyleCnt="10">
        <dgm:presLayoutVars>
          <dgm:bulletEnabled val="1"/>
        </dgm:presLayoutVars>
      </dgm:prSet>
      <dgm:spPr/>
      <dgm:t>
        <a:bodyPr/>
        <a:lstStyle/>
        <a:p>
          <a:endParaRPr lang="ru-RU"/>
        </a:p>
      </dgm:t>
    </dgm:pt>
    <dgm:pt modelId="{4FDE51FC-71F8-4AAE-93A7-3895E83FE018}" type="pres">
      <dgm:prSet presAssocID="{6B8C3D33-3088-4F4F-BB00-123C5D4946E2}" presName="Name9" presStyleLbl="parChTrans1D2" presStyleIdx="6" presStyleCnt="10"/>
      <dgm:spPr/>
      <dgm:t>
        <a:bodyPr/>
        <a:lstStyle/>
        <a:p>
          <a:endParaRPr lang="ru-RU"/>
        </a:p>
      </dgm:t>
    </dgm:pt>
    <dgm:pt modelId="{D27847C5-6518-4F44-83CA-4B1286355D92}" type="pres">
      <dgm:prSet presAssocID="{6B8C3D33-3088-4F4F-BB00-123C5D4946E2}" presName="connTx" presStyleLbl="parChTrans1D2" presStyleIdx="6" presStyleCnt="10"/>
      <dgm:spPr/>
      <dgm:t>
        <a:bodyPr/>
        <a:lstStyle/>
        <a:p>
          <a:endParaRPr lang="ru-RU"/>
        </a:p>
      </dgm:t>
    </dgm:pt>
    <dgm:pt modelId="{9ACC8906-8FF2-462B-BDE1-2A289B65D2BB}" type="pres">
      <dgm:prSet presAssocID="{09AE665B-2DBA-41F8-A13A-A4EEECC2F3BF}" presName="node" presStyleLbl="node1" presStyleIdx="6" presStyleCnt="10">
        <dgm:presLayoutVars>
          <dgm:bulletEnabled val="1"/>
        </dgm:presLayoutVars>
      </dgm:prSet>
      <dgm:spPr/>
      <dgm:t>
        <a:bodyPr/>
        <a:lstStyle/>
        <a:p>
          <a:endParaRPr lang="ru-RU"/>
        </a:p>
      </dgm:t>
    </dgm:pt>
    <dgm:pt modelId="{88DB8664-DADB-4C4A-A6E5-0E55DD53B438}" type="pres">
      <dgm:prSet presAssocID="{0B027F98-B7F6-43D4-AD83-A4FB1A6A8B09}" presName="Name9" presStyleLbl="parChTrans1D2" presStyleIdx="7" presStyleCnt="10"/>
      <dgm:spPr/>
      <dgm:t>
        <a:bodyPr/>
        <a:lstStyle/>
        <a:p>
          <a:endParaRPr lang="ru-RU"/>
        </a:p>
      </dgm:t>
    </dgm:pt>
    <dgm:pt modelId="{5240B622-11A6-47A9-AD46-805A67302DD9}" type="pres">
      <dgm:prSet presAssocID="{0B027F98-B7F6-43D4-AD83-A4FB1A6A8B09}" presName="connTx" presStyleLbl="parChTrans1D2" presStyleIdx="7" presStyleCnt="10"/>
      <dgm:spPr/>
      <dgm:t>
        <a:bodyPr/>
        <a:lstStyle/>
        <a:p>
          <a:endParaRPr lang="ru-RU"/>
        </a:p>
      </dgm:t>
    </dgm:pt>
    <dgm:pt modelId="{3048DFC0-B0ED-4C93-A227-05FB16E12E8B}" type="pres">
      <dgm:prSet presAssocID="{674370B8-27A0-4E9B-B52B-5BB9D066DFC1}" presName="node" presStyleLbl="node1" presStyleIdx="7" presStyleCnt="10">
        <dgm:presLayoutVars>
          <dgm:bulletEnabled val="1"/>
        </dgm:presLayoutVars>
      </dgm:prSet>
      <dgm:spPr/>
      <dgm:t>
        <a:bodyPr/>
        <a:lstStyle/>
        <a:p>
          <a:endParaRPr lang="ru-RU"/>
        </a:p>
      </dgm:t>
    </dgm:pt>
    <dgm:pt modelId="{0636A319-D9F9-4933-AE24-D1B473328744}" type="pres">
      <dgm:prSet presAssocID="{624A69AE-2678-46A6-8751-0E48A38028C6}" presName="Name9" presStyleLbl="parChTrans1D2" presStyleIdx="8" presStyleCnt="10"/>
      <dgm:spPr/>
      <dgm:t>
        <a:bodyPr/>
        <a:lstStyle/>
        <a:p>
          <a:endParaRPr lang="ru-RU"/>
        </a:p>
      </dgm:t>
    </dgm:pt>
    <dgm:pt modelId="{E925A1D9-2733-4C52-8FE7-A105BD3D92E3}" type="pres">
      <dgm:prSet presAssocID="{624A69AE-2678-46A6-8751-0E48A38028C6}" presName="connTx" presStyleLbl="parChTrans1D2" presStyleIdx="8" presStyleCnt="10"/>
      <dgm:spPr/>
      <dgm:t>
        <a:bodyPr/>
        <a:lstStyle/>
        <a:p>
          <a:endParaRPr lang="ru-RU"/>
        </a:p>
      </dgm:t>
    </dgm:pt>
    <dgm:pt modelId="{AAF2F422-0059-4074-B9F8-7062D3E01936}" type="pres">
      <dgm:prSet presAssocID="{B4F82018-799D-4A7A-830E-46296DCFF9C1}" presName="node" presStyleLbl="node1" presStyleIdx="8" presStyleCnt="10">
        <dgm:presLayoutVars>
          <dgm:bulletEnabled val="1"/>
        </dgm:presLayoutVars>
      </dgm:prSet>
      <dgm:spPr/>
      <dgm:t>
        <a:bodyPr/>
        <a:lstStyle/>
        <a:p>
          <a:endParaRPr lang="ru-RU"/>
        </a:p>
      </dgm:t>
    </dgm:pt>
    <dgm:pt modelId="{0C654599-CE16-48CA-A85C-E1E7E81A57EE}" type="pres">
      <dgm:prSet presAssocID="{1E22E739-6424-47FB-B7C2-70D42DFDD5F5}" presName="Name9" presStyleLbl="parChTrans1D2" presStyleIdx="9" presStyleCnt="10"/>
      <dgm:spPr/>
      <dgm:t>
        <a:bodyPr/>
        <a:lstStyle/>
        <a:p>
          <a:endParaRPr lang="ru-RU"/>
        </a:p>
      </dgm:t>
    </dgm:pt>
    <dgm:pt modelId="{80B538D0-6595-452D-A1F0-51C5D6A069D5}" type="pres">
      <dgm:prSet presAssocID="{1E22E739-6424-47FB-B7C2-70D42DFDD5F5}" presName="connTx" presStyleLbl="parChTrans1D2" presStyleIdx="9" presStyleCnt="10"/>
      <dgm:spPr/>
      <dgm:t>
        <a:bodyPr/>
        <a:lstStyle/>
        <a:p>
          <a:endParaRPr lang="ru-RU"/>
        </a:p>
      </dgm:t>
    </dgm:pt>
    <dgm:pt modelId="{1BC0E859-6CF3-4E8E-B7B8-8FC9101A9CBE}" type="pres">
      <dgm:prSet presAssocID="{27BF76B0-B7EB-43D9-9588-6A24B3044E22}" presName="node" presStyleLbl="node1" presStyleIdx="9" presStyleCnt="10">
        <dgm:presLayoutVars>
          <dgm:bulletEnabled val="1"/>
        </dgm:presLayoutVars>
      </dgm:prSet>
      <dgm:spPr/>
      <dgm:t>
        <a:bodyPr/>
        <a:lstStyle/>
        <a:p>
          <a:endParaRPr lang="ru-RU"/>
        </a:p>
      </dgm:t>
    </dgm:pt>
  </dgm:ptLst>
  <dgm:cxnLst>
    <dgm:cxn modelId="{87491DBB-A265-4AF9-959C-A7DFB67BCCE0}" srcId="{9EE2AF5D-57A3-4AF2-92CB-0D013C6C7545}" destId="{7530F2E4-43CE-449E-BF5C-B61A6E22E245}" srcOrd="0" destOrd="0" parTransId="{D671DEFF-C694-403B-94EF-772DD391E01E}" sibTransId="{B87C9E76-9A13-4DD6-84C6-812A43BCCA9C}"/>
    <dgm:cxn modelId="{F1F43865-4F5C-4C47-93A7-864B7F907B10}" type="presOf" srcId="{D671DEFF-C694-403B-94EF-772DD391E01E}" destId="{45BA2C74-F55C-4789-8538-771554E845E1}" srcOrd="1" destOrd="0" presId="urn:microsoft.com/office/officeart/2005/8/layout/radial1"/>
    <dgm:cxn modelId="{560960F2-9C12-4856-A19B-51D713043757}" type="presOf" srcId="{58C6BD9B-30F5-426B-9D68-DD63A06DA2A6}" destId="{9551690C-E83F-4C68-B2B0-E870FB445843}" srcOrd="1" destOrd="0" presId="urn:microsoft.com/office/officeart/2005/8/layout/radial1"/>
    <dgm:cxn modelId="{5226E0A3-1BD0-41FF-A112-F5F4FF2B4A23}" type="presOf" srcId="{6B8C3D33-3088-4F4F-BB00-123C5D4946E2}" destId="{D27847C5-6518-4F44-83CA-4B1286355D92}" srcOrd="1" destOrd="0" presId="urn:microsoft.com/office/officeart/2005/8/layout/radial1"/>
    <dgm:cxn modelId="{5AE13959-AB0C-44F1-8572-640D28623D28}" type="presOf" srcId="{674370B8-27A0-4E9B-B52B-5BB9D066DFC1}" destId="{3048DFC0-B0ED-4C93-A227-05FB16E12E8B}" srcOrd="0" destOrd="0" presId="urn:microsoft.com/office/officeart/2005/8/layout/radial1"/>
    <dgm:cxn modelId="{3C5D441C-CD33-4C83-B411-6893450BBBC3}" srcId="{9EE2AF5D-57A3-4AF2-92CB-0D013C6C7545}" destId="{09AE665B-2DBA-41F8-A13A-A4EEECC2F3BF}" srcOrd="6" destOrd="0" parTransId="{6B8C3D33-3088-4F4F-BB00-123C5D4946E2}" sibTransId="{B555B48F-E4C5-4275-9A3D-2A9F8C0EE8EE}"/>
    <dgm:cxn modelId="{301A29E5-0E52-49B9-9DFE-2BBB7E8FF867}" type="presOf" srcId="{6B8C3D33-3088-4F4F-BB00-123C5D4946E2}" destId="{4FDE51FC-71F8-4AAE-93A7-3895E83FE018}" srcOrd="0" destOrd="0" presId="urn:microsoft.com/office/officeart/2005/8/layout/radial1"/>
    <dgm:cxn modelId="{A328DBC6-087C-4F03-8CF6-58D24EDB66D5}" type="presOf" srcId="{2693E7EB-12E7-4E75-896E-AE2496C38106}" destId="{99A4AF03-B292-4A60-A6BD-D3D5E8F092DF}" srcOrd="0" destOrd="0" presId="urn:microsoft.com/office/officeart/2005/8/layout/radial1"/>
    <dgm:cxn modelId="{42B5797D-CCD4-4809-89D1-2D9D65BF88FA}" srcId="{9EE2AF5D-57A3-4AF2-92CB-0D013C6C7545}" destId="{B4F82018-799D-4A7A-830E-46296DCFF9C1}" srcOrd="8" destOrd="0" parTransId="{624A69AE-2678-46A6-8751-0E48A38028C6}" sibTransId="{1B97E1A0-14A1-4AA7-8BAA-E8DF6B820390}"/>
    <dgm:cxn modelId="{A0B8AADB-9110-4AD5-8B89-8F305AB2C21E}" type="presOf" srcId="{58C6BD9B-30F5-426B-9D68-DD63A06DA2A6}" destId="{377F1DD5-8AA6-4E8F-BB30-FF8088A73F48}" srcOrd="0" destOrd="0" presId="urn:microsoft.com/office/officeart/2005/8/layout/radial1"/>
    <dgm:cxn modelId="{7E02AD39-884B-4223-8215-FE81F5D4B26D}" type="presOf" srcId="{6B1F3629-137A-4B34-8390-8A550C8C1BB5}" destId="{1897107D-1B66-4C71-BF90-3D9256488EF1}" srcOrd="0" destOrd="0" presId="urn:microsoft.com/office/officeart/2005/8/layout/radial1"/>
    <dgm:cxn modelId="{053B8C3D-CF5D-4E0A-AF74-66B00667692E}" srcId="{9EE2AF5D-57A3-4AF2-92CB-0D013C6C7545}" destId="{27BF76B0-B7EB-43D9-9588-6A24B3044E22}" srcOrd="9" destOrd="0" parTransId="{1E22E739-6424-47FB-B7C2-70D42DFDD5F5}" sibTransId="{D011C100-5C77-4C75-A020-D55C121A6661}"/>
    <dgm:cxn modelId="{7B0A88CC-9A42-4730-AF56-9C6FEAE79DD0}" type="presOf" srcId="{C5D4860F-B661-46C5-B054-01F9471C4A64}" destId="{F5891AE1-E5C5-4E0A-A7CE-6CD8926A43CF}" srcOrd="0" destOrd="0" presId="urn:microsoft.com/office/officeart/2005/8/layout/radial1"/>
    <dgm:cxn modelId="{D667A940-57AA-41BF-926B-445BFF5E7943}" srcId="{9EE2AF5D-57A3-4AF2-92CB-0D013C6C7545}" destId="{674370B8-27A0-4E9B-B52B-5BB9D066DFC1}" srcOrd="7" destOrd="0" parTransId="{0B027F98-B7F6-43D4-AD83-A4FB1A6A8B09}" sibTransId="{541D8910-F9D7-4331-BC08-B24FEF589D15}"/>
    <dgm:cxn modelId="{2DE62026-A3F4-4EDB-B6C0-8ED3330851B8}" srcId="{3B82EE79-18F6-4A08-81F8-E78CFA2D55DA}" destId="{9EE2AF5D-57A3-4AF2-92CB-0D013C6C7545}" srcOrd="0" destOrd="0" parTransId="{6EF921BA-CE52-49DE-9693-6C3747D7F68D}" sibTransId="{F1BF3E16-C69C-43AC-AF31-1EBC7AF828B8}"/>
    <dgm:cxn modelId="{31CD1AE3-FAC1-4282-B34D-A87639670215}" type="presOf" srcId="{B4F82018-799D-4A7A-830E-46296DCFF9C1}" destId="{AAF2F422-0059-4074-B9F8-7062D3E01936}" srcOrd="0" destOrd="0" presId="urn:microsoft.com/office/officeart/2005/8/layout/radial1"/>
    <dgm:cxn modelId="{529A794A-2F1C-44AA-B3F0-18CC164F6E52}" srcId="{9EE2AF5D-57A3-4AF2-92CB-0D013C6C7545}" destId="{352D0DF3-2DF3-4668-8E33-63C5E8D6C5E6}" srcOrd="1" destOrd="0" parTransId="{F6C3EB15-48DD-4022-89CF-F507EB7F1485}" sibTransId="{6E6C7643-3C69-4EE1-A1F7-3EB2104EAE39}"/>
    <dgm:cxn modelId="{0037CE6D-2B3B-4AD7-A16A-C5D751D0567B}" type="presOf" srcId="{6B1F3629-137A-4B34-8390-8A550C8C1BB5}" destId="{939A60D9-16DF-4E2E-AD69-35132AD1CB55}" srcOrd="1" destOrd="0" presId="urn:microsoft.com/office/officeart/2005/8/layout/radial1"/>
    <dgm:cxn modelId="{1DE1DE9F-D516-42C8-B55B-731591323B35}" type="presOf" srcId="{0B027F98-B7F6-43D4-AD83-A4FB1A6A8B09}" destId="{5240B622-11A6-47A9-AD46-805A67302DD9}" srcOrd="1" destOrd="0" presId="urn:microsoft.com/office/officeart/2005/8/layout/radial1"/>
    <dgm:cxn modelId="{973EC576-0049-4C47-AED6-B603F120B1BB}" type="presOf" srcId="{D671DEFF-C694-403B-94EF-772DD391E01E}" destId="{B8CCC07D-B59D-4499-A468-E4E6886CB616}" srcOrd="0" destOrd="0" presId="urn:microsoft.com/office/officeart/2005/8/layout/radial1"/>
    <dgm:cxn modelId="{5495EB9E-1F8D-40FD-B5E4-0B02A85607AA}" type="presOf" srcId="{1581805A-B04B-481B-8BCE-9FB32991E2BB}" destId="{DA10A331-59CE-486E-A351-D811AC70BFA1}" srcOrd="0" destOrd="0" presId="urn:microsoft.com/office/officeart/2005/8/layout/radial1"/>
    <dgm:cxn modelId="{39FD8262-3709-4401-B4BB-D7EB8EB759E5}" type="presOf" srcId="{27BF76B0-B7EB-43D9-9588-6A24B3044E22}" destId="{1BC0E859-6CF3-4E8E-B7B8-8FC9101A9CBE}" srcOrd="0" destOrd="0" presId="urn:microsoft.com/office/officeart/2005/8/layout/radial1"/>
    <dgm:cxn modelId="{B90964F8-152B-4A51-9C34-6EE2E7540EF8}" type="presOf" srcId="{C5D4860F-B661-46C5-B054-01F9471C4A64}" destId="{3772B12F-3675-4DD3-8512-F8F61567704F}" srcOrd="1" destOrd="0" presId="urn:microsoft.com/office/officeart/2005/8/layout/radial1"/>
    <dgm:cxn modelId="{892D3032-E333-484F-BE75-C5E57ACEE05D}" type="presOf" srcId="{1E22E739-6424-47FB-B7C2-70D42DFDD5F5}" destId="{0C654599-CE16-48CA-A85C-E1E7E81A57EE}" srcOrd="0" destOrd="0" presId="urn:microsoft.com/office/officeart/2005/8/layout/radial1"/>
    <dgm:cxn modelId="{4DF736C7-4376-43B2-AA0C-F904EB479092}" type="presOf" srcId="{7530F2E4-43CE-449E-BF5C-B61A6E22E245}" destId="{A1B02400-73D3-4068-A3C2-7C474BF34B4B}" srcOrd="0" destOrd="0" presId="urn:microsoft.com/office/officeart/2005/8/layout/radial1"/>
    <dgm:cxn modelId="{8321CDD8-1D1B-4E82-97DD-4E1464E73B88}" srcId="{9EE2AF5D-57A3-4AF2-92CB-0D013C6C7545}" destId="{1581805A-B04B-481B-8BCE-9FB32991E2BB}" srcOrd="4" destOrd="0" parTransId="{58C6BD9B-30F5-426B-9D68-DD63A06DA2A6}" sibTransId="{BC15F9AB-47A3-40F8-92CE-24B9B656D26B}"/>
    <dgm:cxn modelId="{9F2841BC-54BE-4D72-AC6F-8EC71F549365}" srcId="{9EE2AF5D-57A3-4AF2-92CB-0D013C6C7545}" destId="{0E563B31-55DF-416A-91A2-455E44624F44}" srcOrd="5" destOrd="0" parTransId="{C5D4860F-B661-46C5-B054-01F9471C4A64}" sibTransId="{8F274A06-481A-4F60-A652-3DA114A2D4D7}"/>
    <dgm:cxn modelId="{D936677B-44FC-4F1E-81E7-AD17DA48EF50}" type="presOf" srcId="{0B027F98-B7F6-43D4-AD83-A4FB1A6A8B09}" destId="{88DB8664-DADB-4C4A-A6E5-0E55DD53B438}" srcOrd="0" destOrd="0" presId="urn:microsoft.com/office/officeart/2005/8/layout/radial1"/>
    <dgm:cxn modelId="{1049D937-4BA2-4BF1-906A-80C7B72E7381}" srcId="{9EE2AF5D-57A3-4AF2-92CB-0D013C6C7545}" destId="{D5C90C1B-DD62-4DD9-91E8-072008076B76}" srcOrd="3" destOrd="0" parTransId="{6B1F3629-137A-4B34-8390-8A550C8C1BB5}" sibTransId="{0098007C-615E-40AB-A250-9A13C208A0EC}"/>
    <dgm:cxn modelId="{E2CAFB64-640A-4086-9E54-9FFDD3CF2A29}" type="presOf" srcId="{352D0DF3-2DF3-4668-8E33-63C5E8D6C5E6}" destId="{81C90D34-F741-4498-BDDF-1ED50F85B129}" srcOrd="0" destOrd="0" presId="urn:microsoft.com/office/officeart/2005/8/layout/radial1"/>
    <dgm:cxn modelId="{52DC8ED9-5A94-4744-8881-F2B3CD69BFED}" type="presOf" srcId="{624A69AE-2678-46A6-8751-0E48A38028C6}" destId="{0636A319-D9F9-4933-AE24-D1B473328744}" srcOrd="0" destOrd="0" presId="urn:microsoft.com/office/officeart/2005/8/layout/radial1"/>
    <dgm:cxn modelId="{CF68A7EC-1277-4D7D-9E1C-1A0A8BBBF9E3}" type="presOf" srcId="{24BB4FDC-B8E0-4B57-BD50-7A5020E4CD77}" destId="{11EB6DD8-CCB1-484D-9616-021D1ED373C1}" srcOrd="0" destOrd="0" presId="urn:microsoft.com/office/officeart/2005/8/layout/radial1"/>
    <dgm:cxn modelId="{B9C9BE18-8359-4598-9152-DFE19B3C5D97}" type="presOf" srcId="{3B82EE79-18F6-4A08-81F8-E78CFA2D55DA}" destId="{9B1946EA-59FE-40FB-AD74-E8DF5D9767D3}" srcOrd="0" destOrd="0" presId="urn:microsoft.com/office/officeart/2005/8/layout/radial1"/>
    <dgm:cxn modelId="{56085950-4B0C-432B-A407-0326D5335637}" type="presOf" srcId="{0E563B31-55DF-416A-91A2-455E44624F44}" destId="{7D395118-6A71-4346-A307-0FAADF354CB8}" srcOrd="0" destOrd="0" presId="urn:microsoft.com/office/officeart/2005/8/layout/radial1"/>
    <dgm:cxn modelId="{D434AD07-CBF3-4E5D-B99C-88D34E8D1EB9}" type="presOf" srcId="{F6C3EB15-48DD-4022-89CF-F507EB7F1485}" destId="{3E47CE2F-AD22-4183-AFC5-E5C2FD95D75B}" srcOrd="1" destOrd="0" presId="urn:microsoft.com/office/officeart/2005/8/layout/radial1"/>
    <dgm:cxn modelId="{44CEAC56-E1A7-41A5-8430-10F7263D0A06}" type="presOf" srcId="{1E22E739-6424-47FB-B7C2-70D42DFDD5F5}" destId="{80B538D0-6595-452D-A1F0-51C5D6A069D5}" srcOrd="1" destOrd="0" presId="urn:microsoft.com/office/officeart/2005/8/layout/radial1"/>
    <dgm:cxn modelId="{280FFF9B-B3AD-4B27-8E05-5630124D9B45}" type="presOf" srcId="{9EE2AF5D-57A3-4AF2-92CB-0D013C6C7545}" destId="{F947ACAD-6575-4376-A359-F6EE0CCBA1D4}" srcOrd="0" destOrd="0" presId="urn:microsoft.com/office/officeart/2005/8/layout/radial1"/>
    <dgm:cxn modelId="{E28D7FE9-E952-46D4-98C9-402838112ABB}" type="presOf" srcId="{2693E7EB-12E7-4E75-896E-AE2496C38106}" destId="{BADCC178-4553-4BC8-B42C-D7A130AF7086}" srcOrd="1" destOrd="0" presId="urn:microsoft.com/office/officeart/2005/8/layout/radial1"/>
    <dgm:cxn modelId="{4A978687-2229-4892-BB22-4B3184D8A1A0}" type="presOf" srcId="{624A69AE-2678-46A6-8751-0E48A38028C6}" destId="{E925A1D9-2733-4C52-8FE7-A105BD3D92E3}" srcOrd="1" destOrd="0" presId="urn:microsoft.com/office/officeart/2005/8/layout/radial1"/>
    <dgm:cxn modelId="{E3C44ED3-53A3-4B75-B83C-9DB046EF0827}" type="presOf" srcId="{09AE665B-2DBA-41F8-A13A-A4EEECC2F3BF}" destId="{9ACC8906-8FF2-462B-BDE1-2A289B65D2BB}" srcOrd="0" destOrd="0" presId="urn:microsoft.com/office/officeart/2005/8/layout/radial1"/>
    <dgm:cxn modelId="{3CA326C9-4A3C-4EAA-9D70-E90A5EC32DD1}" type="presOf" srcId="{F6C3EB15-48DD-4022-89CF-F507EB7F1485}" destId="{8C20D333-4A93-43B8-BAD6-238C4B8BB31C}" srcOrd="0" destOrd="0" presId="urn:microsoft.com/office/officeart/2005/8/layout/radial1"/>
    <dgm:cxn modelId="{B7291FC9-98D7-40ED-BA7B-DA2EE0958126}" srcId="{9EE2AF5D-57A3-4AF2-92CB-0D013C6C7545}" destId="{24BB4FDC-B8E0-4B57-BD50-7A5020E4CD77}" srcOrd="2" destOrd="0" parTransId="{2693E7EB-12E7-4E75-896E-AE2496C38106}" sibTransId="{EA492604-E85C-450A-84E0-2951DB41D8A9}"/>
    <dgm:cxn modelId="{B56313A5-DA15-4DB5-A549-8060E09B72B6}" type="presOf" srcId="{D5C90C1B-DD62-4DD9-91E8-072008076B76}" destId="{F94670B5-C9F7-4F05-84A9-48D092E0A78F}" srcOrd="0" destOrd="0" presId="urn:microsoft.com/office/officeart/2005/8/layout/radial1"/>
    <dgm:cxn modelId="{4DA71B00-BCB4-4869-B11B-2F35FFB811BA}" type="presParOf" srcId="{9B1946EA-59FE-40FB-AD74-E8DF5D9767D3}" destId="{F947ACAD-6575-4376-A359-F6EE0CCBA1D4}" srcOrd="0" destOrd="0" presId="urn:microsoft.com/office/officeart/2005/8/layout/radial1"/>
    <dgm:cxn modelId="{FE4D7511-7D0B-4270-9631-2D115C8C759B}" type="presParOf" srcId="{9B1946EA-59FE-40FB-AD74-E8DF5D9767D3}" destId="{B8CCC07D-B59D-4499-A468-E4E6886CB616}" srcOrd="1" destOrd="0" presId="urn:microsoft.com/office/officeart/2005/8/layout/radial1"/>
    <dgm:cxn modelId="{5E4D5C59-94A1-4CB1-9172-84B432928604}" type="presParOf" srcId="{B8CCC07D-B59D-4499-A468-E4E6886CB616}" destId="{45BA2C74-F55C-4789-8538-771554E845E1}" srcOrd="0" destOrd="0" presId="urn:microsoft.com/office/officeart/2005/8/layout/radial1"/>
    <dgm:cxn modelId="{C95A89F4-33EA-4C6E-9B58-208F9139CCFB}" type="presParOf" srcId="{9B1946EA-59FE-40FB-AD74-E8DF5D9767D3}" destId="{A1B02400-73D3-4068-A3C2-7C474BF34B4B}" srcOrd="2" destOrd="0" presId="urn:microsoft.com/office/officeart/2005/8/layout/radial1"/>
    <dgm:cxn modelId="{0B4F9F8B-16A7-424B-96E2-89E4FF7D8A53}" type="presParOf" srcId="{9B1946EA-59FE-40FB-AD74-E8DF5D9767D3}" destId="{8C20D333-4A93-43B8-BAD6-238C4B8BB31C}" srcOrd="3" destOrd="0" presId="urn:microsoft.com/office/officeart/2005/8/layout/radial1"/>
    <dgm:cxn modelId="{530B9068-F3AE-4F2E-98F8-FA40BED34B7A}" type="presParOf" srcId="{8C20D333-4A93-43B8-BAD6-238C4B8BB31C}" destId="{3E47CE2F-AD22-4183-AFC5-E5C2FD95D75B}" srcOrd="0" destOrd="0" presId="urn:microsoft.com/office/officeart/2005/8/layout/radial1"/>
    <dgm:cxn modelId="{0BF72791-2A0F-41EF-B9FA-F7BB2480C898}" type="presParOf" srcId="{9B1946EA-59FE-40FB-AD74-E8DF5D9767D3}" destId="{81C90D34-F741-4498-BDDF-1ED50F85B129}" srcOrd="4" destOrd="0" presId="urn:microsoft.com/office/officeart/2005/8/layout/radial1"/>
    <dgm:cxn modelId="{29F95BF6-4DB8-4970-A6B0-47DB2297ACF7}" type="presParOf" srcId="{9B1946EA-59FE-40FB-AD74-E8DF5D9767D3}" destId="{99A4AF03-B292-4A60-A6BD-D3D5E8F092DF}" srcOrd="5" destOrd="0" presId="urn:microsoft.com/office/officeart/2005/8/layout/radial1"/>
    <dgm:cxn modelId="{22FC90CF-C976-4966-80AB-3D647E55A719}" type="presParOf" srcId="{99A4AF03-B292-4A60-A6BD-D3D5E8F092DF}" destId="{BADCC178-4553-4BC8-B42C-D7A130AF7086}" srcOrd="0" destOrd="0" presId="urn:microsoft.com/office/officeart/2005/8/layout/radial1"/>
    <dgm:cxn modelId="{12799263-1697-4AB9-8704-BBC0BE0441C7}" type="presParOf" srcId="{9B1946EA-59FE-40FB-AD74-E8DF5D9767D3}" destId="{11EB6DD8-CCB1-484D-9616-021D1ED373C1}" srcOrd="6" destOrd="0" presId="urn:microsoft.com/office/officeart/2005/8/layout/radial1"/>
    <dgm:cxn modelId="{6F77415B-E28A-4696-9E19-4DEE1C7BDB06}" type="presParOf" srcId="{9B1946EA-59FE-40FB-AD74-E8DF5D9767D3}" destId="{1897107D-1B66-4C71-BF90-3D9256488EF1}" srcOrd="7" destOrd="0" presId="urn:microsoft.com/office/officeart/2005/8/layout/radial1"/>
    <dgm:cxn modelId="{A1722DD6-5F02-4C6A-BAFD-30041CE03B0D}" type="presParOf" srcId="{1897107D-1B66-4C71-BF90-3D9256488EF1}" destId="{939A60D9-16DF-4E2E-AD69-35132AD1CB55}" srcOrd="0" destOrd="0" presId="urn:microsoft.com/office/officeart/2005/8/layout/radial1"/>
    <dgm:cxn modelId="{C23E6E45-BAA6-4EA7-920B-A0096951308A}" type="presParOf" srcId="{9B1946EA-59FE-40FB-AD74-E8DF5D9767D3}" destId="{F94670B5-C9F7-4F05-84A9-48D092E0A78F}" srcOrd="8" destOrd="0" presId="urn:microsoft.com/office/officeart/2005/8/layout/radial1"/>
    <dgm:cxn modelId="{8E426099-2F06-4ACF-94FC-F7D5BBA7B130}" type="presParOf" srcId="{9B1946EA-59FE-40FB-AD74-E8DF5D9767D3}" destId="{377F1DD5-8AA6-4E8F-BB30-FF8088A73F48}" srcOrd="9" destOrd="0" presId="urn:microsoft.com/office/officeart/2005/8/layout/radial1"/>
    <dgm:cxn modelId="{DD340BD0-1068-41F8-9ABC-097B450F19C7}" type="presParOf" srcId="{377F1DD5-8AA6-4E8F-BB30-FF8088A73F48}" destId="{9551690C-E83F-4C68-B2B0-E870FB445843}" srcOrd="0" destOrd="0" presId="urn:microsoft.com/office/officeart/2005/8/layout/radial1"/>
    <dgm:cxn modelId="{472A6E8A-3AFA-429B-98EF-4844FA66DC5B}" type="presParOf" srcId="{9B1946EA-59FE-40FB-AD74-E8DF5D9767D3}" destId="{DA10A331-59CE-486E-A351-D811AC70BFA1}" srcOrd="10" destOrd="0" presId="urn:microsoft.com/office/officeart/2005/8/layout/radial1"/>
    <dgm:cxn modelId="{0F3D48A2-CA5C-4760-A354-0C83E5184B04}" type="presParOf" srcId="{9B1946EA-59FE-40FB-AD74-E8DF5D9767D3}" destId="{F5891AE1-E5C5-4E0A-A7CE-6CD8926A43CF}" srcOrd="11" destOrd="0" presId="urn:microsoft.com/office/officeart/2005/8/layout/radial1"/>
    <dgm:cxn modelId="{FEFE68B1-716B-468C-BA6E-1631471E65EE}" type="presParOf" srcId="{F5891AE1-E5C5-4E0A-A7CE-6CD8926A43CF}" destId="{3772B12F-3675-4DD3-8512-F8F61567704F}" srcOrd="0" destOrd="0" presId="urn:microsoft.com/office/officeart/2005/8/layout/radial1"/>
    <dgm:cxn modelId="{27F96CCC-645A-45FA-828B-7669B8DD2AA8}" type="presParOf" srcId="{9B1946EA-59FE-40FB-AD74-E8DF5D9767D3}" destId="{7D395118-6A71-4346-A307-0FAADF354CB8}" srcOrd="12" destOrd="0" presId="urn:microsoft.com/office/officeart/2005/8/layout/radial1"/>
    <dgm:cxn modelId="{8D67D933-6F14-4446-A58A-BDF607E68067}" type="presParOf" srcId="{9B1946EA-59FE-40FB-AD74-E8DF5D9767D3}" destId="{4FDE51FC-71F8-4AAE-93A7-3895E83FE018}" srcOrd="13" destOrd="0" presId="urn:microsoft.com/office/officeart/2005/8/layout/radial1"/>
    <dgm:cxn modelId="{610CD8C6-EDAE-4456-A94F-407DC9138364}" type="presParOf" srcId="{4FDE51FC-71F8-4AAE-93A7-3895E83FE018}" destId="{D27847C5-6518-4F44-83CA-4B1286355D92}" srcOrd="0" destOrd="0" presId="urn:microsoft.com/office/officeart/2005/8/layout/radial1"/>
    <dgm:cxn modelId="{123923D0-2E80-4C4C-A44F-0146E7E6249C}" type="presParOf" srcId="{9B1946EA-59FE-40FB-AD74-E8DF5D9767D3}" destId="{9ACC8906-8FF2-462B-BDE1-2A289B65D2BB}" srcOrd="14" destOrd="0" presId="urn:microsoft.com/office/officeart/2005/8/layout/radial1"/>
    <dgm:cxn modelId="{8B6129AC-FF1B-4D08-91F3-0E5975422732}" type="presParOf" srcId="{9B1946EA-59FE-40FB-AD74-E8DF5D9767D3}" destId="{88DB8664-DADB-4C4A-A6E5-0E55DD53B438}" srcOrd="15" destOrd="0" presId="urn:microsoft.com/office/officeart/2005/8/layout/radial1"/>
    <dgm:cxn modelId="{CCF3F5E7-327B-4049-994B-008F5A9F2EF1}" type="presParOf" srcId="{88DB8664-DADB-4C4A-A6E5-0E55DD53B438}" destId="{5240B622-11A6-47A9-AD46-805A67302DD9}" srcOrd="0" destOrd="0" presId="urn:microsoft.com/office/officeart/2005/8/layout/radial1"/>
    <dgm:cxn modelId="{6DB9AED3-9705-4D5F-BA23-C51838210D4A}" type="presParOf" srcId="{9B1946EA-59FE-40FB-AD74-E8DF5D9767D3}" destId="{3048DFC0-B0ED-4C93-A227-05FB16E12E8B}" srcOrd="16" destOrd="0" presId="urn:microsoft.com/office/officeart/2005/8/layout/radial1"/>
    <dgm:cxn modelId="{6D942500-857C-4BD4-939C-672FFDC11C54}" type="presParOf" srcId="{9B1946EA-59FE-40FB-AD74-E8DF5D9767D3}" destId="{0636A319-D9F9-4933-AE24-D1B473328744}" srcOrd="17" destOrd="0" presId="urn:microsoft.com/office/officeart/2005/8/layout/radial1"/>
    <dgm:cxn modelId="{A7F9D3F6-39FF-401E-B0D8-DE4434F3170E}" type="presParOf" srcId="{0636A319-D9F9-4933-AE24-D1B473328744}" destId="{E925A1D9-2733-4C52-8FE7-A105BD3D92E3}" srcOrd="0" destOrd="0" presId="urn:microsoft.com/office/officeart/2005/8/layout/radial1"/>
    <dgm:cxn modelId="{70A7CD11-6CCA-4C7D-95C6-85FB5BB4B5F1}" type="presParOf" srcId="{9B1946EA-59FE-40FB-AD74-E8DF5D9767D3}" destId="{AAF2F422-0059-4074-B9F8-7062D3E01936}" srcOrd="18" destOrd="0" presId="urn:microsoft.com/office/officeart/2005/8/layout/radial1"/>
    <dgm:cxn modelId="{D93E03D1-8453-4B98-9DED-C3D03E544064}" type="presParOf" srcId="{9B1946EA-59FE-40FB-AD74-E8DF5D9767D3}" destId="{0C654599-CE16-48CA-A85C-E1E7E81A57EE}" srcOrd="19" destOrd="0" presId="urn:microsoft.com/office/officeart/2005/8/layout/radial1"/>
    <dgm:cxn modelId="{4BA38B8C-352D-498E-8B6E-9B05505FCD19}" type="presParOf" srcId="{0C654599-CE16-48CA-A85C-E1E7E81A57EE}" destId="{80B538D0-6595-452D-A1F0-51C5D6A069D5}" srcOrd="0" destOrd="0" presId="urn:microsoft.com/office/officeart/2005/8/layout/radial1"/>
    <dgm:cxn modelId="{08301B75-B6D6-4253-A1F8-4733B3C24509}" type="presParOf" srcId="{9B1946EA-59FE-40FB-AD74-E8DF5D9767D3}" destId="{1BC0E859-6CF3-4E8E-B7B8-8FC9101A9CBE}" srcOrd="20" destOrd="0" presId="urn:microsoft.com/office/officeart/2005/8/layout/radial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89B7477-93EF-4A29-9724-7D72B8233A02}" type="doc">
      <dgm:prSet loTypeId="urn:microsoft.com/office/officeart/2005/8/layout/orgChart1" loCatId="hierarchy" qsTypeId="urn:microsoft.com/office/officeart/2005/8/quickstyle/simple1" qsCatId="simple" csTypeId="urn:microsoft.com/office/officeart/2005/8/colors/accent1_2" csCatId="accent1"/>
      <dgm:spPr/>
    </dgm:pt>
    <dgm:pt modelId="{35254597-FDF3-4CF6-ACA1-9322065313A2}">
      <dgm:prSet/>
      <dgm:spPr/>
      <dgm:t>
        <a:bodyPr/>
        <a:lstStyle/>
        <a:p>
          <a:pPr marR="0" algn="ctr" rtl="0"/>
          <a:endParaRPr lang="kk-KZ" b="1" baseline="0" smtClean="0">
            <a:latin typeface="Times New Roman"/>
          </a:endParaRPr>
        </a:p>
        <a:p>
          <a:pPr marR="0" algn="ctr" rtl="0"/>
          <a:r>
            <a:rPr lang="kk-KZ" b="1" baseline="0" smtClean="0">
              <a:solidFill>
                <a:srgbClr val="FFFF00"/>
              </a:solidFill>
              <a:latin typeface="Times New Roman"/>
            </a:rPr>
            <a:t>Экономикалық –география</a:t>
          </a:r>
          <a:endParaRPr lang="ru-RU" smtClean="0"/>
        </a:p>
      </dgm:t>
    </dgm:pt>
    <dgm:pt modelId="{0D31DC39-B8D4-49D4-A9DE-1BB2849B2451}" type="parTrans" cxnId="{70CEBB70-4AD8-4D1C-835D-1BCCA5024F73}">
      <dgm:prSet/>
      <dgm:spPr/>
      <dgm:t>
        <a:bodyPr/>
        <a:lstStyle/>
        <a:p>
          <a:endParaRPr lang="ru-RU"/>
        </a:p>
      </dgm:t>
    </dgm:pt>
    <dgm:pt modelId="{8596E4D3-C69F-4B39-98E2-21514ED92523}" type="sibTrans" cxnId="{70CEBB70-4AD8-4D1C-835D-1BCCA5024F73}">
      <dgm:prSet/>
      <dgm:spPr/>
      <dgm:t>
        <a:bodyPr/>
        <a:lstStyle/>
        <a:p>
          <a:endParaRPr lang="ru-RU"/>
        </a:p>
      </dgm:t>
    </dgm:pt>
    <dgm:pt modelId="{B2EC0442-E851-4959-A08E-EA55B6822146}">
      <dgm:prSet/>
      <dgm:spPr/>
      <dgm:t>
        <a:bodyPr/>
        <a:lstStyle/>
        <a:p>
          <a:pPr marR="0" algn="ctr" rtl="0"/>
          <a:endParaRPr lang="kk-KZ" i="1" baseline="0" smtClean="0">
            <a:latin typeface="Times New Roman"/>
          </a:endParaRPr>
        </a:p>
        <a:p>
          <a:pPr marR="0" algn="ctr" rtl="0"/>
          <a:r>
            <a:rPr lang="kk-KZ" i="1" baseline="0" smtClean="0">
              <a:latin typeface="Times New Roman"/>
            </a:rPr>
            <a:t>Экономикалық география</a:t>
          </a:r>
          <a:endParaRPr lang="ru-RU" i="1" baseline="0" smtClean="0">
            <a:latin typeface="Times New Roman"/>
          </a:endParaRPr>
        </a:p>
      </dgm:t>
    </dgm:pt>
    <dgm:pt modelId="{AD397CA0-2B3A-451A-A5A7-FCBDCBE5E067}" type="parTrans" cxnId="{6A363F2D-98A1-4404-9746-0126EED15E55}">
      <dgm:prSet/>
      <dgm:spPr/>
      <dgm:t>
        <a:bodyPr/>
        <a:lstStyle/>
        <a:p>
          <a:endParaRPr lang="ru-RU"/>
        </a:p>
      </dgm:t>
    </dgm:pt>
    <dgm:pt modelId="{D00584AD-FFB6-41D9-8C7C-EA5BD4BD2CDC}" type="sibTrans" cxnId="{6A363F2D-98A1-4404-9746-0126EED15E55}">
      <dgm:prSet/>
      <dgm:spPr/>
      <dgm:t>
        <a:bodyPr/>
        <a:lstStyle/>
        <a:p>
          <a:endParaRPr lang="ru-RU"/>
        </a:p>
      </dgm:t>
    </dgm:pt>
    <dgm:pt modelId="{5BE57886-96C1-47F3-8CA3-500D4CD1F164}">
      <dgm:prSet/>
      <dgm:spPr/>
      <dgm:t>
        <a:bodyPr/>
        <a:lstStyle/>
        <a:p>
          <a:pPr marR="0" algn="ctr" rtl="0"/>
          <a:endParaRPr lang="kk-KZ" baseline="0" smtClean="0">
            <a:latin typeface="Times New Roman"/>
          </a:endParaRPr>
        </a:p>
        <a:p>
          <a:pPr marR="0" algn="ctr" rtl="0"/>
          <a:r>
            <a:rPr lang="kk-KZ" baseline="0" smtClean="0">
              <a:latin typeface="Times New Roman"/>
            </a:rPr>
            <a:t>Өндіріс </a:t>
          </a:r>
          <a:endParaRPr lang="ru-RU" smtClean="0"/>
        </a:p>
      </dgm:t>
    </dgm:pt>
    <dgm:pt modelId="{87F759BB-4412-4777-94B8-865BE6E8837C}" type="parTrans" cxnId="{59485FD4-15AC-46CB-90AE-4D1E45AE5396}">
      <dgm:prSet/>
      <dgm:spPr/>
      <dgm:t>
        <a:bodyPr/>
        <a:lstStyle/>
        <a:p>
          <a:endParaRPr lang="ru-RU"/>
        </a:p>
      </dgm:t>
    </dgm:pt>
    <dgm:pt modelId="{54EB80F1-CF71-42D1-83C2-D43077399832}" type="sibTrans" cxnId="{59485FD4-15AC-46CB-90AE-4D1E45AE5396}">
      <dgm:prSet/>
      <dgm:spPr/>
      <dgm:t>
        <a:bodyPr/>
        <a:lstStyle/>
        <a:p>
          <a:endParaRPr lang="ru-RU"/>
        </a:p>
      </dgm:t>
    </dgm:pt>
    <dgm:pt modelId="{50433FDF-6D34-4168-A216-1A5037598653}">
      <dgm:prSet/>
      <dgm:spPr/>
      <dgm:t>
        <a:bodyPr/>
        <a:lstStyle/>
        <a:p>
          <a:pPr marR="0" algn="ctr" rtl="0"/>
          <a:endParaRPr lang="kk-KZ" baseline="0" smtClean="0">
            <a:latin typeface="Times New Roman"/>
          </a:endParaRPr>
        </a:p>
        <a:p>
          <a:pPr marR="0" algn="ctr" rtl="0"/>
          <a:r>
            <a:rPr lang="kk-KZ" baseline="0" smtClean="0">
              <a:latin typeface="Times New Roman"/>
            </a:rPr>
            <a:t>Көлік </a:t>
          </a:r>
        </a:p>
      </dgm:t>
    </dgm:pt>
    <dgm:pt modelId="{E92B67EA-6EF3-4C9D-B91F-B92149300854}" type="parTrans" cxnId="{8A518D4B-32E0-4F39-876F-A84D048CBCA3}">
      <dgm:prSet/>
      <dgm:spPr/>
      <dgm:t>
        <a:bodyPr/>
        <a:lstStyle/>
        <a:p>
          <a:endParaRPr lang="ru-RU"/>
        </a:p>
      </dgm:t>
    </dgm:pt>
    <dgm:pt modelId="{36301801-560A-4E80-9F6D-35B0A28AE387}" type="sibTrans" cxnId="{8A518D4B-32E0-4F39-876F-A84D048CBCA3}">
      <dgm:prSet/>
      <dgm:spPr/>
      <dgm:t>
        <a:bodyPr/>
        <a:lstStyle/>
        <a:p>
          <a:endParaRPr lang="ru-RU"/>
        </a:p>
      </dgm:t>
    </dgm:pt>
    <dgm:pt modelId="{DC467240-D328-4147-BC67-0B957A846E7F}">
      <dgm:prSet/>
      <dgm:spPr/>
      <dgm:t>
        <a:bodyPr/>
        <a:lstStyle/>
        <a:p>
          <a:pPr marR="0" algn="ctr" rtl="0"/>
          <a:endParaRPr lang="kk-KZ" baseline="0" smtClean="0">
            <a:latin typeface="Times New Roman"/>
          </a:endParaRPr>
        </a:p>
        <a:p>
          <a:pPr marR="0" algn="ctr" rtl="0"/>
          <a:r>
            <a:rPr lang="kk-KZ" baseline="0" smtClean="0">
              <a:latin typeface="Times New Roman"/>
            </a:rPr>
            <a:t>Ауыл шаруашылық</a:t>
          </a:r>
        </a:p>
      </dgm:t>
    </dgm:pt>
    <dgm:pt modelId="{B35288BE-9429-4B32-90FC-49D5F3E558C2}" type="parTrans" cxnId="{9EB2D457-C520-4245-BD58-8D9F9091199A}">
      <dgm:prSet/>
      <dgm:spPr/>
      <dgm:t>
        <a:bodyPr/>
        <a:lstStyle/>
        <a:p>
          <a:endParaRPr lang="ru-RU"/>
        </a:p>
      </dgm:t>
    </dgm:pt>
    <dgm:pt modelId="{A0DB473A-FE6B-4A90-B0E8-3CA627822067}" type="sibTrans" cxnId="{9EB2D457-C520-4245-BD58-8D9F9091199A}">
      <dgm:prSet/>
      <dgm:spPr/>
      <dgm:t>
        <a:bodyPr/>
        <a:lstStyle/>
        <a:p>
          <a:endParaRPr lang="ru-RU"/>
        </a:p>
      </dgm:t>
    </dgm:pt>
    <dgm:pt modelId="{732E1642-B28E-4133-88DB-069C3C6AB1E9}">
      <dgm:prSet/>
      <dgm:spPr/>
      <dgm:t>
        <a:bodyPr/>
        <a:lstStyle/>
        <a:p>
          <a:pPr marR="0" algn="ctr" rtl="0"/>
          <a:endParaRPr lang="kk-KZ" i="1" baseline="0" smtClean="0">
            <a:latin typeface="Times New Roman"/>
          </a:endParaRPr>
        </a:p>
        <a:p>
          <a:pPr marR="0" algn="ctr" rtl="0"/>
          <a:r>
            <a:rPr lang="kk-KZ" i="1" baseline="0" smtClean="0">
              <a:latin typeface="Times New Roman"/>
            </a:rPr>
            <a:t>Әлеуметтік география</a:t>
          </a:r>
        </a:p>
      </dgm:t>
    </dgm:pt>
    <dgm:pt modelId="{393CCD2A-EF71-4E7A-BAF9-9FA7A59DD68B}" type="parTrans" cxnId="{AD46C635-E4FC-41E5-A252-08A9657006E4}">
      <dgm:prSet/>
      <dgm:spPr/>
      <dgm:t>
        <a:bodyPr/>
        <a:lstStyle/>
        <a:p>
          <a:endParaRPr lang="ru-RU"/>
        </a:p>
      </dgm:t>
    </dgm:pt>
    <dgm:pt modelId="{F674D5F0-38AB-40A5-BA73-B74CAFF100B7}" type="sibTrans" cxnId="{AD46C635-E4FC-41E5-A252-08A9657006E4}">
      <dgm:prSet/>
      <dgm:spPr/>
      <dgm:t>
        <a:bodyPr/>
        <a:lstStyle/>
        <a:p>
          <a:endParaRPr lang="ru-RU"/>
        </a:p>
      </dgm:t>
    </dgm:pt>
    <dgm:pt modelId="{2AFBD2BD-8F31-4949-B234-0DA28CD3E34F}">
      <dgm:prSet/>
      <dgm:spPr/>
      <dgm:t>
        <a:bodyPr/>
        <a:lstStyle/>
        <a:p>
          <a:pPr marR="0" algn="ctr" rtl="0"/>
          <a:endParaRPr lang="kk-KZ" baseline="0" smtClean="0">
            <a:latin typeface="Times New Roman"/>
          </a:endParaRPr>
        </a:p>
        <a:p>
          <a:pPr marR="0" algn="ctr" rtl="0"/>
          <a:r>
            <a:rPr lang="kk-KZ" baseline="0" smtClean="0">
              <a:latin typeface="Times New Roman"/>
            </a:rPr>
            <a:t>Халық  </a:t>
          </a:r>
        </a:p>
      </dgm:t>
    </dgm:pt>
    <dgm:pt modelId="{9D0A4561-8C13-4D46-A477-EB10BE70B7DB}" type="parTrans" cxnId="{2378B9C8-EED2-475E-A1C3-7E84F5C00D72}">
      <dgm:prSet/>
      <dgm:spPr/>
      <dgm:t>
        <a:bodyPr/>
        <a:lstStyle/>
        <a:p>
          <a:endParaRPr lang="ru-RU"/>
        </a:p>
      </dgm:t>
    </dgm:pt>
    <dgm:pt modelId="{488F0D4D-6DDA-49C8-92A4-B04F4E72FAFF}" type="sibTrans" cxnId="{2378B9C8-EED2-475E-A1C3-7E84F5C00D72}">
      <dgm:prSet/>
      <dgm:spPr/>
      <dgm:t>
        <a:bodyPr/>
        <a:lstStyle/>
        <a:p>
          <a:endParaRPr lang="ru-RU"/>
        </a:p>
      </dgm:t>
    </dgm:pt>
    <dgm:pt modelId="{F828DE9C-CF6D-4157-9E21-B5668F917456}">
      <dgm:prSet/>
      <dgm:spPr/>
      <dgm:t>
        <a:bodyPr/>
        <a:lstStyle/>
        <a:p>
          <a:pPr marR="0" algn="ctr" rtl="0"/>
          <a:endParaRPr lang="kk-KZ" baseline="0" smtClean="0">
            <a:latin typeface="Times New Roman"/>
          </a:endParaRPr>
        </a:p>
        <a:p>
          <a:pPr marR="0" algn="ctr" rtl="0"/>
          <a:r>
            <a:rPr lang="kk-KZ" baseline="0" smtClean="0">
              <a:latin typeface="Times New Roman"/>
            </a:rPr>
            <a:t>Қызмет көрсету </a:t>
          </a:r>
        </a:p>
      </dgm:t>
    </dgm:pt>
    <dgm:pt modelId="{8ABA6C18-A178-4185-B0CA-D1732D84C8FF}" type="parTrans" cxnId="{726591B0-810D-4CDB-B820-96F94274C6FB}">
      <dgm:prSet/>
      <dgm:spPr/>
      <dgm:t>
        <a:bodyPr/>
        <a:lstStyle/>
        <a:p>
          <a:endParaRPr lang="ru-RU"/>
        </a:p>
      </dgm:t>
    </dgm:pt>
    <dgm:pt modelId="{819AEB8B-D71F-42E2-AA27-85522DB7CFA4}" type="sibTrans" cxnId="{726591B0-810D-4CDB-B820-96F94274C6FB}">
      <dgm:prSet/>
      <dgm:spPr/>
      <dgm:t>
        <a:bodyPr/>
        <a:lstStyle/>
        <a:p>
          <a:endParaRPr lang="ru-RU"/>
        </a:p>
      </dgm:t>
    </dgm:pt>
    <dgm:pt modelId="{4BE3FCA0-7534-46EA-9401-F54BD64A367E}">
      <dgm:prSet/>
      <dgm:spPr/>
      <dgm:t>
        <a:bodyPr/>
        <a:lstStyle/>
        <a:p>
          <a:pPr marR="0" algn="ctr" rtl="0"/>
          <a:endParaRPr lang="kk-KZ" baseline="0" smtClean="0">
            <a:latin typeface="Times New Roman"/>
          </a:endParaRPr>
        </a:p>
        <a:p>
          <a:pPr marR="0" algn="ctr" rtl="0"/>
          <a:r>
            <a:rPr lang="kk-KZ" baseline="0" smtClean="0">
              <a:latin typeface="Times New Roman"/>
            </a:rPr>
            <a:t>Демалыс </a:t>
          </a:r>
        </a:p>
      </dgm:t>
    </dgm:pt>
    <dgm:pt modelId="{26D0DB89-B0BB-4EA0-929A-08BC3F6C8122}" type="parTrans" cxnId="{C005BF15-9A4F-44C3-A355-45395907C2B5}">
      <dgm:prSet/>
      <dgm:spPr/>
      <dgm:t>
        <a:bodyPr/>
        <a:lstStyle/>
        <a:p>
          <a:endParaRPr lang="ru-RU"/>
        </a:p>
      </dgm:t>
    </dgm:pt>
    <dgm:pt modelId="{767D3126-BBE1-43AC-98FF-EB8376C6FDBC}" type="sibTrans" cxnId="{C005BF15-9A4F-44C3-A355-45395907C2B5}">
      <dgm:prSet/>
      <dgm:spPr/>
      <dgm:t>
        <a:bodyPr/>
        <a:lstStyle/>
        <a:p>
          <a:endParaRPr lang="ru-RU"/>
        </a:p>
      </dgm:t>
    </dgm:pt>
    <dgm:pt modelId="{CA8E2DF9-7824-4B97-90E8-AC2C4D67C2FF}" type="pres">
      <dgm:prSet presAssocID="{889B7477-93EF-4A29-9724-7D72B8233A02}" presName="hierChild1" presStyleCnt="0">
        <dgm:presLayoutVars>
          <dgm:orgChart val="1"/>
          <dgm:chPref val="1"/>
          <dgm:dir/>
          <dgm:animOne val="branch"/>
          <dgm:animLvl val="lvl"/>
          <dgm:resizeHandles/>
        </dgm:presLayoutVars>
      </dgm:prSet>
      <dgm:spPr/>
    </dgm:pt>
    <dgm:pt modelId="{4BFC0FF5-B9B2-41AA-9AE2-898F77C4B4C0}" type="pres">
      <dgm:prSet presAssocID="{35254597-FDF3-4CF6-ACA1-9322065313A2}" presName="hierRoot1" presStyleCnt="0">
        <dgm:presLayoutVars>
          <dgm:hierBranch/>
        </dgm:presLayoutVars>
      </dgm:prSet>
      <dgm:spPr/>
    </dgm:pt>
    <dgm:pt modelId="{86396A04-C07D-4F31-BB3D-57766FD59E41}" type="pres">
      <dgm:prSet presAssocID="{35254597-FDF3-4CF6-ACA1-9322065313A2}" presName="rootComposite1" presStyleCnt="0"/>
      <dgm:spPr/>
    </dgm:pt>
    <dgm:pt modelId="{46135E9A-1163-4482-93E8-F8FD47A7977F}" type="pres">
      <dgm:prSet presAssocID="{35254597-FDF3-4CF6-ACA1-9322065313A2}" presName="rootText1" presStyleLbl="node0" presStyleIdx="0" presStyleCnt="1">
        <dgm:presLayoutVars>
          <dgm:chPref val="3"/>
        </dgm:presLayoutVars>
      </dgm:prSet>
      <dgm:spPr/>
      <dgm:t>
        <a:bodyPr/>
        <a:lstStyle/>
        <a:p>
          <a:endParaRPr lang="ru-RU"/>
        </a:p>
      </dgm:t>
    </dgm:pt>
    <dgm:pt modelId="{1B59E552-E52F-40F9-B08B-A2D9BA25D30F}" type="pres">
      <dgm:prSet presAssocID="{35254597-FDF3-4CF6-ACA1-9322065313A2}" presName="rootConnector1" presStyleLbl="node1" presStyleIdx="0" presStyleCnt="0"/>
      <dgm:spPr/>
      <dgm:t>
        <a:bodyPr/>
        <a:lstStyle/>
        <a:p>
          <a:endParaRPr lang="ru-RU"/>
        </a:p>
      </dgm:t>
    </dgm:pt>
    <dgm:pt modelId="{2274F3A7-BDCE-4563-85E7-26317A1FF7D7}" type="pres">
      <dgm:prSet presAssocID="{35254597-FDF3-4CF6-ACA1-9322065313A2}" presName="hierChild2" presStyleCnt="0"/>
      <dgm:spPr/>
    </dgm:pt>
    <dgm:pt modelId="{810455F0-B31D-4670-831D-5FD3819882AD}" type="pres">
      <dgm:prSet presAssocID="{AD397CA0-2B3A-451A-A5A7-FCBDCBE5E067}" presName="Name35" presStyleLbl="parChTrans1D2" presStyleIdx="0" presStyleCnt="2"/>
      <dgm:spPr/>
      <dgm:t>
        <a:bodyPr/>
        <a:lstStyle/>
        <a:p>
          <a:endParaRPr lang="ru-RU"/>
        </a:p>
      </dgm:t>
    </dgm:pt>
    <dgm:pt modelId="{CDD3B24B-B909-44F2-960D-68C614AAAE0B}" type="pres">
      <dgm:prSet presAssocID="{B2EC0442-E851-4959-A08E-EA55B6822146}" presName="hierRoot2" presStyleCnt="0">
        <dgm:presLayoutVars>
          <dgm:hierBranch/>
        </dgm:presLayoutVars>
      </dgm:prSet>
      <dgm:spPr/>
    </dgm:pt>
    <dgm:pt modelId="{72683B14-6FBE-4128-8C8B-05028C6340F6}" type="pres">
      <dgm:prSet presAssocID="{B2EC0442-E851-4959-A08E-EA55B6822146}" presName="rootComposite" presStyleCnt="0"/>
      <dgm:spPr/>
    </dgm:pt>
    <dgm:pt modelId="{6809D9DE-55A2-442B-B0CC-510BD6B89BF2}" type="pres">
      <dgm:prSet presAssocID="{B2EC0442-E851-4959-A08E-EA55B6822146}" presName="rootText" presStyleLbl="node2" presStyleIdx="0" presStyleCnt="2">
        <dgm:presLayoutVars>
          <dgm:chPref val="3"/>
        </dgm:presLayoutVars>
      </dgm:prSet>
      <dgm:spPr/>
      <dgm:t>
        <a:bodyPr/>
        <a:lstStyle/>
        <a:p>
          <a:endParaRPr lang="ru-RU"/>
        </a:p>
      </dgm:t>
    </dgm:pt>
    <dgm:pt modelId="{BC245D77-E514-4918-AA96-DA833FA09248}" type="pres">
      <dgm:prSet presAssocID="{B2EC0442-E851-4959-A08E-EA55B6822146}" presName="rootConnector" presStyleLbl="node2" presStyleIdx="0" presStyleCnt="2"/>
      <dgm:spPr/>
      <dgm:t>
        <a:bodyPr/>
        <a:lstStyle/>
        <a:p>
          <a:endParaRPr lang="ru-RU"/>
        </a:p>
      </dgm:t>
    </dgm:pt>
    <dgm:pt modelId="{1711ED82-8CA9-4B7C-8B06-3F83014FB648}" type="pres">
      <dgm:prSet presAssocID="{B2EC0442-E851-4959-A08E-EA55B6822146}" presName="hierChild4" presStyleCnt="0"/>
      <dgm:spPr/>
    </dgm:pt>
    <dgm:pt modelId="{C7160E94-7F5B-46DF-B07B-B1519D3299C2}" type="pres">
      <dgm:prSet presAssocID="{87F759BB-4412-4777-94B8-865BE6E8837C}" presName="Name35" presStyleLbl="parChTrans1D3" presStyleIdx="0" presStyleCnt="6"/>
      <dgm:spPr/>
      <dgm:t>
        <a:bodyPr/>
        <a:lstStyle/>
        <a:p>
          <a:endParaRPr lang="ru-RU"/>
        </a:p>
      </dgm:t>
    </dgm:pt>
    <dgm:pt modelId="{E5E46F03-80A3-4307-ADD0-4238710C024E}" type="pres">
      <dgm:prSet presAssocID="{5BE57886-96C1-47F3-8CA3-500D4CD1F164}" presName="hierRoot2" presStyleCnt="0">
        <dgm:presLayoutVars>
          <dgm:hierBranch val="r"/>
        </dgm:presLayoutVars>
      </dgm:prSet>
      <dgm:spPr/>
    </dgm:pt>
    <dgm:pt modelId="{AF59B7C8-A184-41EC-A650-103B62958336}" type="pres">
      <dgm:prSet presAssocID="{5BE57886-96C1-47F3-8CA3-500D4CD1F164}" presName="rootComposite" presStyleCnt="0"/>
      <dgm:spPr/>
    </dgm:pt>
    <dgm:pt modelId="{7DE52D39-5FC0-4F22-9DE9-0EEF8391C505}" type="pres">
      <dgm:prSet presAssocID="{5BE57886-96C1-47F3-8CA3-500D4CD1F164}" presName="rootText" presStyleLbl="node3" presStyleIdx="0" presStyleCnt="6">
        <dgm:presLayoutVars>
          <dgm:chPref val="3"/>
        </dgm:presLayoutVars>
      </dgm:prSet>
      <dgm:spPr/>
      <dgm:t>
        <a:bodyPr/>
        <a:lstStyle/>
        <a:p>
          <a:endParaRPr lang="ru-RU"/>
        </a:p>
      </dgm:t>
    </dgm:pt>
    <dgm:pt modelId="{35229EA8-058B-4B6E-89F7-1A5B111C1DCD}" type="pres">
      <dgm:prSet presAssocID="{5BE57886-96C1-47F3-8CA3-500D4CD1F164}" presName="rootConnector" presStyleLbl="node3" presStyleIdx="0" presStyleCnt="6"/>
      <dgm:spPr/>
      <dgm:t>
        <a:bodyPr/>
        <a:lstStyle/>
        <a:p>
          <a:endParaRPr lang="ru-RU"/>
        </a:p>
      </dgm:t>
    </dgm:pt>
    <dgm:pt modelId="{2445D978-9410-4D33-913A-3B0ADC478236}" type="pres">
      <dgm:prSet presAssocID="{5BE57886-96C1-47F3-8CA3-500D4CD1F164}" presName="hierChild4" presStyleCnt="0"/>
      <dgm:spPr/>
    </dgm:pt>
    <dgm:pt modelId="{C3D5F426-4B80-4543-91F0-4CD4E7DEF133}" type="pres">
      <dgm:prSet presAssocID="{5BE57886-96C1-47F3-8CA3-500D4CD1F164}" presName="hierChild5" presStyleCnt="0"/>
      <dgm:spPr/>
    </dgm:pt>
    <dgm:pt modelId="{4BEF2B49-6D08-4BCF-A01C-1977E7B03668}" type="pres">
      <dgm:prSet presAssocID="{E92B67EA-6EF3-4C9D-B91F-B92149300854}" presName="Name35" presStyleLbl="parChTrans1D3" presStyleIdx="1" presStyleCnt="6"/>
      <dgm:spPr/>
      <dgm:t>
        <a:bodyPr/>
        <a:lstStyle/>
        <a:p>
          <a:endParaRPr lang="ru-RU"/>
        </a:p>
      </dgm:t>
    </dgm:pt>
    <dgm:pt modelId="{BB8708A7-46E4-42A3-A35C-CBE88C05DC1A}" type="pres">
      <dgm:prSet presAssocID="{50433FDF-6D34-4168-A216-1A5037598653}" presName="hierRoot2" presStyleCnt="0">
        <dgm:presLayoutVars>
          <dgm:hierBranch val="r"/>
        </dgm:presLayoutVars>
      </dgm:prSet>
      <dgm:spPr/>
    </dgm:pt>
    <dgm:pt modelId="{1C67FD62-3045-4EF7-90A1-24863D82869C}" type="pres">
      <dgm:prSet presAssocID="{50433FDF-6D34-4168-A216-1A5037598653}" presName="rootComposite" presStyleCnt="0"/>
      <dgm:spPr/>
    </dgm:pt>
    <dgm:pt modelId="{D6A2B9D7-B738-492F-9D53-BFA57E31A9E4}" type="pres">
      <dgm:prSet presAssocID="{50433FDF-6D34-4168-A216-1A5037598653}" presName="rootText" presStyleLbl="node3" presStyleIdx="1" presStyleCnt="6">
        <dgm:presLayoutVars>
          <dgm:chPref val="3"/>
        </dgm:presLayoutVars>
      </dgm:prSet>
      <dgm:spPr/>
      <dgm:t>
        <a:bodyPr/>
        <a:lstStyle/>
        <a:p>
          <a:endParaRPr lang="ru-RU"/>
        </a:p>
      </dgm:t>
    </dgm:pt>
    <dgm:pt modelId="{12D98A71-B40A-4218-93DC-D7961BC78A00}" type="pres">
      <dgm:prSet presAssocID="{50433FDF-6D34-4168-A216-1A5037598653}" presName="rootConnector" presStyleLbl="node3" presStyleIdx="1" presStyleCnt="6"/>
      <dgm:spPr/>
      <dgm:t>
        <a:bodyPr/>
        <a:lstStyle/>
        <a:p>
          <a:endParaRPr lang="ru-RU"/>
        </a:p>
      </dgm:t>
    </dgm:pt>
    <dgm:pt modelId="{9C36A757-0515-4F6B-B92E-4D28F772997F}" type="pres">
      <dgm:prSet presAssocID="{50433FDF-6D34-4168-A216-1A5037598653}" presName="hierChild4" presStyleCnt="0"/>
      <dgm:spPr/>
    </dgm:pt>
    <dgm:pt modelId="{4EFFDFAC-C786-46CD-836B-623D9C463CF3}" type="pres">
      <dgm:prSet presAssocID="{50433FDF-6D34-4168-A216-1A5037598653}" presName="hierChild5" presStyleCnt="0"/>
      <dgm:spPr/>
    </dgm:pt>
    <dgm:pt modelId="{34626DC1-2436-4E19-BE31-CEA0D71D5147}" type="pres">
      <dgm:prSet presAssocID="{B35288BE-9429-4B32-90FC-49D5F3E558C2}" presName="Name35" presStyleLbl="parChTrans1D3" presStyleIdx="2" presStyleCnt="6"/>
      <dgm:spPr/>
      <dgm:t>
        <a:bodyPr/>
        <a:lstStyle/>
        <a:p>
          <a:endParaRPr lang="ru-RU"/>
        </a:p>
      </dgm:t>
    </dgm:pt>
    <dgm:pt modelId="{DF8086D0-8E34-41C0-B6E8-F0CE65378E84}" type="pres">
      <dgm:prSet presAssocID="{DC467240-D328-4147-BC67-0B957A846E7F}" presName="hierRoot2" presStyleCnt="0">
        <dgm:presLayoutVars>
          <dgm:hierBranch val="r"/>
        </dgm:presLayoutVars>
      </dgm:prSet>
      <dgm:spPr/>
    </dgm:pt>
    <dgm:pt modelId="{9D077334-1AF2-40E9-9804-CCAFF304FD86}" type="pres">
      <dgm:prSet presAssocID="{DC467240-D328-4147-BC67-0B957A846E7F}" presName="rootComposite" presStyleCnt="0"/>
      <dgm:spPr/>
    </dgm:pt>
    <dgm:pt modelId="{85F3ED19-640D-457D-A126-E97BAD23ED39}" type="pres">
      <dgm:prSet presAssocID="{DC467240-D328-4147-BC67-0B957A846E7F}" presName="rootText" presStyleLbl="node3" presStyleIdx="2" presStyleCnt="6">
        <dgm:presLayoutVars>
          <dgm:chPref val="3"/>
        </dgm:presLayoutVars>
      </dgm:prSet>
      <dgm:spPr/>
      <dgm:t>
        <a:bodyPr/>
        <a:lstStyle/>
        <a:p>
          <a:endParaRPr lang="ru-RU"/>
        </a:p>
      </dgm:t>
    </dgm:pt>
    <dgm:pt modelId="{EA715AA8-F4A7-48AA-87CC-AAF12F293C5E}" type="pres">
      <dgm:prSet presAssocID="{DC467240-D328-4147-BC67-0B957A846E7F}" presName="rootConnector" presStyleLbl="node3" presStyleIdx="2" presStyleCnt="6"/>
      <dgm:spPr/>
      <dgm:t>
        <a:bodyPr/>
        <a:lstStyle/>
        <a:p>
          <a:endParaRPr lang="ru-RU"/>
        </a:p>
      </dgm:t>
    </dgm:pt>
    <dgm:pt modelId="{C9B710EB-331E-41A5-B5D9-1455DB9E2841}" type="pres">
      <dgm:prSet presAssocID="{DC467240-D328-4147-BC67-0B957A846E7F}" presName="hierChild4" presStyleCnt="0"/>
      <dgm:spPr/>
    </dgm:pt>
    <dgm:pt modelId="{01B8DBBE-BDC7-4945-87FB-9570D85AD853}" type="pres">
      <dgm:prSet presAssocID="{DC467240-D328-4147-BC67-0B957A846E7F}" presName="hierChild5" presStyleCnt="0"/>
      <dgm:spPr/>
    </dgm:pt>
    <dgm:pt modelId="{44DCF10B-95C0-45DD-8EFD-C2B3AEDEC79E}" type="pres">
      <dgm:prSet presAssocID="{B2EC0442-E851-4959-A08E-EA55B6822146}" presName="hierChild5" presStyleCnt="0"/>
      <dgm:spPr/>
    </dgm:pt>
    <dgm:pt modelId="{4AB483A0-13D0-4692-8BB6-168675D9EC8F}" type="pres">
      <dgm:prSet presAssocID="{393CCD2A-EF71-4E7A-BAF9-9FA7A59DD68B}" presName="Name35" presStyleLbl="parChTrans1D2" presStyleIdx="1" presStyleCnt="2"/>
      <dgm:spPr/>
      <dgm:t>
        <a:bodyPr/>
        <a:lstStyle/>
        <a:p>
          <a:endParaRPr lang="ru-RU"/>
        </a:p>
      </dgm:t>
    </dgm:pt>
    <dgm:pt modelId="{090DE758-3862-49F4-A63B-5657BAA0625E}" type="pres">
      <dgm:prSet presAssocID="{732E1642-B28E-4133-88DB-069C3C6AB1E9}" presName="hierRoot2" presStyleCnt="0">
        <dgm:presLayoutVars>
          <dgm:hierBranch/>
        </dgm:presLayoutVars>
      </dgm:prSet>
      <dgm:spPr/>
    </dgm:pt>
    <dgm:pt modelId="{973C09DC-D33F-4438-A850-4BCC5E9766E8}" type="pres">
      <dgm:prSet presAssocID="{732E1642-B28E-4133-88DB-069C3C6AB1E9}" presName="rootComposite" presStyleCnt="0"/>
      <dgm:spPr/>
    </dgm:pt>
    <dgm:pt modelId="{1A624ADB-78E5-4B5E-AB6A-00B21893F628}" type="pres">
      <dgm:prSet presAssocID="{732E1642-B28E-4133-88DB-069C3C6AB1E9}" presName="rootText" presStyleLbl="node2" presStyleIdx="1" presStyleCnt="2">
        <dgm:presLayoutVars>
          <dgm:chPref val="3"/>
        </dgm:presLayoutVars>
      </dgm:prSet>
      <dgm:spPr/>
      <dgm:t>
        <a:bodyPr/>
        <a:lstStyle/>
        <a:p>
          <a:endParaRPr lang="ru-RU"/>
        </a:p>
      </dgm:t>
    </dgm:pt>
    <dgm:pt modelId="{3B15709D-9551-42A0-BA78-93732DFF1B80}" type="pres">
      <dgm:prSet presAssocID="{732E1642-B28E-4133-88DB-069C3C6AB1E9}" presName="rootConnector" presStyleLbl="node2" presStyleIdx="1" presStyleCnt="2"/>
      <dgm:spPr/>
      <dgm:t>
        <a:bodyPr/>
        <a:lstStyle/>
        <a:p>
          <a:endParaRPr lang="ru-RU"/>
        </a:p>
      </dgm:t>
    </dgm:pt>
    <dgm:pt modelId="{C8145F51-BA1D-451C-AAA7-10419DAA5199}" type="pres">
      <dgm:prSet presAssocID="{732E1642-B28E-4133-88DB-069C3C6AB1E9}" presName="hierChild4" presStyleCnt="0"/>
      <dgm:spPr/>
    </dgm:pt>
    <dgm:pt modelId="{8D2EE36F-1692-44F1-BB7A-218562FA5286}" type="pres">
      <dgm:prSet presAssocID="{9D0A4561-8C13-4D46-A477-EB10BE70B7DB}" presName="Name35" presStyleLbl="parChTrans1D3" presStyleIdx="3" presStyleCnt="6"/>
      <dgm:spPr/>
      <dgm:t>
        <a:bodyPr/>
        <a:lstStyle/>
        <a:p>
          <a:endParaRPr lang="ru-RU"/>
        </a:p>
      </dgm:t>
    </dgm:pt>
    <dgm:pt modelId="{AA89E210-F1AB-493C-BE24-F7730B88D57C}" type="pres">
      <dgm:prSet presAssocID="{2AFBD2BD-8F31-4949-B234-0DA28CD3E34F}" presName="hierRoot2" presStyleCnt="0">
        <dgm:presLayoutVars>
          <dgm:hierBranch val="r"/>
        </dgm:presLayoutVars>
      </dgm:prSet>
      <dgm:spPr/>
    </dgm:pt>
    <dgm:pt modelId="{FB9485F3-9B72-41C5-AC7E-78E8DF6C0C62}" type="pres">
      <dgm:prSet presAssocID="{2AFBD2BD-8F31-4949-B234-0DA28CD3E34F}" presName="rootComposite" presStyleCnt="0"/>
      <dgm:spPr/>
    </dgm:pt>
    <dgm:pt modelId="{26675D24-05CD-4515-9C3A-517148C4625E}" type="pres">
      <dgm:prSet presAssocID="{2AFBD2BD-8F31-4949-B234-0DA28CD3E34F}" presName="rootText" presStyleLbl="node3" presStyleIdx="3" presStyleCnt="6">
        <dgm:presLayoutVars>
          <dgm:chPref val="3"/>
        </dgm:presLayoutVars>
      </dgm:prSet>
      <dgm:spPr/>
      <dgm:t>
        <a:bodyPr/>
        <a:lstStyle/>
        <a:p>
          <a:endParaRPr lang="ru-RU"/>
        </a:p>
      </dgm:t>
    </dgm:pt>
    <dgm:pt modelId="{A8F139FA-4276-4745-8E58-C9A263357454}" type="pres">
      <dgm:prSet presAssocID="{2AFBD2BD-8F31-4949-B234-0DA28CD3E34F}" presName="rootConnector" presStyleLbl="node3" presStyleIdx="3" presStyleCnt="6"/>
      <dgm:spPr/>
      <dgm:t>
        <a:bodyPr/>
        <a:lstStyle/>
        <a:p>
          <a:endParaRPr lang="ru-RU"/>
        </a:p>
      </dgm:t>
    </dgm:pt>
    <dgm:pt modelId="{2796E2DE-D330-48A0-9B62-89B96B3C1DF0}" type="pres">
      <dgm:prSet presAssocID="{2AFBD2BD-8F31-4949-B234-0DA28CD3E34F}" presName="hierChild4" presStyleCnt="0"/>
      <dgm:spPr/>
    </dgm:pt>
    <dgm:pt modelId="{C0B1D919-C9EF-4487-BBAD-C7A5666A7299}" type="pres">
      <dgm:prSet presAssocID="{2AFBD2BD-8F31-4949-B234-0DA28CD3E34F}" presName="hierChild5" presStyleCnt="0"/>
      <dgm:spPr/>
    </dgm:pt>
    <dgm:pt modelId="{C8FD538D-3524-4BB7-B7BE-071067BA30C1}" type="pres">
      <dgm:prSet presAssocID="{8ABA6C18-A178-4185-B0CA-D1732D84C8FF}" presName="Name35" presStyleLbl="parChTrans1D3" presStyleIdx="4" presStyleCnt="6"/>
      <dgm:spPr/>
      <dgm:t>
        <a:bodyPr/>
        <a:lstStyle/>
        <a:p>
          <a:endParaRPr lang="ru-RU"/>
        </a:p>
      </dgm:t>
    </dgm:pt>
    <dgm:pt modelId="{8D2814F3-164C-47D6-874B-A94CC8BC1DE0}" type="pres">
      <dgm:prSet presAssocID="{F828DE9C-CF6D-4157-9E21-B5668F917456}" presName="hierRoot2" presStyleCnt="0">
        <dgm:presLayoutVars>
          <dgm:hierBranch val="r"/>
        </dgm:presLayoutVars>
      </dgm:prSet>
      <dgm:spPr/>
    </dgm:pt>
    <dgm:pt modelId="{9DC3C2FF-9760-4E84-BF25-F959DB00C3CB}" type="pres">
      <dgm:prSet presAssocID="{F828DE9C-CF6D-4157-9E21-B5668F917456}" presName="rootComposite" presStyleCnt="0"/>
      <dgm:spPr/>
    </dgm:pt>
    <dgm:pt modelId="{18DD9E8A-5E1D-4686-92A5-1482D90E73A5}" type="pres">
      <dgm:prSet presAssocID="{F828DE9C-CF6D-4157-9E21-B5668F917456}" presName="rootText" presStyleLbl="node3" presStyleIdx="4" presStyleCnt="6">
        <dgm:presLayoutVars>
          <dgm:chPref val="3"/>
        </dgm:presLayoutVars>
      </dgm:prSet>
      <dgm:spPr/>
      <dgm:t>
        <a:bodyPr/>
        <a:lstStyle/>
        <a:p>
          <a:endParaRPr lang="ru-RU"/>
        </a:p>
      </dgm:t>
    </dgm:pt>
    <dgm:pt modelId="{BC45D7D5-F311-44D4-A06B-B1D04E7AA9AF}" type="pres">
      <dgm:prSet presAssocID="{F828DE9C-CF6D-4157-9E21-B5668F917456}" presName="rootConnector" presStyleLbl="node3" presStyleIdx="4" presStyleCnt="6"/>
      <dgm:spPr/>
      <dgm:t>
        <a:bodyPr/>
        <a:lstStyle/>
        <a:p>
          <a:endParaRPr lang="ru-RU"/>
        </a:p>
      </dgm:t>
    </dgm:pt>
    <dgm:pt modelId="{B495D67F-C639-48F9-A4AF-890F7E56E6C3}" type="pres">
      <dgm:prSet presAssocID="{F828DE9C-CF6D-4157-9E21-B5668F917456}" presName="hierChild4" presStyleCnt="0"/>
      <dgm:spPr/>
    </dgm:pt>
    <dgm:pt modelId="{B629E470-97B4-40B8-A866-B25A2A325B20}" type="pres">
      <dgm:prSet presAssocID="{F828DE9C-CF6D-4157-9E21-B5668F917456}" presName="hierChild5" presStyleCnt="0"/>
      <dgm:spPr/>
    </dgm:pt>
    <dgm:pt modelId="{7BCC7166-5C8B-4C49-AB20-AF5C3FF7DCD3}" type="pres">
      <dgm:prSet presAssocID="{26D0DB89-B0BB-4EA0-929A-08BC3F6C8122}" presName="Name35" presStyleLbl="parChTrans1D3" presStyleIdx="5" presStyleCnt="6"/>
      <dgm:spPr/>
      <dgm:t>
        <a:bodyPr/>
        <a:lstStyle/>
        <a:p>
          <a:endParaRPr lang="ru-RU"/>
        </a:p>
      </dgm:t>
    </dgm:pt>
    <dgm:pt modelId="{2359D072-58BB-41F3-BC9B-5FBE2A4A722C}" type="pres">
      <dgm:prSet presAssocID="{4BE3FCA0-7534-46EA-9401-F54BD64A367E}" presName="hierRoot2" presStyleCnt="0">
        <dgm:presLayoutVars>
          <dgm:hierBranch val="r"/>
        </dgm:presLayoutVars>
      </dgm:prSet>
      <dgm:spPr/>
    </dgm:pt>
    <dgm:pt modelId="{1AF74FDA-DFD7-47E1-B992-470487F1FA84}" type="pres">
      <dgm:prSet presAssocID="{4BE3FCA0-7534-46EA-9401-F54BD64A367E}" presName="rootComposite" presStyleCnt="0"/>
      <dgm:spPr/>
    </dgm:pt>
    <dgm:pt modelId="{85A45334-7C84-4B65-8493-5AB57C08FAB7}" type="pres">
      <dgm:prSet presAssocID="{4BE3FCA0-7534-46EA-9401-F54BD64A367E}" presName="rootText" presStyleLbl="node3" presStyleIdx="5" presStyleCnt="6">
        <dgm:presLayoutVars>
          <dgm:chPref val="3"/>
        </dgm:presLayoutVars>
      </dgm:prSet>
      <dgm:spPr/>
      <dgm:t>
        <a:bodyPr/>
        <a:lstStyle/>
        <a:p>
          <a:endParaRPr lang="ru-RU"/>
        </a:p>
      </dgm:t>
    </dgm:pt>
    <dgm:pt modelId="{3AF99445-1769-4894-8764-A6BFEC1F56AA}" type="pres">
      <dgm:prSet presAssocID="{4BE3FCA0-7534-46EA-9401-F54BD64A367E}" presName="rootConnector" presStyleLbl="node3" presStyleIdx="5" presStyleCnt="6"/>
      <dgm:spPr/>
      <dgm:t>
        <a:bodyPr/>
        <a:lstStyle/>
        <a:p>
          <a:endParaRPr lang="ru-RU"/>
        </a:p>
      </dgm:t>
    </dgm:pt>
    <dgm:pt modelId="{A985A02B-CFBD-4E67-93A6-2610C3ABBE66}" type="pres">
      <dgm:prSet presAssocID="{4BE3FCA0-7534-46EA-9401-F54BD64A367E}" presName="hierChild4" presStyleCnt="0"/>
      <dgm:spPr/>
    </dgm:pt>
    <dgm:pt modelId="{14C967C3-EC66-4E6C-9ED8-FA8ED9536927}" type="pres">
      <dgm:prSet presAssocID="{4BE3FCA0-7534-46EA-9401-F54BD64A367E}" presName="hierChild5" presStyleCnt="0"/>
      <dgm:spPr/>
    </dgm:pt>
    <dgm:pt modelId="{6F8CC659-D3B5-4B13-AEFA-777A0F6A4D37}" type="pres">
      <dgm:prSet presAssocID="{732E1642-B28E-4133-88DB-069C3C6AB1E9}" presName="hierChild5" presStyleCnt="0"/>
      <dgm:spPr/>
    </dgm:pt>
    <dgm:pt modelId="{492F47F7-706F-4870-9A53-4FCA8B9C98EA}" type="pres">
      <dgm:prSet presAssocID="{35254597-FDF3-4CF6-ACA1-9322065313A2}" presName="hierChild3" presStyleCnt="0"/>
      <dgm:spPr/>
    </dgm:pt>
  </dgm:ptLst>
  <dgm:cxnLst>
    <dgm:cxn modelId="{B159D78F-9124-4C04-97F4-35D57DBDC74F}" type="presOf" srcId="{50433FDF-6D34-4168-A216-1A5037598653}" destId="{12D98A71-B40A-4218-93DC-D7961BC78A00}" srcOrd="1" destOrd="0" presId="urn:microsoft.com/office/officeart/2005/8/layout/orgChart1"/>
    <dgm:cxn modelId="{CA6C7284-7F8A-42CD-96CD-865B24E35B0F}" type="presOf" srcId="{87F759BB-4412-4777-94B8-865BE6E8837C}" destId="{C7160E94-7F5B-46DF-B07B-B1519D3299C2}" srcOrd="0" destOrd="0" presId="urn:microsoft.com/office/officeart/2005/8/layout/orgChart1"/>
    <dgm:cxn modelId="{70CEBB70-4AD8-4D1C-835D-1BCCA5024F73}" srcId="{889B7477-93EF-4A29-9724-7D72B8233A02}" destId="{35254597-FDF3-4CF6-ACA1-9322065313A2}" srcOrd="0" destOrd="0" parTransId="{0D31DC39-B8D4-49D4-A9DE-1BB2849B2451}" sibTransId="{8596E4D3-C69F-4B39-98E2-21514ED92523}"/>
    <dgm:cxn modelId="{5CC38FC1-2CD6-416A-8678-AEF9AFA19FAE}" type="presOf" srcId="{393CCD2A-EF71-4E7A-BAF9-9FA7A59DD68B}" destId="{4AB483A0-13D0-4692-8BB6-168675D9EC8F}" srcOrd="0" destOrd="0" presId="urn:microsoft.com/office/officeart/2005/8/layout/orgChart1"/>
    <dgm:cxn modelId="{6D86424E-9E93-434D-931F-3EDBFD683AAF}" type="presOf" srcId="{B2EC0442-E851-4959-A08E-EA55B6822146}" destId="{6809D9DE-55A2-442B-B0CC-510BD6B89BF2}" srcOrd="0" destOrd="0" presId="urn:microsoft.com/office/officeart/2005/8/layout/orgChart1"/>
    <dgm:cxn modelId="{DD3DDB6C-60A3-4AF3-A0F5-8D944C2818B4}" type="presOf" srcId="{9D0A4561-8C13-4D46-A477-EB10BE70B7DB}" destId="{8D2EE36F-1692-44F1-BB7A-218562FA5286}" srcOrd="0" destOrd="0" presId="urn:microsoft.com/office/officeart/2005/8/layout/orgChart1"/>
    <dgm:cxn modelId="{0FF7EFDE-0ACB-4FBD-835E-F90534BA591F}" type="presOf" srcId="{50433FDF-6D34-4168-A216-1A5037598653}" destId="{D6A2B9D7-B738-492F-9D53-BFA57E31A9E4}" srcOrd="0" destOrd="0" presId="urn:microsoft.com/office/officeart/2005/8/layout/orgChart1"/>
    <dgm:cxn modelId="{C1723785-0473-449A-8066-D7F830A032F9}" type="presOf" srcId="{5BE57886-96C1-47F3-8CA3-500D4CD1F164}" destId="{35229EA8-058B-4B6E-89F7-1A5B111C1DCD}" srcOrd="1" destOrd="0" presId="urn:microsoft.com/office/officeart/2005/8/layout/orgChart1"/>
    <dgm:cxn modelId="{2EA16C2B-4F05-4ED6-AD04-C5917926B778}" type="presOf" srcId="{5BE57886-96C1-47F3-8CA3-500D4CD1F164}" destId="{7DE52D39-5FC0-4F22-9DE9-0EEF8391C505}" srcOrd="0" destOrd="0" presId="urn:microsoft.com/office/officeart/2005/8/layout/orgChart1"/>
    <dgm:cxn modelId="{98139D32-4EC0-4577-AA7B-0306395CC54D}" type="presOf" srcId="{889B7477-93EF-4A29-9724-7D72B8233A02}" destId="{CA8E2DF9-7824-4B97-90E8-AC2C4D67C2FF}" srcOrd="0" destOrd="0" presId="urn:microsoft.com/office/officeart/2005/8/layout/orgChart1"/>
    <dgm:cxn modelId="{59485FD4-15AC-46CB-90AE-4D1E45AE5396}" srcId="{B2EC0442-E851-4959-A08E-EA55B6822146}" destId="{5BE57886-96C1-47F3-8CA3-500D4CD1F164}" srcOrd="0" destOrd="0" parTransId="{87F759BB-4412-4777-94B8-865BE6E8837C}" sibTransId="{54EB80F1-CF71-42D1-83C2-D43077399832}"/>
    <dgm:cxn modelId="{435E6B31-5C72-47AA-819B-9444ACD82FC9}" type="presOf" srcId="{AD397CA0-2B3A-451A-A5A7-FCBDCBE5E067}" destId="{810455F0-B31D-4670-831D-5FD3819882AD}" srcOrd="0" destOrd="0" presId="urn:microsoft.com/office/officeart/2005/8/layout/orgChart1"/>
    <dgm:cxn modelId="{827E17A8-6BF8-42EE-8D52-16F6C06709F2}" type="presOf" srcId="{DC467240-D328-4147-BC67-0B957A846E7F}" destId="{85F3ED19-640D-457D-A126-E97BAD23ED39}" srcOrd="0" destOrd="0" presId="urn:microsoft.com/office/officeart/2005/8/layout/orgChart1"/>
    <dgm:cxn modelId="{AD46C635-E4FC-41E5-A252-08A9657006E4}" srcId="{35254597-FDF3-4CF6-ACA1-9322065313A2}" destId="{732E1642-B28E-4133-88DB-069C3C6AB1E9}" srcOrd="1" destOrd="0" parTransId="{393CCD2A-EF71-4E7A-BAF9-9FA7A59DD68B}" sibTransId="{F674D5F0-38AB-40A5-BA73-B74CAFF100B7}"/>
    <dgm:cxn modelId="{DB9D4915-A6F7-4731-A66E-B407403F967E}" type="presOf" srcId="{E92B67EA-6EF3-4C9D-B91F-B92149300854}" destId="{4BEF2B49-6D08-4BCF-A01C-1977E7B03668}" srcOrd="0" destOrd="0" presId="urn:microsoft.com/office/officeart/2005/8/layout/orgChart1"/>
    <dgm:cxn modelId="{970DDD2F-BC24-4F4B-9A90-FD0C53AF8D54}" type="presOf" srcId="{35254597-FDF3-4CF6-ACA1-9322065313A2}" destId="{1B59E552-E52F-40F9-B08B-A2D9BA25D30F}" srcOrd="1" destOrd="0" presId="urn:microsoft.com/office/officeart/2005/8/layout/orgChart1"/>
    <dgm:cxn modelId="{14C990D2-65FA-4E62-BA14-A150C3D0A971}" type="presOf" srcId="{26D0DB89-B0BB-4EA0-929A-08BC3F6C8122}" destId="{7BCC7166-5C8B-4C49-AB20-AF5C3FF7DCD3}" srcOrd="0" destOrd="0" presId="urn:microsoft.com/office/officeart/2005/8/layout/orgChart1"/>
    <dgm:cxn modelId="{2378B9C8-EED2-475E-A1C3-7E84F5C00D72}" srcId="{732E1642-B28E-4133-88DB-069C3C6AB1E9}" destId="{2AFBD2BD-8F31-4949-B234-0DA28CD3E34F}" srcOrd="0" destOrd="0" parTransId="{9D0A4561-8C13-4D46-A477-EB10BE70B7DB}" sibTransId="{488F0D4D-6DDA-49C8-92A4-B04F4E72FAFF}"/>
    <dgm:cxn modelId="{8A518D4B-32E0-4F39-876F-A84D048CBCA3}" srcId="{B2EC0442-E851-4959-A08E-EA55B6822146}" destId="{50433FDF-6D34-4168-A216-1A5037598653}" srcOrd="1" destOrd="0" parTransId="{E92B67EA-6EF3-4C9D-B91F-B92149300854}" sibTransId="{36301801-560A-4E80-9F6D-35B0A28AE387}"/>
    <dgm:cxn modelId="{B95A7A4A-CDD6-45B8-8C0F-60A9DE978DD9}" type="presOf" srcId="{35254597-FDF3-4CF6-ACA1-9322065313A2}" destId="{46135E9A-1163-4482-93E8-F8FD47A7977F}" srcOrd="0" destOrd="0" presId="urn:microsoft.com/office/officeart/2005/8/layout/orgChart1"/>
    <dgm:cxn modelId="{263CED9E-9025-4270-8490-CCC4AA7A7507}" type="presOf" srcId="{B2EC0442-E851-4959-A08E-EA55B6822146}" destId="{BC245D77-E514-4918-AA96-DA833FA09248}" srcOrd="1" destOrd="0" presId="urn:microsoft.com/office/officeart/2005/8/layout/orgChart1"/>
    <dgm:cxn modelId="{C005BF15-9A4F-44C3-A355-45395907C2B5}" srcId="{732E1642-B28E-4133-88DB-069C3C6AB1E9}" destId="{4BE3FCA0-7534-46EA-9401-F54BD64A367E}" srcOrd="2" destOrd="0" parTransId="{26D0DB89-B0BB-4EA0-929A-08BC3F6C8122}" sibTransId="{767D3126-BBE1-43AC-98FF-EB8376C6FDBC}"/>
    <dgm:cxn modelId="{2B0FB9DD-2EFD-4A29-86DB-3C61DE5C6A9A}" type="presOf" srcId="{4BE3FCA0-7534-46EA-9401-F54BD64A367E}" destId="{85A45334-7C84-4B65-8493-5AB57C08FAB7}" srcOrd="0" destOrd="0" presId="urn:microsoft.com/office/officeart/2005/8/layout/orgChart1"/>
    <dgm:cxn modelId="{CD8DB761-3AF1-44CA-B35D-AF6D180C9070}" type="presOf" srcId="{732E1642-B28E-4133-88DB-069C3C6AB1E9}" destId="{3B15709D-9551-42A0-BA78-93732DFF1B80}" srcOrd="1" destOrd="0" presId="urn:microsoft.com/office/officeart/2005/8/layout/orgChart1"/>
    <dgm:cxn modelId="{201EA89C-748E-41C8-B9FA-E43A57A3CEEA}" type="presOf" srcId="{2AFBD2BD-8F31-4949-B234-0DA28CD3E34F}" destId="{26675D24-05CD-4515-9C3A-517148C4625E}" srcOrd="0" destOrd="0" presId="urn:microsoft.com/office/officeart/2005/8/layout/orgChart1"/>
    <dgm:cxn modelId="{83145E16-22BD-4291-B858-3381CD84B185}" type="presOf" srcId="{DC467240-D328-4147-BC67-0B957A846E7F}" destId="{EA715AA8-F4A7-48AA-87CC-AAF12F293C5E}" srcOrd="1" destOrd="0" presId="urn:microsoft.com/office/officeart/2005/8/layout/orgChart1"/>
    <dgm:cxn modelId="{BB0BF8C9-1B82-4BB1-9C40-88AC39D36E75}" type="presOf" srcId="{F828DE9C-CF6D-4157-9E21-B5668F917456}" destId="{18DD9E8A-5E1D-4686-92A5-1482D90E73A5}" srcOrd="0" destOrd="0" presId="urn:microsoft.com/office/officeart/2005/8/layout/orgChart1"/>
    <dgm:cxn modelId="{6A363F2D-98A1-4404-9746-0126EED15E55}" srcId="{35254597-FDF3-4CF6-ACA1-9322065313A2}" destId="{B2EC0442-E851-4959-A08E-EA55B6822146}" srcOrd="0" destOrd="0" parTransId="{AD397CA0-2B3A-451A-A5A7-FCBDCBE5E067}" sibTransId="{D00584AD-FFB6-41D9-8C7C-EA5BD4BD2CDC}"/>
    <dgm:cxn modelId="{C9D26870-F8C6-48AC-83F3-A949EEE6398A}" type="presOf" srcId="{732E1642-B28E-4133-88DB-069C3C6AB1E9}" destId="{1A624ADB-78E5-4B5E-AB6A-00B21893F628}" srcOrd="0" destOrd="0" presId="urn:microsoft.com/office/officeart/2005/8/layout/orgChart1"/>
    <dgm:cxn modelId="{809592BB-B94A-499D-833C-72A733D7D2A6}" type="presOf" srcId="{8ABA6C18-A178-4185-B0CA-D1732D84C8FF}" destId="{C8FD538D-3524-4BB7-B7BE-071067BA30C1}" srcOrd="0" destOrd="0" presId="urn:microsoft.com/office/officeart/2005/8/layout/orgChart1"/>
    <dgm:cxn modelId="{9F0C5CC0-D1F0-4BD9-9F5E-99CC71EF1B8E}" type="presOf" srcId="{B35288BE-9429-4B32-90FC-49D5F3E558C2}" destId="{34626DC1-2436-4E19-BE31-CEA0D71D5147}" srcOrd="0" destOrd="0" presId="urn:microsoft.com/office/officeart/2005/8/layout/orgChart1"/>
    <dgm:cxn modelId="{EDA043A4-FFBA-4BC9-9A75-937B59403655}" type="presOf" srcId="{2AFBD2BD-8F31-4949-B234-0DA28CD3E34F}" destId="{A8F139FA-4276-4745-8E58-C9A263357454}" srcOrd="1" destOrd="0" presId="urn:microsoft.com/office/officeart/2005/8/layout/orgChart1"/>
    <dgm:cxn modelId="{9EB2D457-C520-4245-BD58-8D9F9091199A}" srcId="{B2EC0442-E851-4959-A08E-EA55B6822146}" destId="{DC467240-D328-4147-BC67-0B957A846E7F}" srcOrd="2" destOrd="0" parTransId="{B35288BE-9429-4B32-90FC-49D5F3E558C2}" sibTransId="{A0DB473A-FE6B-4A90-B0E8-3CA627822067}"/>
    <dgm:cxn modelId="{537B4E8D-7042-49C0-884C-87A99AA0D47C}" type="presOf" srcId="{4BE3FCA0-7534-46EA-9401-F54BD64A367E}" destId="{3AF99445-1769-4894-8764-A6BFEC1F56AA}" srcOrd="1" destOrd="0" presId="urn:microsoft.com/office/officeart/2005/8/layout/orgChart1"/>
    <dgm:cxn modelId="{726591B0-810D-4CDB-B820-96F94274C6FB}" srcId="{732E1642-B28E-4133-88DB-069C3C6AB1E9}" destId="{F828DE9C-CF6D-4157-9E21-B5668F917456}" srcOrd="1" destOrd="0" parTransId="{8ABA6C18-A178-4185-B0CA-D1732D84C8FF}" sibTransId="{819AEB8B-D71F-42E2-AA27-85522DB7CFA4}"/>
    <dgm:cxn modelId="{11890FEA-B704-40BF-9ED0-AD8EDC2219B4}" type="presOf" srcId="{F828DE9C-CF6D-4157-9E21-B5668F917456}" destId="{BC45D7D5-F311-44D4-A06B-B1D04E7AA9AF}" srcOrd="1" destOrd="0" presId="urn:microsoft.com/office/officeart/2005/8/layout/orgChart1"/>
    <dgm:cxn modelId="{35D6E1D8-5B35-4967-A38D-581A17BC8DA3}" type="presParOf" srcId="{CA8E2DF9-7824-4B97-90E8-AC2C4D67C2FF}" destId="{4BFC0FF5-B9B2-41AA-9AE2-898F77C4B4C0}" srcOrd="0" destOrd="0" presId="urn:microsoft.com/office/officeart/2005/8/layout/orgChart1"/>
    <dgm:cxn modelId="{06307AD5-262F-4771-8F64-2F4C44DB03DC}" type="presParOf" srcId="{4BFC0FF5-B9B2-41AA-9AE2-898F77C4B4C0}" destId="{86396A04-C07D-4F31-BB3D-57766FD59E41}" srcOrd="0" destOrd="0" presId="urn:microsoft.com/office/officeart/2005/8/layout/orgChart1"/>
    <dgm:cxn modelId="{7C77C815-6728-45E7-93B4-86DBF3542DD8}" type="presParOf" srcId="{86396A04-C07D-4F31-BB3D-57766FD59E41}" destId="{46135E9A-1163-4482-93E8-F8FD47A7977F}" srcOrd="0" destOrd="0" presId="urn:microsoft.com/office/officeart/2005/8/layout/orgChart1"/>
    <dgm:cxn modelId="{803E150F-FACD-44BC-87BE-9C049A42F2A3}" type="presParOf" srcId="{86396A04-C07D-4F31-BB3D-57766FD59E41}" destId="{1B59E552-E52F-40F9-B08B-A2D9BA25D30F}" srcOrd="1" destOrd="0" presId="urn:microsoft.com/office/officeart/2005/8/layout/orgChart1"/>
    <dgm:cxn modelId="{0B8AFA6F-2795-4E7D-A43F-8A0FC6A3DBFC}" type="presParOf" srcId="{4BFC0FF5-B9B2-41AA-9AE2-898F77C4B4C0}" destId="{2274F3A7-BDCE-4563-85E7-26317A1FF7D7}" srcOrd="1" destOrd="0" presId="urn:microsoft.com/office/officeart/2005/8/layout/orgChart1"/>
    <dgm:cxn modelId="{B180B046-8E4E-4A17-B0FF-3D9DFD090CB7}" type="presParOf" srcId="{2274F3A7-BDCE-4563-85E7-26317A1FF7D7}" destId="{810455F0-B31D-4670-831D-5FD3819882AD}" srcOrd="0" destOrd="0" presId="urn:microsoft.com/office/officeart/2005/8/layout/orgChart1"/>
    <dgm:cxn modelId="{2DF19AC9-99F3-4A60-8015-9A9A6C84F7F7}" type="presParOf" srcId="{2274F3A7-BDCE-4563-85E7-26317A1FF7D7}" destId="{CDD3B24B-B909-44F2-960D-68C614AAAE0B}" srcOrd="1" destOrd="0" presId="urn:microsoft.com/office/officeart/2005/8/layout/orgChart1"/>
    <dgm:cxn modelId="{25CB150D-83DC-4B0F-B41B-0AC88BF98BC2}" type="presParOf" srcId="{CDD3B24B-B909-44F2-960D-68C614AAAE0B}" destId="{72683B14-6FBE-4128-8C8B-05028C6340F6}" srcOrd="0" destOrd="0" presId="urn:microsoft.com/office/officeart/2005/8/layout/orgChart1"/>
    <dgm:cxn modelId="{C286B25D-4645-4CF9-BA6E-530B23F32D3C}" type="presParOf" srcId="{72683B14-6FBE-4128-8C8B-05028C6340F6}" destId="{6809D9DE-55A2-442B-B0CC-510BD6B89BF2}" srcOrd="0" destOrd="0" presId="urn:microsoft.com/office/officeart/2005/8/layout/orgChart1"/>
    <dgm:cxn modelId="{5FDF2B7D-2DA6-4B4E-B9D0-E72922F35CA0}" type="presParOf" srcId="{72683B14-6FBE-4128-8C8B-05028C6340F6}" destId="{BC245D77-E514-4918-AA96-DA833FA09248}" srcOrd="1" destOrd="0" presId="urn:microsoft.com/office/officeart/2005/8/layout/orgChart1"/>
    <dgm:cxn modelId="{5746CF0F-8861-4536-A5B1-B65EF2CDE969}" type="presParOf" srcId="{CDD3B24B-B909-44F2-960D-68C614AAAE0B}" destId="{1711ED82-8CA9-4B7C-8B06-3F83014FB648}" srcOrd="1" destOrd="0" presId="urn:microsoft.com/office/officeart/2005/8/layout/orgChart1"/>
    <dgm:cxn modelId="{946911C2-93C7-4914-9FD4-2188DC5A0E22}" type="presParOf" srcId="{1711ED82-8CA9-4B7C-8B06-3F83014FB648}" destId="{C7160E94-7F5B-46DF-B07B-B1519D3299C2}" srcOrd="0" destOrd="0" presId="urn:microsoft.com/office/officeart/2005/8/layout/orgChart1"/>
    <dgm:cxn modelId="{A5D46C6D-C10F-4CA7-A4D7-4A9BD73B4A76}" type="presParOf" srcId="{1711ED82-8CA9-4B7C-8B06-3F83014FB648}" destId="{E5E46F03-80A3-4307-ADD0-4238710C024E}" srcOrd="1" destOrd="0" presId="urn:microsoft.com/office/officeart/2005/8/layout/orgChart1"/>
    <dgm:cxn modelId="{8FB556BF-3C6F-40B9-A072-DA81B2A03A4D}" type="presParOf" srcId="{E5E46F03-80A3-4307-ADD0-4238710C024E}" destId="{AF59B7C8-A184-41EC-A650-103B62958336}" srcOrd="0" destOrd="0" presId="urn:microsoft.com/office/officeart/2005/8/layout/orgChart1"/>
    <dgm:cxn modelId="{B2A3815C-978E-47A0-8280-675265C06AC7}" type="presParOf" srcId="{AF59B7C8-A184-41EC-A650-103B62958336}" destId="{7DE52D39-5FC0-4F22-9DE9-0EEF8391C505}" srcOrd="0" destOrd="0" presId="urn:microsoft.com/office/officeart/2005/8/layout/orgChart1"/>
    <dgm:cxn modelId="{8A013AEF-43DE-4B31-B14B-711221BB892B}" type="presParOf" srcId="{AF59B7C8-A184-41EC-A650-103B62958336}" destId="{35229EA8-058B-4B6E-89F7-1A5B111C1DCD}" srcOrd="1" destOrd="0" presId="urn:microsoft.com/office/officeart/2005/8/layout/orgChart1"/>
    <dgm:cxn modelId="{522AEF2C-D8BD-488D-8E6F-7409F634B665}" type="presParOf" srcId="{E5E46F03-80A3-4307-ADD0-4238710C024E}" destId="{2445D978-9410-4D33-913A-3B0ADC478236}" srcOrd="1" destOrd="0" presId="urn:microsoft.com/office/officeart/2005/8/layout/orgChart1"/>
    <dgm:cxn modelId="{EF0C9B7D-A564-4623-814D-4DF92EAB4542}" type="presParOf" srcId="{E5E46F03-80A3-4307-ADD0-4238710C024E}" destId="{C3D5F426-4B80-4543-91F0-4CD4E7DEF133}" srcOrd="2" destOrd="0" presId="urn:microsoft.com/office/officeart/2005/8/layout/orgChart1"/>
    <dgm:cxn modelId="{0BEBB114-F3DA-4EF2-B58F-39E2C152F8E0}" type="presParOf" srcId="{1711ED82-8CA9-4B7C-8B06-3F83014FB648}" destId="{4BEF2B49-6D08-4BCF-A01C-1977E7B03668}" srcOrd="2" destOrd="0" presId="urn:microsoft.com/office/officeart/2005/8/layout/orgChart1"/>
    <dgm:cxn modelId="{CCA3D8FE-5735-42D7-A1F0-C4A2E73C4B5C}" type="presParOf" srcId="{1711ED82-8CA9-4B7C-8B06-3F83014FB648}" destId="{BB8708A7-46E4-42A3-A35C-CBE88C05DC1A}" srcOrd="3" destOrd="0" presId="urn:microsoft.com/office/officeart/2005/8/layout/orgChart1"/>
    <dgm:cxn modelId="{BBD8CBC1-8F00-4A87-9418-5A404ECCC63D}" type="presParOf" srcId="{BB8708A7-46E4-42A3-A35C-CBE88C05DC1A}" destId="{1C67FD62-3045-4EF7-90A1-24863D82869C}" srcOrd="0" destOrd="0" presId="urn:microsoft.com/office/officeart/2005/8/layout/orgChart1"/>
    <dgm:cxn modelId="{B6F44361-9A8E-4210-A511-703E72E7355D}" type="presParOf" srcId="{1C67FD62-3045-4EF7-90A1-24863D82869C}" destId="{D6A2B9D7-B738-492F-9D53-BFA57E31A9E4}" srcOrd="0" destOrd="0" presId="urn:microsoft.com/office/officeart/2005/8/layout/orgChart1"/>
    <dgm:cxn modelId="{F162DAF7-B3EC-4166-AD52-E78EFB4EB2EB}" type="presParOf" srcId="{1C67FD62-3045-4EF7-90A1-24863D82869C}" destId="{12D98A71-B40A-4218-93DC-D7961BC78A00}" srcOrd="1" destOrd="0" presId="urn:microsoft.com/office/officeart/2005/8/layout/orgChart1"/>
    <dgm:cxn modelId="{A8DC81CB-1F4D-4677-80CC-ECBEFAC56F00}" type="presParOf" srcId="{BB8708A7-46E4-42A3-A35C-CBE88C05DC1A}" destId="{9C36A757-0515-4F6B-B92E-4D28F772997F}" srcOrd="1" destOrd="0" presId="urn:microsoft.com/office/officeart/2005/8/layout/orgChart1"/>
    <dgm:cxn modelId="{F2EA0F13-2234-4C86-B386-B6370924B4F8}" type="presParOf" srcId="{BB8708A7-46E4-42A3-A35C-CBE88C05DC1A}" destId="{4EFFDFAC-C786-46CD-836B-623D9C463CF3}" srcOrd="2" destOrd="0" presId="urn:microsoft.com/office/officeart/2005/8/layout/orgChart1"/>
    <dgm:cxn modelId="{8796322A-DB6C-4D45-9B12-61C14D697F25}" type="presParOf" srcId="{1711ED82-8CA9-4B7C-8B06-3F83014FB648}" destId="{34626DC1-2436-4E19-BE31-CEA0D71D5147}" srcOrd="4" destOrd="0" presId="urn:microsoft.com/office/officeart/2005/8/layout/orgChart1"/>
    <dgm:cxn modelId="{CEFD68F3-44D5-43A8-86ED-A9D333277DD5}" type="presParOf" srcId="{1711ED82-8CA9-4B7C-8B06-3F83014FB648}" destId="{DF8086D0-8E34-41C0-B6E8-F0CE65378E84}" srcOrd="5" destOrd="0" presId="urn:microsoft.com/office/officeart/2005/8/layout/orgChart1"/>
    <dgm:cxn modelId="{37FACD4A-9EA2-48C3-95FE-14333FE6D932}" type="presParOf" srcId="{DF8086D0-8E34-41C0-B6E8-F0CE65378E84}" destId="{9D077334-1AF2-40E9-9804-CCAFF304FD86}" srcOrd="0" destOrd="0" presId="urn:microsoft.com/office/officeart/2005/8/layout/orgChart1"/>
    <dgm:cxn modelId="{3512E149-C019-4F6C-9E62-F73B0B8CC458}" type="presParOf" srcId="{9D077334-1AF2-40E9-9804-CCAFF304FD86}" destId="{85F3ED19-640D-457D-A126-E97BAD23ED39}" srcOrd="0" destOrd="0" presId="urn:microsoft.com/office/officeart/2005/8/layout/orgChart1"/>
    <dgm:cxn modelId="{1167B44E-8226-43A8-AAEC-8A240B042575}" type="presParOf" srcId="{9D077334-1AF2-40E9-9804-CCAFF304FD86}" destId="{EA715AA8-F4A7-48AA-87CC-AAF12F293C5E}" srcOrd="1" destOrd="0" presId="urn:microsoft.com/office/officeart/2005/8/layout/orgChart1"/>
    <dgm:cxn modelId="{2A993526-2A05-46DC-B7B2-4279A4084F72}" type="presParOf" srcId="{DF8086D0-8E34-41C0-B6E8-F0CE65378E84}" destId="{C9B710EB-331E-41A5-B5D9-1455DB9E2841}" srcOrd="1" destOrd="0" presId="urn:microsoft.com/office/officeart/2005/8/layout/orgChart1"/>
    <dgm:cxn modelId="{DBD5A9C4-2C07-4D49-9007-717FEB8A1FE2}" type="presParOf" srcId="{DF8086D0-8E34-41C0-B6E8-F0CE65378E84}" destId="{01B8DBBE-BDC7-4945-87FB-9570D85AD853}" srcOrd="2" destOrd="0" presId="urn:microsoft.com/office/officeart/2005/8/layout/orgChart1"/>
    <dgm:cxn modelId="{0CB40BD4-4127-4136-AAED-438670415D1D}" type="presParOf" srcId="{CDD3B24B-B909-44F2-960D-68C614AAAE0B}" destId="{44DCF10B-95C0-45DD-8EFD-C2B3AEDEC79E}" srcOrd="2" destOrd="0" presId="urn:microsoft.com/office/officeart/2005/8/layout/orgChart1"/>
    <dgm:cxn modelId="{052DA940-74FF-444A-841B-52500E86FCDF}" type="presParOf" srcId="{2274F3A7-BDCE-4563-85E7-26317A1FF7D7}" destId="{4AB483A0-13D0-4692-8BB6-168675D9EC8F}" srcOrd="2" destOrd="0" presId="urn:microsoft.com/office/officeart/2005/8/layout/orgChart1"/>
    <dgm:cxn modelId="{E08AD6E5-71C9-41B6-BE8C-EEA1E2975569}" type="presParOf" srcId="{2274F3A7-BDCE-4563-85E7-26317A1FF7D7}" destId="{090DE758-3862-49F4-A63B-5657BAA0625E}" srcOrd="3" destOrd="0" presId="urn:microsoft.com/office/officeart/2005/8/layout/orgChart1"/>
    <dgm:cxn modelId="{F0FB7E49-2239-4E01-913B-F8B4480D3597}" type="presParOf" srcId="{090DE758-3862-49F4-A63B-5657BAA0625E}" destId="{973C09DC-D33F-4438-A850-4BCC5E9766E8}" srcOrd="0" destOrd="0" presId="urn:microsoft.com/office/officeart/2005/8/layout/orgChart1"/>
    <dgm:cxn modelId="{62C1269A-6CEC-4606-916C-B36ECE05F49A}" type="presParOf" srcId="{973C09DC-D33F-4438-A850-4BCC5E9766E8}" destId="{1A624ADB-78E5-4B5E-AB6A-00B21893F628}" srcOrd="0" destOrd="0" presId="urn:microsoft.com/office/officeart/2005/8/layout/orgChart1"/>
    <dgm:cxn modelId="{4D625726-44A7-4BDF-8F30-1D4ABA89E3F7}" type="presParOf" srcId="{973C09DC-D33F-4438-A850-4BCC5E9766E8}" destId="{3B15709D-9551-42A0-BA78-93732DFF1B80}" srcOrd="1" destOrd="0" presId="urn:microsoft.com/office/officeart/2005/8/layout/orgChart1"/>
    <dgm:cxn modelId="{9F344719-573E-4CC2-A0A0-B332F0A35678}" type="presParOf" srcId="{090DE758-3862-49F4-A63B-5657BAA0625E}" destId="{C8145F51-BA1D-451C-AAA7-10419DAA5199}" srcOrd="1" destOrd="0" presId="urn:microsoft.com/office/officeart/2005/8/layout/orgChart1"/>
    <dgm:cxn modelId="{8C997FFF-4182-43DB-B914-8D8100F8A0F3}" type="presParOf" srcId="{C8145F51-BA1D-451C-AAA7-10419DAA5199}" destId="{8D2EE36F-1692-44F1-BB7A-218562FA5286}" srcOrd="0" destOrd="0" presId="urn:microsoft.com/office/officeart/2005/8/layout/orgChart1"/>
    <dgm:cxn modelId="{C00C43D4-E967-4743-B4A1-2AAB120516B5}" type="presParOf" srcId="{C8145F51-BA1D-451C-AAA7-10419DAA5199}" destId="{AA89E210-F1AB-493C-BE24-F7730B88D57C}" srcOrd="1" destOrd="0" presId="urn:microsoft.com/office/officeart/2005/8/layout/orgChart1"/>
    <dgm:cxn modelId="{10B98680-B70D-4898-B004-FBB0FE7D0B93}" type="presParOf" srcId="{AA89E210-F1AB-493C-BE24-F7730B88D57C}" destId="{FB9485F3-9B72-41C5-AC7E-78E8DF6C0C62}" srcOrd="0" destOrd="0" presId="urn:microsoft.com/office/officeart/2005/8/layout/orgChart1"/>
    <dgm:cxn modelId="{87AD974A-2384-4A2F-8C73-673313B1B147}" type="presParOf" srcId="{FB9485F3-9B72-41C5-AC7E-78E8DF6C0C62}" destId="{26675D24-05CD-4515-9C3A-517148C4625E}" srcOrd="0" destOrd="0" presId="urn:microsoft.com/office/officeart/2005/8/layout/orgChart1"/>
    <dgm:cxn modelId="{17C02E55-952E-478F-8928-63E6524836BF}" type="presParOf" srcId="{FB9485F3-9B72-41C5-AC7E-78E8DF6C0C62}" destId="{A8F139FA-4276-4745-8E58-C9A263357454}" srcOrd="1" destOrd="0" presId="urn:microsoft.com/office/officeart/2005/8/layout/orgChart1"/>
    <dgm:cxn modelId="{CE6239F1-D8D2-4D43-84D1-1FBADE1EFC34}" type="presParOf" srcId="{AA89E210-F1AB-493C-BE24-F7730B88D57C}" destId="{2796E2DE-D330-48A0-9B62-89B96B3C1DF0}" srcOrd="1" destOrd="0" presId="urn:microsoft.com/office/officeart/2005/8/layout/orgChart1"/>
    <dgm:cxn modelId="{213D10F6-5D0A-42C1-B21D-9A9A95660892}" type="presParOf" srcId="{AA89E210-F1AB-493C-BE24-F7730B88D57C}" destId="{C0B1D919-C9EF-4487-BBAD-C7A5666A7299}" srcOrd="2" destOrd="0" presId="urn:microsoft.com/office/officeart/2005/8/layout/orgChart1"/>
    <dgm:cxn modelId="{016233EA-A1C1-4AEB-AAB2-C08331EFE76F}" type="presParOf" srcId="{C8145F51-BA1D-451C-AAA7-10419DAA5199}" destId="{C8FD538D-3524-4BB7-B7BE-071067BA30C1}" srcOrd="2" destOrd="0" presId="urn:microsoft.com/office/officeart/2005/8/layout/orgChart1"/>
    <dgm:cxn modelId="{3E351CD7-DC2E-4672-8CE2-3B9FEA52A688}" type="presParOf" srcId="{C8145F51-BA1D-451C-AAA7-10419DAA5199}" destId="{8D2814F3-164C-47D6-874B-A94CC8BC1DE0}" srcOrd="3" destOrd="0" presId="urn:microsoft.com/office/officeart/2005/8/layout/orgChart1"/>
    <dgm:cxn modelId="{7F65CBC8-6EA7-4A8D-81B2-6A0E4BC0E92E}" type="presParOf" srcId="{8D2814F3-164C-47D6-874B-A94CC8BC1DE0}" destId="{9DC3C2FF-9760-4E84-BF25-F959DB00C3CB}" srcOrd="0" destOrd="0" presId="urn:microsoft.com/office/officeart/2005/8/layout/orgChart1"/>
    <dgm:cxn modelId="{647AB701-95E3-4D56-9334-4D60150EF7F2}" type="presParOf" srcId="{9DC3C2FF-9760-4E84-BF25-F959DB00C3CB}" destId="{18DD9E8A-5E1D-4686-92A5-1482D90E73A5}" srcOrd="0" destOrd="0" presId="urn:microsoft.com/office/officeart/2005/8/layout/orgChart1"/>
    <dgm:cxn modelId="{4DB84ACC-B3DE-42F7-826B-4137EB23DB59}" type="presParOf" srcId="{9DC3C2FF-9760-4E84-BF25-F959DB00C3CB}" destId="{BC45D7D5-F311-44D4-A06B-B1D04E7AA9AF}" srcOrd="1" destOrd="0" presId="urn:microsoft.com/office/officeart/2005/8/layout/orgChart1"/>
    <dgm:cxn modelId="{219F43EC-8552-4397-ADF8-57EC32103CB3}" type="presParOf" srcId="{8D2814F3-164C-47D6-874B-A94CC8BC1DE0}" destId="{B495D67F-C639-48F9-A4AF-890F7E56E6C3}" srcOrd="1" destOrd="0" presId="urn:microsoft.com/office/officeart/2005/8/layout/orgChart1"/>
    <dgm:cxn modelId="{A2D04C6D-9ACC-413B-A11F-F6894FEC21D3}" type="presParOf" srcId="{8D2814F3-164C-47D6-874B-A94CC8BC1DE0}" destId="{B629E470-97B4-40B8-A866-B25A2A325B20}" srcOrd="2" destOrd="0" presId="urn:microsoft.com/office/officeart/2005/8/layout/orgChart1"/>
    <dgm:cxn modelId="{ECF7C94F-9D26-4F37-8B97-F1B68551E501}" type="presParOf" srcId="{C8145F51-BA1D-451C-AAA7-10419DAA5199}" destId="{7BCC7166-5C8B-4C49-AB20-AF5C3FF7DCD3}" srcOrd="4" destOrd="0" presId="urn:microsoft.com/office/officeart/2005/8/layout/orgChart1"/>
    <dgm:cxn modelId="{15068FA2-2370-4465-87AF-26E4531511BB}" type="presParOf" srcId="{C8145F51-BA1D-451C-AAA7-10419DAA5199}" destId="{2359D072-58BB-41F3-BC9B-5FBE2A4A722C}" srcOrd="5" destOrd="0" presId="urn:microsoft.com/office/officeart/2005/8/layout/orgChart1"/>
    <dgm:cxn modelId="{6A22288D-9A44-4BD9-9B7B-7414665ACE5A}" type="presParOf" srcId="{2359D072-58BB-41F3-BC9B-5FBE2A4A722C}" destId="{1AF74FDA-DFD7-47E1-B992-470487F1FA84}" srcOrd="0" destOrd="0" presId="urn:microsoft.com/office/officeart/2005/8/layout/orgChart1"/>
    <dgm:cxn modelId="{83CA5BD6-0C36-4470-8FF9-525C2FE16196}" type="presParOf" srcId="{1AF74FDA-DFD7-47E1-B992-470487F1FA84}" destId="{85A45334-7C84-4B65-8493-5AB57C08FAB7}" srcOrd="0" destOrd="0" presId="urn:microsoft.com/office/officeart/2005/8/layout/orgChart1"/>
    <dgm:cxn modelId="{45878D39-9E47-4A0B-9DB1-BD6E0B029A19}" type="presParOf" srcId="{1AF74FDA-DFD7-47E1-B992-470487F1FA84}" destId="{3AF99445-1769-4894-8764-A6BFEC1F56AA}" srcOrd="1" destOrd="0" presId="urn:microsoft.com/office/officeart/2005/8/layout/orgChart1"/>
    <dgm:cxn modelId="{B972DBB6-AD3C-4C32-AB43-1B6482AFAD97}" type="presParOf" srcId="{2359D072-58BB-41F3-BC9B-5FBE2A4A722C}" destId="{A985A02B-CFBD-4E67-93A6-2610C3ABBE66}" srcOrd="1" destOrd="0" presId="urn:microsoft.com/office/officeart/2005/8/layout/orgChart1"/>
    <dgm:cxn modelId="{4D35EE12-C595-47CB-AFEF-338FC44294E3}" type="presParOf" srcId="{2359D072-58BB-41F3-BC9B-5FBE2A4A722C}" destId="{14C967C3-EC66-4E6C-9ED8-FA8ED9536927}" srcOrd="2" destOrd="0" presId="urn:microsoft.com/office/officeart/2005/8/layout/orgChart1"/>
    <dgm:cxn modelId="{A240BAFE-892F-4201-8B64-4031B56DAB11}" type="presParOf" srcId="{090DE758-3862-49F4-A63B-5657BAA0625E}" destId="{6F8CC659-D3B5-4B13-AEFA-777A0F6A4D37}" srcOrd="2" destOrd="0" presId="urn:microsoft.com/office/officeart/2005/8/layout/orgChart1"/>
    <dgm:cxn modelId="{474F4EFB-FC12-479E-91AB-F8F1656F32B0}" type="presParOf" srcId="{4BFC0FF5-B9B2-41AA-9AE2-898F77C4B4C0}" destId="{492F47F7-706F-4870-9A53-4FCA8B9C98EA}" srcOrd="2" destOrd="0" presId="urn:microsoft.com/office/officeart/2005/8/layout/orgChart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947ACAD-6575-4376-A359-F6EE0CCBA1D4}">
      <dsp:nvSpPr>
        <dsp:cNvPr id="0" name=""/>
        <dsp:cNvSpPr/>
      </dsp:nvSpPr>
      <dsp:spPr>
        <a:xfrm>
          <a:off x="1677013" y="1843701"/>
          <a:ext cx="836972" cy="83697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b="1" kern="1200" baseline="0" smtClean="0">
            <a:latin typeface="Times New Roman"/>
          </a:endParaRPr>
        </a:p>
        <a:p>
          <a:pPr marR="0" lvl="0" algn="ctr" defTabSz="266700" rtl="0">
            <a:lnSpc>
              <a:spcPct val="90000"/>
            </a:lnSpc>
            <a:spcBef>
              <a:spcPct val="0"/>
            </a:spcBef>
            <a:spcAft>
              <a:spcPct val="35000"/>
            </a:spcAft>
          </a:pPr>
          <a:r>
            <a:rPr lang="kk-KZ" sz="600" b="1" kern="1200" baseline="0" smtClean="0">
              <a:latin typeface="Times New Roman"/>
            </a:rPr>
            <a:t>Экономикалық –география</a:t>
          </a:r>
        </a:p>
      </dsp:txBody>
      <dsp:txXfrm>
        <a:off x="1677013" y="1843701"/>
        <a:ext cx="836972" cy="836972"/>
      </dsp:txXfrm>
    </dsp:sp>
    <dsp:sp modelId="{B8CCC07D-B59D-4499-A468-E4E6886CB616}">
      <dsp:nvSpPr>
        <dsp:cNvPr id="0" name=""/>
        <dsp:cNvSpPr/>
      </dsp:nvSpPr>
      <dsp:spPr>
        <a:xfrm rot="16200000">
          <a:off x="1633699" y="1363927"/>
          <a:ext cx="923600" cy="35947"/>
        </a:xfrm>
        <a:custGeom>
          <a:avLst/>
          <a:gdLst/>
          <a:ahLst/>
          <a:cxnLst/>
          <a:rect l="0" t="0" r="0" b="0"/>
          <a:pathLst>
            <a:path>
              <a:moveTo>
                <a:pt x="0" y="17973"/>
              </a:moveTo>
              <a:lnTo>
                <a:pt x="923600" y="179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6200000">
        <a:off x="2072409" y="1358811"/>
        <a:ext cx="46180" cy="46180"/>
      </dsp:txXfrm>
    </dsp:sp>
    <dsp:sp modelId="{A1B02400-73D3-4068-A3C2-7C474BF34B4B}">
      <dsp:nvSpPr>
        <dsp:cNvPr id="0" name=""/>
        <dsp:cNvSpPr/>
      </dsp:nvSpPr>
      <dsp:spPr>
        <a:xfrm>
          <a:off x="1677013" y="83128"/>
          <a:ext cx="836972" cy="83697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endParaRPr lang="kk-KZ" sz="700" kern="1200" baseline="0" smtClean="0">
            <a:latin typeface="Times New Roman"/>
          </a:endParaRPr>
        </a:p>
        <a:p>
          <a:pPr marR="0" lvl="0" algn="ctr" defTabSz="311150" rtl="0">
            <a:lnSpc>
              <a:spcPct val="90000"/>
            </a:lnSpc>
            <a:spcBef>
              <a:spcPct val="0"/>
            </a:spcBef>
            <a:spcAft>
              <a:spcPct val="35000"/>
            </a:spcAft>
          </a:pPr>
          <a:r>
            <a:rPr lang="kk-KZ" sz="700" kern="1200" baseline="0" smtClean="0">
              <a:latin typeface="Times New Roman"/>
            </a:rPr>
            <a:t>Физикалық география</a:t>
          </a:r>
          <a:endParaRPr lang="ru-RU" sz="700" kern="1200" smtClean="0"/>
        </a:p>
      </dsp:txBody>
      <dsp:txXfrm>
        <a:off x="1677013" y="83128"/>
        <a:ext cx="836972" cy="836972"/>
      </dsp:txXfrm>
    </dsp:sp>
    <dsp:sp modelId="{8C20D333-4A93-43B8-BAD6-238C4B8BB31C}">
      <dsp:nvSpPr>
        <dsp:cNvPr id="0" name=""/>
        <dsp:cNvSpPr/>
      </dsp:nvSpPr>
      <dsp:spPr>
        <a:xfrm rot="18360000">
          <a:off x="2151119" y="1532047"/>
          <a:ext cx="923600" cy="35947"/>
        </a:xfrm>
        <a:custGeom>
          <a:avLst/>
          <a:gdLst/>
          <a:ahLst/>
          <a:cxnLst/>
          <a:rect l="0" t="0" r="0" b="0"/>
          <a:pathLst>
            <a:path>
              <a:moveTo>
                <a:pt x="0" y="17973"/>
              </a:moveTo>
              <a:lnTo>
                <a:pt x="923600" y="179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8360000">
        <a:off x="2589829" y="1526930"/>
        <a:ext cx="46180" cy="46180"/>
      </dsp:txXfrm>
    </dsp:sp>
    <dsp:sp modelId="{81C90D34-F741-4498-BDDF-1ED50F85B129}">
      <dsp:nvSpPr>
        <dsp:cNvPr id="0" name=""/>
        <dsp:cNvSpPr/>
      </dsp:nvSpPr>
      <dsp:spPr>
        <a:xfrm>
          <a:off x="2711852" y="419368"/>
          <a:ext cx="836972" cy="83697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endParaRPr lang="kk-KZ" sz="700" kern="1200" baseline="0" smtClean="0">
            <a:latin typeface="Times New Roman"/>
          </a:endParaRPr>
        </a:p>
        <a:p>
          <a:pPr marR="0" lvl="0" algn="ctr" defTabSz="311150" rtl="0">
            <a:lnSpc>
              <a:spcPct val="90000"/>
            </a:lnSpc>
            <a:spcBef>
              <a:spcPct val="0"/>
            </a:spcBef>
            <a:spcAft>
              <a:spcPct val="35000"/>
            </a:spcAft>
          </a:pPr>
          <a:r>
            <a:rPr lang="kk-KZ" sz="700" kern="1200" baseline="0" smtClean="0">
              <a:latin typeface="Times New Roman"/>
            </a:rPr>
            <a:t>Химия</a:t>
          </a:r>
        </a:p>
      </dsp:txBody>
      <dsp:txXfrm>
        <a:off x="2711852" y="419368"/>
        <a:ext cx="836972" cy="836972"/>
      </dsp:txXfrm>
    </dsp:sp>
    <dsp:sp modelId="{99A4AF03-B292-4A60-A6BD-D3D5E8F092DF}">
      <dsp:nvSpPr>
        <dsp:cNvPr id="0" name=""/>
        <dsp:cNvSpPr/>
      </dsp:nvSpPr>
      <dsp:spPr>
        <a:xfrm rot="20520000">
          <a:off x="2470901" y="1972190"/>
          <a:ext cx="923600" cy="35947"/>
        </a:xfrm>
        <a:custGeom>
          <a:avLst/>
          <a:gdLst/>
          <a:ahLst/>
          <a:cxnLst/>
          <a:rect l="0" t="0" r="0" b="0"/>
          <a:pathLst>
            <a:path>
              <a:moveTo>
                <a:pt x="0" y="17973"/>
              </a:moveTo>
              <a:lnTo>
                <a:pt x="923600" y="179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20520000">
        <a:off x="2909611" y="1967074"/>
        <a:ext cx="46180" cy="46180"/>
      </dsp:txXfrm>
    </dsp:sp>
    <dsp:sp modelId="{11EB6DD8-CCB1-484D-9616-021D1ED373C1}">
      <dsp:nvSpPr>
        <dsp:cNvPr id="0" name=""/>
        <dsp:cNvSpPr/>
      </dsp:nvSpPr>
      <dsp:spPr>
        <a:xfrm>
          <a:off x="3351417" y="1299654"/>
          <a:ext cx="836972" cy="83697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endParaRPr lang="kk-KZ" sz="700" kern="1200" baseline="0" smtClean="0">
            <a:latin typeface="Times New Roman"/>
          </a:endParaRPr>
        </a:p>
        <a:p>
          <a:pPr marR="0" lvl="0" algn="ctr" defTabSz="311150" rtl="0">
            <a:lnSpc>
              <a:spcPct val="90000"/>
            </a:lnSpc>
            <a:spcBef>
              <a:spcPct val="0"/>
            </a:spcBef>
            <a:spcAft>
              <a:spcPct val="35000"/>
            </a:spcAft>
          </a:pPr>
          <a:r>
            <a:rPr lang="kk-KZ" sz="700" kern="1200" baseline="0" smtClean="0">
              <a:latin typeface="Times New Roman"/>
            </a:rPr>
            <a:t>Биология</a:t>
          </a:r>
        </a:p>
      </dsp:txBody>
      <dsp:txXfrm>
        <a:off x="3351417" y="1299654"/>
        <a:ext cx="836972" cy="836972"/>
      </dsp:txXfrm>
    </dsp:sp>
    <dsp:sp modelId="{1897107D-1B66-4C71-BF90-3D9256488EF1}">
      <dsp:nvSpPr>
        <dsp:cNvPr id="0" name=""/>
        <dsp:cNvSpPr/>
      </dsp:nvSpPr>
      <dsp:spPr>
        <a:xfrm rot="1080000">
          <a:off x="2470901" y="2516237"/>
          <a:ext cx="923600" cy="35947"/>
        </a:xfrm>
        <a:custGeom>
          <a:avLst/>
          <a:gdLst/>
          <a:ahLst/>
          <a:cxnLst/>
          <a:rect l="0" t="0" r="0" b="0"/>
          <a:pathLst>
            <a:path>
              <a:moveTo>
                <a:pt x="0" y="17973"/>
              </a:moveTo>
              <a:lnTo>
                <a:pt x="923600" y="179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
        <a:off x="2909611" y="2511120"/>
        <a:ext cx="46180" cy="46180"/>
      </dsp:txXfrm>
    </dsp:sp>
    <dsp:sp modelId="{F94670B5-C9F7-4F05-84A9-48D092E0A78F}">
      <dsp:nvSpPr>
        <dsp:cNvPr id="0" name=""/>
        <dsp:cNvSpPr/>
      </dsp:nvSpPr>
      <dsp:spPr>
        <a:xfrm>
          <a:off x="3351417" y="2387748"/>
          <a:ext cx="836972" cy="83697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endParaRPr lang="kk-KZ" sz="700" kern="1200" baseline="0" smtClean="0">
            <a:latin typeface="Times New Roman"/>
          </a:endParaRPr>
        </a:p>
        <a:p>
          <a:pPr marR="0" lvl="0" algn="ctr" defTabSz="311150" rtl="0">
            <a:lnSpc>
              <a:spcPct val="90000"/>
            </a:lnSpc>
            <a:spcBef>
              <a:spcPct val="0"/>
            </a:spcBef>
            <a:spcAft>
              <a:spcPct val="35000"/>
            </a:spcAft>
          </a:pPr>
          <a:r>
            <a:rPr lang="kk-KZ" sz="700" kern="1200" baseline="0" smtClean="0">
              <a:latin typeface="Times New Roman"/>
            </a:rPr>
            <a:t>Информатика </a:t>
          </a:r>
        </a:p>
      </dsp:txBody>
      <dsp:txXfrm>
        <a:off x="3351417" y="2387748"/>
        <a:ext cx="836972" cy="836972"/>
      </dsp:txXfrm>
    </dsp:sp>
    <dsp:sp modelId="{377F1DD5-8AA6-4E8F-BB30-FF8088A73F48}">
      <dsp:nvSpPr>
        <dsp:cNvPr id="0" name=""/>
        <dsp:cNvSpPr/>
      </dsp:nvSpPr>
      <dsp:spPr>
        <a:xfrm rot="3240000">
          <a:off x="2151119" y="2956380"/>
          <a:ext cx="923600" cy="35947"/>
        </a:xfrm>
        <a:custGeom>
          <a:avLst/>
          <a:gdLst/>
          <a:ahLst/>
          <a:cxnLst/>
          <a:rect l="0" t="0" r="0" b="0"/>
          <a:pathLst>
            <a:path>
              <a:moveTo>
                <a:pt x="0" y="17973"/>
              </a:moveTo>
              <a:lnTo>
                <a:pt x="923600" y="179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3240000">
        <a:off x="2589829" y="2951264"/>
        <a:ext cx="46180" cy="46180"/>
      </dsp:txXfrm>
    </dsp:sp>
    <dsp:sp modelId="{DA10A331-59CE-486E-A351-D811AC70BFA1}">
      <dsp:nvSpPr>
        <dsp:cNvPr id="0" name=""/>
        <dsp:cNvSpPr/>
      </dsp:nvSpPr>
      <dsp:spPr>
        <a:xfrm>
          <a:off x="2711852" y="3268034"/>
          <a:ext cx="836972" cy="83697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endParaRPr lang="kk-KZ" sz="700" kern="1200" baseline="0" smtClean="0">
            <a:latin typeface="Times New Roman"/>
          </a:endParaRPr>
        </a:p>
        <a:p>
          <a:pPr marR="0" lvl="0" algn="ctr" defTabSz="311150" rtl="0">
            <a:lnSpc>
              <a:spcPct val="90000"/>
            </a:lnSpc>
            <a:spcBef>
              <a:spcPct val="0"/>
            </a:spcBef>
            <a:spcAft>
              <a:spcPct val="35000"/>
            </a:spcAft>
          </a:pPr>
          <a:r>
            <a:rPr lang="kk-KZ" sz="700" kern="1200" baseline="0" smtClean="0">
              <a:latin typeface="Times New Roman"/>
            </a:rPr>
            <a:t>Экономика</a:t>
          </a:r>
        </a:p>
      </dsp:txBody>
      <dsp:txXfrm>
        <a:off x="2711852" y="3268034"/>
        <a:ext cx="836972" cy="836972"/>
      </dsp:txXfrm>
    </dsp:sp>
    <dsp:sp modelId="{F5891AE1-E5C5-4E0A-A7CE-6CD8926A43CF}">
      <dsp:nvSpPr>
        <dsp:cNvPr id="0" name=""/>
        <dsp:cNvSpPr/>
      </dsp:nvSpPr>
      <dsp:spPr>
        <a:xfrm rot="5400000">
          <a:off x="1633699" y="3124500"/>
          <a:ext cx="923600" cy="35947"/>
        </a:xfrm>
        <a:custGeom>
          <a:avLst/>
          <a:gdLst/>
          <a:ahLst/>
          <a:cxnLst/>
          <a:rect l="0" t="0" r="0" b="0"/>
          <a:pathLst>
            <a:path>
              <a:moveTo>
                <a:pt x="0" y="17973"/>
              </a:moveTo>
              <a:lnTo>
                <a:pt x="923600" y="179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5400000">
        <a:off x="2072409" y="3119383"/>
        <a:ext cx="46180" cy="46180"/>
      </dsp:txXfrm>
    </dsp:sp>
    <dsp:sp modelId="{7D395118-6A71-4346-A307-0FAADF354CB8}">
      <dsp:nvSpPr>
        <dsp:cNvPr id="0" name=""/>
        <dsp:cNvSpPr/>
      </dsp:nvSpPr>
      <dsp:spPr>
        <a:xfrm>
          <a:off x="1677013" y="3604273"/>
          <a:ext cx="836972" cy="83697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endParaRPr lang="kk-KZ" sz="700" kern="1200" baseline="0" smtClean="0">
            <a:latin typeface="Times New Roman"/>
          </a:endParaRPr>
        </a:p>
        <a:p>
          <a:pPr marR="0" lvl="0" algn="ctr" defTabSz="311150" rtl="0">
            <a:lnSpc>
              <a:spcPct val="90000"/>
            </a:lnSpc>
            <a:spcBef>
              <a:spcPct val="0"/>
            </a:spcBef>
            <a:spcAft>
              <a:spcPct val="35000"/>
            </a:spcAft>
          </a:pPr>
          <a:r>
            <a:rPr lang="kk-KZ" sz="700" kern="1200" baseline="0" smtClean="0">
              <a:latin typeface="Times New Roman"/>
            </a:rPr>
            <a:t>Статистика</a:t>
          </a:r>
          <a:endParaRPr lang="ru-RU" sz="700" kern="1200" smtClean="0"/>
        </a:p>
      </dsp:txBody>
      <dsp:txXfrm>
        <a:off x="1677013" y="3604273"/>
        <a:ext cx="836972" cy="836972"/>
      </dsp:txXfrm>
    </dsp:sp>
    <dsp:sp modelId="{4FDE51FC-71F8-4AAE-93A7-3895E83FE018}">
      <dsp:nvSpPr>
        <dsp:cNvPr id="0" name=""/>
        <dsp:cNvSpPr/>
      </dsp:nvSpPr>
      <dsp:spPr>
        <a:xfrm rot="7560000">
          <a:off x="1116280" y="2956380"/>
          <a:ext cx="923600" cy="35947"/>
        </a:xfrm>
        <a:custGeom>
          <a:avLst/>
          <a:gdLst/>
          <a:ahLst/>
          <a:cxnLst/>
          <a:rect l="0" t="0" r="0" b="0"/>
          <a:pathLst>
            <a:path>
              <a:moveTo>
                <a:pt x="0" y="17973"/>
              </a:moveTo>
              <a:lnTo>
                <a:pt x="923600" y="179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7560000">
        <a:off x="1554990" y="2951264"/>
        <a:ext cx="46180" cy="46180"/>
      </dsp:txXfrm>
    </dsp:sp>
    <dsp:sp modelId="{9ACC8906-8FF2-462B-BDE1-2A289B65D2BB}">
      <dsp:nvSpPr>
        <dsp:cNvPr id="0" name=""/>
        <dsp:cNvSpPr/>
      </dsp:nvSpPr>
      <dsp:spPr>
        <a:xfrm>
          <a:off x="642175" y="3268034"/>
          <a:ext cx="836972" cy="83697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endParaRPr lang="kk-KZ" sz="700" kern="1200" baseline="0" smtClean="0">
            <a:latin typeface="Times New Roman"/>
          </a:endParaRPr>
        </a:p>
        <a:p>
          <a:pPr marR="0" lvl="0" algn="ctr" defTabSz="311150" rtl="0">
            <a:lnSpc>
              <a:spcPct val="90000"/>
            </a:lnSpc>
            <a:spcBef>
              <a:spcPct val="0"/>
            </a:spcBef>
            <a:spcAft>
              <a:spcPct val="35000"/>
            </a:spcAft>
          </a:pPr>
          <a:r>
            <a:rPr lang="kk-KZ" sz="700" kern="1200" baseline="0" smtClean="0">
              <a:latin typeface="Times New Roman"/>
            </a:rPr>
            <a:t>Әлеуметтану</a:t>
          </a:r>
          <a:endParaRPr lang="ru-RU" sz="700" kern="1200" smtClean="0"/>
        </a:p>
      </dsp:txBody>
      <dsp:txXfrm>
        <a:off x="642175" y="3268034"/>
        <a:ext cx="836972" cy="836972"/>
      </dsp:txXfrm>
    </dsp:sp>
    <dsp:sp modelId="{88DB8664-DADB-4C4A-A6E5-0E55DD53B438}">
      <dsp:nvSpPr>
        <dsp:cNvPr id="0" name=""/>
        <dsp:cNvSpPr/>
      </dsp:nvSpPr>
      <dsp:spPr>
        <a:xfrm rot="9720000">
          <a:off x="796497" y="2516237"/>
          <a:ext cx="923600" cy="35947"/>
        </a:xfrm>
        <a:custGeom>
          <a:avLst/>
          <a:gdLst/>
          <a:ahLst/>
          <a:cxnLst/>
          <a:rect l="0" t="0" r="0" b="0"/>
          <a:pathLst>
            <a:path>
              <a:moveTo>
                <a:pt x="0" y="17973"/>
              </a:moveTo>
              <a:lnTo>
                <a:pt x="923600" y="179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9720000">
        <a:off x="1235207" y="2511120"/>
        <a:ext cx="46180" cy="46180"/>
      </dsp:txXfrm>
    </dsp:sp>
    <dsp:sp modelId="{3048DFC0-B0ED-4C93-A227-05FB16E12E8B}">
      <dsp:nvSpPr>
        <dsp:cNvPr id="0" name=""/>
        <dsp:cNvSpPr/>
      </dsp:nvSpPr>
      <dsp:spPr>
        <a:xfrm>
          <a:off x="2609" y="2387748"/>
          <a:ext cx="836972" cy="83697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endParaRPr lang="kk-KZ" sz="700" kern="1200" baseline="0" smtClean="0">
            <a:latin typeface="Times New Roman"/>
          </a:endParaRPr>
        </a:p>
        <a:p>
          <a:pPr marR="0" lvl="0" algn="ctr" defTabSz="311150" rtl="0">
            <a:lnSpc>
              <a:spcPct val="90000"/>
            </a:lnSpc>
            <a:spcBef>
              <a:spcPct val="0"/>
            </a:spcBef>
            <a:spcAft>
              <a:spcPct val="35000"/>
            </a:spcAft>
          </a:pPr>
          <a:r>
            <a:rPr lang="kk-KZ" sz="700" kern="1200" baseline="0" smtClean="0">
              <a:latin typeface="Times New Roman"/>
            </a:rPr>
            <a:t>Тарих</a:t>
          </a:r>
          <a:endParaRPr lang="ru-RU" sz="700" kern="1200" smtClean="0"/>
        </a:p>
      </dsp:txBody>
      <dsp:txXfrm>
        <a:off x="2609" y="2387748"/>
        <a:ext cx="836972" cy="836972"/>
      </dsp:txXfrm>
    </dsp:sp>
    <dsp:sp modelId="{0636A319-D9F9-4933-AE24-D1B473328744}">
      <dsp:nvSpPr>
        <dsp:cNvPr id="0" name=""/>
        <dsp:cNvSpPr/>
      </dsp:nvSpPr>
      <dsp:spPr>
        <a:xfrm rot="11880000">
          <a:off x="796497" y="1972190"/>
          <a:ext cx="923600" cy="35947"/>
        </a:xfrm>
        <a:custGeom>
          <a:avLst/>
          <a:gdLst/>
          <a:ahLst/>
          <a:cxnLst/>
          <a:rect l="0" t="0" r="0" b="0"/>
          <a:pathLst>
            <a:path>
              <a:moveTo>
                <a:pt x="0" y="17973"/>
              </a:moveTo>
              <a:lnTo>
                <a:pt x="923600" y="179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1880000">
        <a:off x="1235207" y="1967074"/>
        <a:ext cx="46180" cy="46180"/>
      </dsp:txXfrm>
    </dsp:sp>
    <dsp:sp modelId="{AAF2F422-0059-4074-B9F8-7062D3E01936}">
      <dsp:nvSpPr>
        <dsp:cNvPr id="0" name=""/>
        <dsp:cNvSpPr/>
      </dsp:nvSpPr>
      <dsp:spPr>
        <a:xfrm>
          <a:off x="2609" y="1299654"/>
          <a:ext cx="836972" cy="83697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endParaRPr lang="kk-KZ" sz="700" kern="1200" baseline="0" smtClean="0">
            <a:latin typeface="Times New Roman"/>
          </a:endParaRPr>
        </a:p>
        <a:p>
          <a:pPr marR="0" lvl="0" algn="ctr" defTabSz="311150" rtl="0">
            <a:lnSpc>
              <a:spcPct val="90000"/>
            </a:lnSpc>
            <a:spcBef>
              <a:spcPct val="0"/>
            </a:spcBef>
            <a:spcAft>
              <a:spcPct val="35000"/>
            </a:spcAft>
          </a:pPr>
          <a:r>
            <a:rPr lang="kk-KZ" sz="700" kern="1200" baseline="0" smtClean="0">
              <a:latin typeface="Times New Roman"/>
            </a:rPr>
            <a:t>Этнография</a:t>
          </a:r>
          <a:endParaRPr lang="ru-RU" sz="700" kern="1200" smtClean="0"/>
        </a:p>
      </dsp:txBody>
      <dsp:txXfrm>
        <a:off x="2609" y="1299654"/>
        <a:ext cx="836972" cy="836972"/>
      </dsp:txXfrm>
    </dsp:sp>
    <dsp:sp modelId="{0C654599-CE16-48CA-A85C-E1E7E81A57EE}">
      <dsp:nvSpPr>
        <dsp:cNvPr id="0" name=""/>
        <dsp:cNvSpPr/>
      </dsp:nvSpPr>
      <dsp:spPr>
        <a:xfrm rot="14040000">
          <a:off x="1116280" y="1532047"/>
          <a:ext cx="923600" cy="35947"/>
        </a:xfrm>
        <a:custGeom>
          <a:avLst/>
          <a:gdLst/>
          <a:ahLst/>
          <a:cxnLst/>
          <a:rect l="0" t="0" r="0" b="0"/>
          <a:pathLst>
            <a:path>
              <a:moveTo>
                <a:pt x="0" y="17973"/>
              </a:moveTo>
              <a:lnTo>
                <a:pt x="923600" y="179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4040000">
        <a:off x="1554990" y="1526930"/>
        <a:ext cx="46180" cy="46180"/>
      </dsp:txXfrm>
    </dsp:sp>
    <dsp:sp modelId="{1BC0E859-6CF3-4E8E-B7B8-8FC9101A9CBE}">
      <dsp:nvSpPr>
        <dsp:cNvPr id="0" name=""/>
        <dsp:cNvSpPr/>
      </dsp:nvSpPr>
      <dsp:spPr>
        <a:xfrm>
          <a:off x="642175" y="419368"/>
          <a:ext cx="836972" cy="83697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endParaRPr lang="kk-KZ" sz="700" kern="1200" baseline="0" smtClean="0">
            <a:latin typeface="Times New Roman"/>
          </a:endParaRPr>
        </a:p>
        <a:p>
          <a:pPr marR="0" lvl="0" algn="ctr" defTabSz="311150" rtl="0">
            <a:lnSpc>
              <a:spcPct val="90000"/>
            </a:lnSpc>
            <a:spcBef>
              <a:spcPct val="0"/>
            </a:spcBef>
            <a:spcAft>
              <a:spcPct val="35000"/>
            </a:spcAft>
          </a:pPr>
          <a:r>
            <a:rPr lang="kk-KZ" sz="700" kern="1200" baseline="0" smtClean="0">
              <a:latin typeface="Times New Roman"/>
            </a:rPr>
            <a:t>Топонимика</a:t>
          </a:r>
        </a:p>
      </dsp:txBody>
      <dsp:txXfrm>
        <a:off x="642175" y="419368"/>
        <a:ext cx="836972" cy="83697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BCC7166-5C8B-4C49-AB20-AF5C3FF7DCD3}">
      <dsp:nvSpPr>
        <dsp:cNvPr id="0" name=""/>
        <dsp:cNvSpPr/>
      </dsp:nvSpPr>
      <dsp:spPr>
        <a:xfrm>
          <a:off x="3302650" y="1202303"/>
          <a:ext cx="748040" cy="129825"/>
        </a:xfrm>
        <a:custGeom>
          <a:avLst/>
          <a:gdLst/>
          <a:ahLst/>
          <a:cxnLst/>
          <a:rect l="0" t="0" r="0" b="0"/>
          <a:pathLst>
            <a:path>
              <a:moveTo>
                <a:pt x="0" y="0"/>
              </a:moveTo>
              <a:lnTo>
                <a:pt x="0" y="64912"/>
              </a:lnTo>
              <a:lnTo>
                <a:pt x="748040" y="64912"/>
              </a:lnTo>
              <a:lnTo>
                <a:pt x="748040" y="1298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FD538D-3524-4BB7-B7BE-071067BA30C1}">
      <dsp:nvSpPr>
        <dsp:cNvPr id="0" name=""/>
        <dsp:cNvSpPr/>
      </dsp:nvSpPr>
      <dsp:spPr>
        <a:xfrm>
          <a:off x="3256930" y="1202303"/>
          <a:ext cx="91440" cy="129825"/>
        </a:xfrm>
        <a:custGeom>
          <a:avLst/>
          <a:gdLst/>
          <a:ahLst/>
          <a:cxnLst/>
          <a:rect l="0" t="0" r="0" b="0"/>
          <a:pathLst>
            <a:path>
              <a:moveTo>
                <a:pt x="45720" y="0"/>
              </a:moveTo>
              <a:lnTo>
                <a:pt x="45720" y="1298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2EE36F-1692-44F1-BB7A-218562FA5286}">
      <dsp:nvSpPr>
        <dsp:cNvPr id="0" name=""/>
        <dsp:cNvSpPr/>
      </dsp:nvSpPr>
      <dsp:spPr>
        <a:xfrm>
          <a:off x="2554610" y="1202303"/>
          <a:ext cx="748040" cy="129825"/>
        </a:xfrm>
        <a:custGeom>
          <a:avLst/>
          <a:gdLst/>
          <a:ahLst/>
          <a:cxnLst/>
          <a:rect l="0" t="0" r="0" b="0"/>
          <a:pathLst>
            <a:path>
              <a:moveTo>
                <a:pt x="748040" y="0"/>
              </a:moveTo>
              <a:lnTo>
                <a:pt x="748040" y="64912"/>
              </a:lnTo>
              <a:lnTo>
                <a:pt x="0" y="64912"/>
              </a:lnTo>
              <a:lnTo>
                <a:pt x="0" y="1298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B483A0-13D0-4692-8BB6-168675D9EC8F}">
      <dsp:nvSpPr>
        <dsp:cNvPr id="0" name=""/>
        <dsp:cNvSpPr/>
      </dsp:nvSpPr>
      <dsp:spPr>
        <a:xfrm>
          <a:off x="2180589" y="763370"/>
          <a:ext cx="1122060" cy="129825"/>
        </a:xfrm>
        <a:custGeom>
          <a:avLst/>
          <a:gdLst/>
          <a:ahLst/>
          <a:cxnLst/>
          <a:rect l="0" t="0" r="0" b="0"/>
          <a:pathLst>
            <a:path>
              <a:moveTo>
                <a:pt x="0" y="0"/>
              </a:moveTo>
              <a:lnTo>
                <a:pt x="0" y="64912"/>
              </a:lnTo>
              <a:lnTo>
                <a:pt x="1122060" y="64912"/>
              </a:lnTo>
              <a:lnTo>
                <a:pt x="1122060" y="1298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626DC1-2436-4E19-BE31-CEA0D71D5147}">
      <dsp:nvSpPr>
        <dsp:cNvPr id="0" name=""/>
        <dsp:cNvSpPr/>
      </dsp:nvSpPr>
      <dsp:spPr>
        <a:xfrm>
          <a:off x="1058529" y="1202303"/>
          <a:ext cx="748040" cy="129825"/>
        </a:xfrm>
        <a:custGeom>
          <a:avLst/>
          <a:gdLst/>
          <a:ahLst/>
          <a:cxnLst/>
          <a:rect l="0" t="0" r="0" b="0"/>
          <a:pathLst>
            <a:path>
              <a:moveTo>
                <a:pt x="0" y="0"/>
              </a:moveTo>
              <a:lnTo>
                <a:pt x="0" y="64912"/>
              </a:lnTo>
              <a:lnTo>
                <a:pt x="748040" y="64912"/>
              </a:lnTo>
              <a:lnTo>
                <a:pt x="748040" y="1298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EF2B49-6D08-4BCF-A01C-1977E7B03668}">
      <dsp:nvSpPr>
        <dsp:cNvPr id="0" name=""/>
        <dsp:cNvSpPr/>
      </dsp:nvSpPr>
      <dsp:spPr>
        <a:xfrm>
          <a:off x="1012809" y="1202303"/>
          <a:ext cx="91440" cy="129825"/>
        </a:xfrm>
        <a:custGeom>
          <a:avLst/>
          <a:gdLst/>
          <a:ahLst/>
          <a:cxnLst/>
          <a:rect l="0" t="0" r="0" b="0"/>
          <a:pathLst>
            <a:path>
              <a:moveTo>
                <a:pt x="45720" y="0"/>
              </a:moveTo>
              <a:lnTo>
                <a:pt x="45720" y="1298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160E94-7F5B-46DF-B07B-B1519D3299C2}">
      <dsp:nvSpPr>
        <dsp:cNvPr id="0" name=""/>
        <dsp:cNvSpPr/>
      </dsp:nvSpPr>
      <dsp:spPr>
        <a:xfrm>
          <a:off x="310488" y="1202303"/>
          <a:ext cx="748040" cy="129825"/>
        </a:xfrm>
        <a:custGeom>
          <a:avLst/>
          <a:gdLst/>
          <a:ahLst/>
          <a:cxnLst/>
          <a:rect l="0" t="0" r="0" b="0"/>
          <a:pathLst>
            <a:path>
              <a:moveTo>
                <a:pt x="748040" y="0"/>
              </a:moveTo>
              <a:lnTo>
                <a:pt x="748040" y="64912"/>
              </a:lnTo>
              <a:lnTo>
                <a:pt x="0" y="64912"/>
              </a:lnTo>
              <a:lnTo>
                <a:pt x="0" y="1298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0455F0-B31D-4670-831D-5FD3819882AD}">
      <dsp:nvSpPr>
        <dsp:cNvPr id="0" name=""/>
        <dsp:cNvSpPr/>
      </dsp:nvSpPr>
      <dsp:spPr>
        <a:xfrm>
          <a:off x="1058529" y="763370"/>
          <a:ext cx="1122060" cy="129825"/>
        </a:xfrm>
        <a:custGeom>
          <a:avLst/>
          <a:gdLst/>
          <a:ahLst/>
          <a:cxnLst/>
          <a:rect l="0" t="0" r="0" b="0"/>
          <a:pathLst>
            <a:path>
              <a:moveTo>
                <a:pt x="1122060" y="0"/>
              </a:moveTo>
              <a:lnTo>
                <a:pt x="1122060" y="64912"/>
              </a:lnTo>
              <a:lnTo>
                <a:pt x="0" y="64912"/>
              </a:lnTo>
              <a:lnTo>
                <a:pt x="0" y="1298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135E9A-1163-4482-93E8-F8FD47A7977F}">
      <dsp:nvSpPr>
        <dsp:cNvPr id="0" name=""/>
        <dsp:cNvSpPr/>
      </dsp:nvSpPr>
      <dsp:spPr>
        <a:xfrm>
          <a:off x="1871482" y="454263"/>
          <a:ext cx="618215" cy="309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b="1" kern="1200" baseline="0" smtClean="0">
            <a:latin typeface="Times New Roman"/>
          </a:endParaRPr>
        </a:p>
        <a:p>
          <a:pPr marR="0" lvl="0" algn="ctr" defTabSz="266700" rtl="0">
            <a:lnSpc>
              <a:spcPct val="90000"/>
            </a:lnSpc>
            <a:spcBef>
              <a:spcPct val="0"/>
            </a:spcBef>
            <a:spcAft>
              <a:spcPct val="35000"/>
            </a:spcAft>
          </a:pPr>
          <a:r>
            <a:rPr lang="kk-KZ" sz="600" b="1" kern="1200" baseline="0" smtClean="0">
              <a:solidFill>
                <a:srgbClr val="FFFF00"/>
              </a:solidFill>
              <a:latin typeface="Times New Roman"/>
            </a:rPr>
            <a:t>Экономикалық –география</a:t>
          </a:r>
          <a:endParaRPr lang="ru-RU" sz="600" kern="1200" smtClean="0"/>
        </a:p>
      </dsp:txBody>
      <dsp:txXfrm>
        <a:off x="1871482" y="454263"/>
        <a:ext cx="618215" cy="309107"/>
      </dsp:txXfrm>
    </dsp:sp>
    <dsp:sp modelId="{6809D9DE-55A2-442B-B0CC-510BD6B89BF2}">
      <dsp:nvSpPr>
        <dsp:cNvPr id="0" name=""/>
        <dsp:cNvSpPr/>
      </dsp:nvSpPr>
      <dsp:spPr>
        <a:xfrm>
          <a:off x="749421" y="893196"/>
          <a:ext cx="618215" cy="309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i="1" kern="1200" baseline="0" smtClean="0">
            <a:latin typeface="Times New Roman"/>
          </a:endParaRPr>
        </a:p>
        <a:p>
          <a:pPr marR="0" lvl="0" algn="ctr" defTabSz="266700" rtl="0">
            <a:lnSpc>
              <a:spcPct val="90000"/>
            </a:lnSpc>
            <a:spcBef>
              <a:spcPct val="0"/>
            </a:spcBef>
            <a:spcAft>
              <a:spcPct val="35000"/>
            </a:spcAft>
          </a:pPr>
          <a:r>
            <a:rPr lang="kk-KZ" sz="600" i="1" kern="1200" baseline="0" smtClean="0">
              <a:latin typeface="Times New Roman"/>
            </a:rPr>
            <a:t>Экономикалық география</a:t>
          </a:r>
          <a:endParaRPr lang="ru-RU" sz="600" i="1" kern="1200" baseline="0" smtClean="0">
            <a:latin typeface="Times New Roman"/>
          </a:endParaRPr>
        </a:p>
      </dsp:txBody>
      <dsp:txXfrm>
        <a:off x="749421" y="893196"/>
        <a:ext cx="618215" cy="309107"/>
      </dsp:txXfrm>
    </dsp:sp>
    <dsp:sp modelId="{7DE52D39-5FC0-4F22-9DE9-0EEF8391C505}">
      <dsp:nvSpPr>
        <dsp:cNvPr id="0" name=""/>
        <dsp:cNvSpPr/>
      </dsp:nvSpPr>
      <dsp:spPr>
        <a:xfrm>
          <a:off x="1380" y="1332129"/>
          <a:ext cx="618215" cy="309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kern="1200" baseline="0" smtClean="0">
            <a:latin typeface="Times New Roman"/>
          </a:endParaRPr>
        </a:p>
        <a:p>
          <a:pPr marR="0" lvl="0" algn="ctr" defTabSz="266700" rtl="0">
            <a:lnSpc>
              <a:spcPct val="90000"/>
            </a:lnSpc>
            <a:spcBef>
              <a:spcPct val="0"/>
            </a:spcBef>
            <a:spcAft>
              <a:spcPct val="35000"/>
            </a:spcAft>
          </a:pPr>
          <a:r>
            <a:rPr lang="kk-KZ" sz="600" kern="1200" baseline="0" smtClean="0">
              <a:latin typeface="Times New Roman"/>
            </a:rPr>
            <a:t>Өндіріс </a:t>
          </a:r>
          <a:endParaRPr lang="ru-RU" sz="600" kern="1200" smtClean="0"/>
        </a:p>
      </dsp:txBody>
      <dsp:txXfrm>
        <a:off x="1380" y="1332129"/>
        <a:ext cx="618215" cy="309107"/>
      </dsp:txXfrm>
    </dsp:sp>
    <dsp:sp modelId="{D6A2B9D7-B738-492F-9D53-BFA57E31A9E4}">
      <dsp:nvSpPr>
        <dsp:cNvPr id="0" name=""/>
        <dsp:cNvSpPr/>
      </dsp:nvSpPr>
      <dsp:spPr>
        <a:xfrm>
          <a:off x="749421" y="1332129"/>
          <a:ext cx="618215" cy="309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kern="1200" baseline="0" smtClean="0">
            <a:latin typeface="Times New Roman"/>
          </a:endParaRPr>
        </a:p>
        <a:p>
          <a:pPr marR="0" lvl="0" algn="ctr" defTabSz="266700" rtl="0">
            <a:lnSpc>
              <a:spcPct val="90000"/>
            </a:lnSpc>
            <a:spcBef>
              <a:spcPct val="0"/>
            </a:spcBef>
            <a:spcAft>
              <a:spcPct val="35000"/>
            </a:spcAft>
          </a:pPr>
          <a:r>
            <a:rPr lang="kk-KZ" sz="600" kern="1200" baseline="0" smtClean="0">
              <a:latin typeface="Times New Roman"/>
            </a:rPr>
            <a:t>Көлік </a:t>
          </a:r>
        </a:p>
      </dsp:txBody>
      <dsp:txXfrm>
        <a:off x="749421" y="1332129"/>
        <a:ext cx="618215" cy="309107"/>
      </dsp:txXfrm>
    </dsp:sp>
    <dsp:sp modelId="{85F3ED19-640D-457D-A126-E97BAD23ED39}">
      <dsp:nvSpPr>
        <dsp:cNvPr id="0" name=""/>
        <dsp:cNvSpPr/>
      </dsp:nvSpPr>
      <dsp:spPr>
        <a:xfrm>
          <a:off x="1497462" y="1332129"/>
          <a:ext cx="618215" cy="309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kern="1200" baseline="0" smtClean="0">
            <a:latin typeface="Times New Roman"/>
          </a:endParaRPr>
        </a:p>
        <a:p>
          <a:pPr marR="0" lvl="0" algn="ctr" defTabSz="266700" rtl="0">
            <a:lnSpc>
              <a:spcPct val="90000"/>
            </a:lnSpc>
            <a:spcBef>
              <a:spcPct val="0"/>
            </a:spcBef>
            <a:spcAft>
              <a:spcPct val="35000"/>
            </a:spcAft>
          </a:pPr>
          <a:r>
            <a:rPr lang="kk-KZ" sz="600" kern="1200" baseline="0" smtClean="0">
              <a:latin typeface="Times New Roman"/>
            </a:rPr>
            <a:t>Ауыл шаруашылық</a:t>
          </a:r>
        </a:p>
      </dsp:txBody>
      <dsp:txXfrm>
        <a:off x="1497462" y="1332129"/>
        <a:ext cx="618215" cy="309107"/>
      </dsp:txXfrm>
    </dsp:sp>
    <dsp:sp modelId="{1A624ADB-78E5-4B5E-AB6A-00B21893F628}">
      <dsp:nvSpPr>
        <dsp:cNvPr id="0" name=""/>
        <dsp:cNvSpPr/>
      </dsp:nvSpPr>
      <dsp:spPr>
        <a:xfrm>
          <a:off x="2993543" y="893196"/>
          <a:ext cx="618215" cy="309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i="1" kern="1200" baseline="0" smtClean="0">
            <a:latin typeface="Times New Roman"/>
          </a:endParaRPr>
        </a:p>
        <a:p>
          <a:pPr marR="0" lvl="0" algn="ctr" defTabSz="266700" rtl="0">
            <a:lnSpc>
              <a:spcPct val="90000"/>
            </a:lnSpc>
            <a:spcBef>
              <a:spcPct val="0"/>
            </a:spcBef>
            <a:spcAft>
              <a:spcPct val="35000"/>
            </a:spcAft>
          </a:pPr>
          <a:r>
            <a:rPr lang="kk-KZ" sz="600" i="1" kern="1200" baseline="0" smtClean="0">
              <a:latin typeface="Times New Roman"/>
            </a:rPr>
            <a:t>Әлеуметтік география</a:t>
          </a:r>
        </a:p>
      </dsp:txBody>
      <dsp:txXfrm>
        <a:off x="2993543" y="893196"/>
        <a:ext cx="618215" cy="309107"/>
      </dsp:txXfrm>
    </dsp:sp>
    <dsp:sp modelId="{26675D24-05CD-4515-9C3A-517148C4625E}">
      <dsp:nvSpPr>
        <dsp:cNvPr id="0" name=""/>
        <dsp:cNvSpPr/>
      </dsp:nvSpPr>
      <dsp:spPr>
        <a:xfrm>
          <a:off x="2245502" y="1332129"/>
          <a:ext cx="618215" cy="309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kern="1200" baseline="0" smtClean="0">
            <a:latin typeface="Times New Roman"/>
          </a:endParaRPr>
        </a:p>
        <a:p>
          <a:pPr marR="0" lvl="0" algn="ctr" defTabSz="266700" rtl="0">
            <a:lnSpc>
              <a:spcPct val="90000"/>
            </a:lnSpc>
            <a:spcBef>
              <a:spcPct val="0"/>
            </a:spcBef>
            <a:spcAft>
              <a:spcPct val="35000"/>
            </a:spcAft>
          </a:pPr>
          <a:r>
            <a:rPr lang="kk-KZ" sz="600" kern="1200" baseline="0" smtClean="0">
              <a:latin typeface="Times New Roman"/>
            </a:rPr>
            <a:t>Халық  </a:t>
          </a:r>
        </a:p>
      </dsp:txBody>
      <dsp:txXfrm>
        <a:off x="2245502" y="1332129"/>
        <a:ext cx="618215" cy="309107"/>
      </dsp:txXfrm>
    </dsp:sp>
    <dsp:sp modelId="{18DD9E8A-5E1D-4686-92A5-1482D90E73A5}">
      <dsp:nvSpPr>
        <dsp:cNvPr id="0" name=""/>
        <dsp:cNvSpPr/>
      </dsp:nvSpPr>
      <dsp:spPr>
        <a:xfrm>
          <a:off x="2993543" y="1332129"/>
          <a:ext cx="618215" cy="309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kern="1200" baseline="0" smtClean="0">
            <a:latin typeface="Times New Roman"/>
          </a:endParaRPr>
        </a:p>
        <a:p>
          <a:pPr marR="0" lvl="0" algn="ctr" defTabSz="266700" rtl="0">
            <a:lnSpc>
              <a:spcPct val="90000"/>
            </a:lnSpc>
            <a:spcBef>
              <a:spcPct val="0"/>
            </a:spcBef>
            <a:spcAft>
              <a:spcPct val="35000"/>
            </a:spcAft>
          </a:pPr>
          <a:r>
            <a:rPr lang="kk-KZ" sz="600" kern="1200" baseline="0" smtClean="0">
              <a:latin typeface="Times New Roman"/>
            </a:rPr>
            <a:t>Қызмет көрсету </a:t>
          </a:r>
        </a:p>
      </dsp:txBody>
      <dsp:txXfrm>
        <a:off x="2993543" y="1332129"/>
        <a:ext cx="618215" cy="309107"/>
      </dsp:txXfrm>
    </dsp:sp>
    <dsp:sp modelId="{85A45334-7C84-4B65-8493-5AB57C08FAB7}">
      <dsp:nvSpPr>
        <dsp:cNvPr id="0" name=""/>
        <dsp:cNvSpPr/>
      </dsp:nvSpPr>
      <dsp:spPr>
        <a:xfrm>
          <a:off x="3741583" y="1332129"/>
          <a:ext cx="618215" cy="309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kern="1200" baseline="0" smtClean="0">
            <a:latin typeface="Times New Roman"/>
          </a:endParaRPr>
        </a:p>
        <a:p>
          <a:pPr marR="0" lvl="0" algn="ctr" defTabSz="266700" rtl="0">
            <a:lnSpc>
              <a:spcPct val="90000"/>
            </a:lnSpc>
            <a:spcBef>
              <a:spcPct val="0"/>
            </a:spcBef>
            <a:spcAft>
              <a:spcPct val="35000"/>
            </a:spcAft>
          </a:pPr>
          <a:r>
            <a:rPr lang="kk-KZ" sz="600" kern="1200" baseline="0" smtClean="0">
              <a:latin typeface="Times New Roman"/>
            </a:rPr>
            <a:t>Демалыс </a:t>
          </a:r>
        </a:p>
      </dsp:txBody>
      <dsp:txXfrm>
        <a:off x="3741583" y="1332129"/>
        <a:ext cx="618215" cy="30910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1146</Words>
  <Characters>6536</Characters>
  <Application>Microsoft Office Word</Application>
  <DocSecurity>0</DocSecurity>
  <Lines>54</Lines>
  <Paragraphs>15</Paragraphs>
  <ScaleCrop>false</ScaleCrop>
  <Company/>
  <LinksUpToDate>false</LinksUpToDate>
  <CharactersWithSpaces>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2021-01-15T10:29:00Z</dcterms:created>
  <dcterms:modified xsi:type="dcterms:W3CDTF">2021-01-15T10:29:00Z</dcterms:modified>
</cp:coreProperties>
</file>