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10"/>
        <w:tblW w:w="4423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9076"/>
        <w:gridCol w:w="992"/>
      </w:tblGrid>
      <w:tr w:rsidR="006D30A4" w:rsidRPr="00380927" w:rsidTr="006D30A4">
        <w:trPr>
          <w:cantSplit/>
          <w:trHeight w:val="419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426F41" w:rsidRPr="00426F41" w:rsidRDefault="00426F41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Ә.Хасенов атындағы №11 ЖОББМ</w:t>
            </w:r>
            <w:r w:rsidR="0038092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 Жамбыл облысы , Меркі ауданы, Ақермен ауылы</w:t>
            </w:r>
            <w:bookmarkStart w:id="0" w:name="_GoBack"/>
            <w:bookmarkEnd w:id="0"/>
          </w:p>
          <w:p w:rsidR="0055279B" w:rsidRPr="00426F41" w:rsidRDefault="0055279B" w:rsidP="00D72E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426F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 мен ғылымның дамуы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Тарау: </w:t>
            </w:r>
            <w:r w:rsidRPr="00426F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XVIII-XX ғасырлардағы Қазақстандағы білім мен ғылымның дамуы</w:t>
            </w:r>
          </w:p>
        </w:tc>
      </w:tr>
      <w:tr w:rsidR="006D30A4" w:rsidRPr="00380927" w:rsidTr="006D30A4">
        <w:trPr>
          <w:cantSplit/>
          <w:trHeight w:val="239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Күні: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Мұғалімнің аты - жөні: </w:t>
            </w:r>
            <w:r w:rsidR="00426F41"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Акбаева К.Б</w:t>
            </w:r>
          </w:p>
        </w:tc>
      </w:tr>
      <w:tr w:rsidR="006D30A4" w:rsidRPr="00426F41" w:rsidTr="006D30A4">
        <w:trPr>
          <w:cantSplit/>
          <w:trHeight w:val="365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Сынып: </w:t>
            </w:r>
            <w:r w:rsidRPr="00426F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Қатысқан оқушылар саны: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6D30A4" w:rsidRPr="00380927" w:rsidTr="006D30A4">
        <w:trPr>
          <w:cantSplit/>
          <w:trHeight w:val="365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Сабақ тақырыбы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  <w:lang w:val="kk-KZ"/>
              </w:rPr>
              <w:t>Кеңестік білім беру жүйесінің жетістіктері мен қайшылықтары</w:t>
            </w:r>
          </w:p>
        </w:tc>
      </w:tr>
      <w:tr w:rsidR="006D30A4" w:rsidRPr="00380927" w:rsidTr="006D30A4">
        <w:trPr>
          <w:cantSplit/>
          <w:trHeight w:val="1215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Оқу мақсаты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pStyle w:val="HTML"/>
              <w:shd w:val="clear" w:color="auto" w:fill="FFFFFF"/>
              <w:contextualSpacing/>
              <w:rPr>
                <w:rFonts w:ascii="Times New Roman" w:hAnsi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hAnsi="Times New Roman"/>
                <w:sz w:val="24"/>
                <w:szCs w:val="23"/>
                <w:lang w:val="kk-KZ" w:eastAsia="ru-RU"/>
              </w:rPr>
              <w:t>11.4.2.5 -Кеңестік білім беру жүйесінің даму ерекшеліктерін анықтау үшін «сауатсыздықты жою», «қызыл отау», «мұғалімдер институты», «мектептегі білім беру», «кәсіби білім беру», «жоғары оқу орындары» ұғымдарын пайдалану;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  <w:t>11.4.2.6 -Қазақстандағы кеңестік білім беру жүйесін реформалауды талдау, жетістіктері мен қайшылықтарын анықтау</w:t>
            </w:r>
          </w:p>
        </w:tc>
      </w:tr>
      <w:tr w:rsidR="006D30A4" w:rsidRPr="00380927" w:rsidTr="006D30A4">
        <w:trPr>
          <w:cantSplit/>
          <w:trHeight w:val="299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Сабақ</w:t>
            </w:r>
          </w:p>
          <w:p w:rsidR="0055279B" w:rsidRPr="00426F41" w:rsidRDefault="0055279B" w:rsidP="00D72EA8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мақсаты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975"/>
              </w:tabs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білім беру жүйесінің даму ерекшеліктерін түсіндіреді</w:t>
            </w:r>
          </w:p>
          <w:p w:rsidR="0055279B" w:rsidRPr="006D30A4" w:rsidRDefault="0055279B" w:rsidP="0055279B">
            <w:pPr>
              <w:pStyle w:val="a6"/>
              <w:numPr>
                <w:ilvl w:val="0"/>
                <w:numId w:val="7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білім беру саласында жүзеге асырылған реформаларды талдап, жетістіктері мен қайшылықтарын анықтайды.</w:t>
            </w:r>
          </w:p>
        </w:tc>
      </w:tr>
      <w:tr w:rsidR="006D30A4" w:rsidRPr="00380927" w:rsidTr="006D30A4">
        <w:trPr>
          <w:cantSplit/>
          <w:trHeight w:val="534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 xml:space="preserve">Бағалау      </w:t>
            </w:r>
          </w:p>
          <w:p w:rsidR="0055279B" w:rsidRPr="00426F41" w:rsidRDefault="0055279B" w:rsidP="00D72EA8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критерийлері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8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Тарихи ұғымдар мен түсініктерді қолданып, кеңестік білім беру жүйесінің кем дегенде үш ерекшелігін анықтайды.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8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Қазақстанның білім саласында орын алған реформалардың мазмұнын түсіндіреді.</w:t>
            </w:r>
          </w:p>
          <w:p w:rsidR="0055279B" w:rsidRPr="006D30A4" w:rsidRDefault="0055279B" w:rsidP="0055279B">
            <w:pPr>
              <w:pStyle w:val="a6"/>
              <w:numPr>
                <w:ilvl w:val="0"/>
                <w:numId w:val="8"/>
              </w:numPr>
              <w:jc w:val="both"/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білім беру жүйесінің жетістіктерін анықтайды.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8"/>
              </w:numPr>
              <w:jc w:val="both"/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білім беру жүйесінің қайшылықтарын анықтап, себебін түсіндіреді.</w:t>
            </w:r>
          </w:p>
        </w:tc>
      </w:tr>
      <w:tr w:rsidR="006D30A4" w:rsidRPr="00426F41" w:rsidTr="006D30A4">
        <w:trPr>
          <w:cantSplit/>
          <w:trHeight w:val="225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Тарихи концепт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Өзгеріс пен сабақтастық</w:t>
            </w:r>
          </w:p>
        </w:tc>
      </w:tr>
      <w:tr w:rsidR="006D30A4" w:rsidRPr="00380927" w:rsidTr="006D30A4">
        <w:trPr>
          <w:cantSplit/>
          <w:trHeight w:val="534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Құндылықтарды дамыту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Calibri" w:hAnsi="Times New Roman" w:cs="Times New Roman"/>
                <w:bCs/>
                <w:iCs/>
                <w:sz w:val="24"/>
                <w:szCs w:val="23"/>
                <w:lang w:val="kk-KZ"/>
              </w:rPr>
              <w:t>патриотизм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Calibri" w:hAnsi="Times New Roman" w:cs="Times New Roman"/>
                <w:bCs/>
                <w:iCs/>
                <w:sz w:val="24"/>
                <w:szCs w:val="23"/>
                <w:lang w:val="kk-KZ"/>
              </w:rPr>
              <w:t>өз елі үшін мақтаныш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eastAsia="Calibri" w:hAnsi="Times New Roman" w:cs="Times New Roman"/>
                <w:bCs/>
                <w:iCs/>
                <w:sz w:val="24"/>
                <w:szCs w:val="23"/>
                <w:lang w:val="kk-KZ"/>
              </w:rPr>
              <w:t>отансүйгіштік</w:t>
            </w:r>
          </w:p>
        </w:tc>
      </w:tr>
      <w:tr w:rsidR="006D30A4" w:rsidRPr="00380927" w:rsidTr="006D30A4">
        <w:trPr>
          <w:cantSplit/>
          <w:trHeight w:val="534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Пәнаралық     байланыстар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география пәні, қазақ әдебиеті, өнер, деректану</w:t>
            </w:r>
          </w:p>
        </w:tc>
      </w:tr>
      <w:tr w:rsidR="006D30A4" w:rsidRPr="00426F41" w:rsidTr="006D30A4">
        <w:trPr>
          <w:cantSplit/>
          <w:trHeight w:val="534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АКТ қолдану дағдылары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eastAsia="Calibri" w:hAnsi="Times New Roman" w:cs="Times New Roman"/>
                <w:sz w:val="24"/>
                <w:szCs w:val="23"/>
                <w:lang w:val="kk-KZ"/>
              </w:rPr>
              <w:t>Оқушылар интернет-ресурстарын пайдаланады, интербелсенді тақта арқылы қорғалым жүргізу.</w:t>
            </w:r>
          </w:p>
        </w:tc>
      </w:tr>
      <w:tr w:rsidR="006D30A4" w:rsidRPr="00380927" w:rsidTr="006D30A4">
        <w:trPr>
          <w:cantSplit/>
          <w:trHeight w:val="534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t>Алдыңғы меңгерілген білім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  <w:t>XIX - ХХ ғасырдың басында Қазақстандағы оқу орындарының қызметі туралы біледі</w:t>
            </w:r>
          </w:p>
        </w:tc>
      </w:tr>
      <w:tr w:rsidR="006D30A4" w:rsidRPr="00380927" w:rsidTr="006D30A4">
        <w:trPr>
          <w:cantSplit/>
          <w:trHeight w:val="534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kk-KZ" w:eastAsia="ru-RU"/>
              </w:rPr>
              <w:lastRenderedPageBreak/>
              <w:t>Тілдік мақс</w:t>
            </w:r>
            <w:r w:rsidRPr="00426F4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аттар</w:t>
            </w:r>
          </w:p>
        </w:tc>
        <w:tc>
          <w:tcPr>
            <w:tcW w:w="3703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Calibri" w:hAnsi="Times New Roman" w:cs="Times New Roman"/>
                <w:b/>
                <w:sz w:val="24"/>
                <w:szCs w:val="23"/>
                <w:lang w:val="kk-KZ"/>
              </w:rPr>
              <w:t>1.Пәндік лексика мен терминология:</w:t>
            </w:r>
          </w:p>
          <w:p w:rsidR="006D30A4" w:rsidRDefault="0055279B" w:rsidP="00D72EA8">
            <w:pPr>
              <w:widowControl w:val="0"/>
              <w:tabs>
                <w:tab w:val="left" w:pos="-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  <w:t xml:space="preserve">сауатсыздықты жою, қызыл отау, мұғалімдер институты, мектептегі білім беру, кәсіби білім </w:t>
            </w:r>
          </w:p>
          <w:p w:rsidR="006D30A4" w:rsidRDefault="006D30A4" w:rsidP="00D72EA8">
            <w:pPr>
              <w:widowControl w:val="0"/>
              <w:tabs>
                <w:tab w:val="left" w:pos="-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</w:pPr>
          </w:p>
          <w:p w:rsidR="0055279B" w:rsidRDefault="0055279B" w:rsidP="00D72EA8">
            <w:pPr>
              <w:widowControl w:val="0"/>
              <w:tabs>
                <w:tab w:val="left" w:pos="-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  <w:t>беру, жоғары оқу орындары</w:t>
            </w:r>
          </w:p>
          <w:p w:rsidR="006D30A4" w:rsidRPr="006D30A4" w:rsidRDefault="006D30A4" w:rsidP="00D72EA8">
            <w:pPr>
              <w:widowControl w:val="0"/>
              <w:tabs>
                <w:tab w:val="left" w:pos="-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 w:eastAsia="ru-RU"/>
              </w:rPr>
            </w:pPr>
          </w:p>
          <w:p w:rsidR="0055279B" w:rsidRDefault="0055279B" w:rsidP="00D72EA8">
            <w:pPr>
              <w:tabs>
                <w:tab w:val="left" w:pos="27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  <w:t>2</w:t>
            </w: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. </w:t>
            </w:r>
            <w:r w:rsidRPr="006D30A4"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  <w:t>Тілдік мақсат</w:t>
            </w:r>
          </w:p>
          <w:p w:rsidR="006D30A4" w:rsidRPr="006D30A4" w:rsidRDefault="006D30A4" w:rsidP="00D72EA8">
            <w:pPr>
              <w:tabs>
                <w:tab w:val="left" w:pos="27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</w:p>
          <w:p w:rsidR="0055279B" w:rsidRDefault="0055279B" w:rsidP="00D72EA8">
            <w:pPr>
              <w:tabs>
                <w:tab w:val="left" w:pos="273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Кеңестік Қазақстанның білімі туралы мәтінмен жұмыс жасайды, кесте толтырады, мәтіннен алынған ақпаратты талдайды </w:t>
            </w:r>
            <w:r w:rsidRPr="006D30A4"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  <w:t>(оқылым, жазылым, айтылым, тыңдалым дағдылары).</w:t>
            </w:r>
          </w:p>
          <w:p w:rsidR="006D30A4" w:rsidRPr="006D30A4" w:rsidRDefault="006D30A4" w:rsidP="00D72EA8">
            <w:pPr>
              <w:tabs>
                <w:tab w:val="left" w:pos="273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</w:pPr>
          </w:p>
          <w:p w:rsidR="0055279B" w:rsidRDefault="0055279B" w:rsidP="00D72EA8">
            <w:pPr>
              <w:widowControl w:val="0"/>
              <w:tabs>
                <w:tab w:val="left" w:pos="-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  <w:t>3. Диалогқа/жазылымға қажетті тіркестер</w:t>
            </w:r>
          </w:p>
          <w:p w:rsidR="006D30A4" w:rsidRPr="006D30A4" w:rsidRDefault="006D30A4" w:rsidP="00D72EA8">
            <w:pPr>
              <w:widowControl w:val="0"/>
              <w:tabs>
                <w:tab w:val="left" w:pos="-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</w:pPr>
          </w:p>
          <w:p w:rsidR="0055279B" w:rsidRPr="006D30A4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.... бастауымен қазақ тілінде оқу құралдары жазыла бастады. 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Кеңестік білім беру саласының жетістіктері: ... ... ...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Қазақ мектептерінің жабылуына ... түрткі болды. 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Кеңестік білімге саясаттың ықпалы зор болды, себебі ...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Кеңес ұлтын қалыптастыруды көздеді, оған ... мүдделі болды. 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Мектеп пен өмірді байланыстыру үшін ... жүзеге асты.</w:t>
            </w:r>
          </w:p>
          <w:p w:rsidR="0055279B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Кеңестік білім саласында туындаған қайшылықтарға мыналарды -  ..... жатқызуға болады.</w:t>
            </w:r>
            <w:r w:rsidRPr="006D30A4"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 xml:space="preserve"> </w:t>
            </w:r>
          </w:p>
          <w:p w:rsidR="006D30A4" w:rsidRDefault="006D30A4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</w:p>
          <w:p w:rsidR="006D30A4" w:rsidRPr="006D30A4" w:rsidRDefault="006D30A4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</w:p>
        </w:tc>
      </w:tr>
      <w:tr w:rsidR="0055279B" w:rsidRPr="00426F41" w:rsidTr="006D30A4">
        <w:trPr>
          <w:trHeight w:val="499"/>
        </w:trPr>
        <w:tc>
          <w:tcPr>
            <w:tcW w:w="500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426F41" w:rsidRDefault="0055279B" w:rsidP="00426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барысы</w:t>
            </w:r>
          </w:p>
          <w:p w:rsidR="006D30A4" w:rsidRDefault="006D30A4" w:rsidP="00426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D30A4" w:rsidRDefault="006D30A4" w:rsidP="00426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D30A4" w:rsidRDefault="006D30A4" w:rsidP="00426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D30A4" w:rsidRDefault="006D30A4" w:rsidP="00426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D30A4" w:rsidRPr="00426F41" w:rsidRDefault="006D30A4" w:rsidP="00426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</w:tr>
      <w:tr w:rsidR="006D30A4" w:rsidRPr="00426F41" w:rsidTr="006D30A4">
        <w:trPr>
          <w:trHeight w:val="467"/>
        </w:trPr>
        <w:tc>
          <w:tcPr>
            <w:tcW w:w="1297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</w:t>
            </w: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тың </w:t>
            </w: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қезеңдері </w:t>
            </w:r>
          </w:p>
        </w:tc>
        <w:tc>
          <w:tcPr>
            <w:tcW w:w="3338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GB"/>
              </w:rPr>
              <w:t>Жоспарланған іс - әрекеттер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5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Оқыту ресурстары</w:t>
            </w:r>
          </w:p>
        </w:tc>
      </w:tr>
    </w:tbl>
    <w:p w:rsidR="0055279B" w:rsidRPr="00426F41" w:rsidRDefault="0055279B" w:rsidP="0055279B">
      <w:pPr>
        <w:rPr>
          <w:sz w:val="24"/>
          <w:szCs w:val="24"/>
        </w:rPr>
      </w:pPr>
    </w:p>
    <w:tbl>
      <w:tblPr>
        <w:tblpPr w:leftFromText="180" w:rightFromText="180" w:horzAnchor="margin" w:tblpXSpec="center" w:tblpY="-610"/>
        <w:tblW w:w="4791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9071"/>
        <w:gridCol w:w="1417"/>
      </w:tblGrid>
      <w:tr w:rsidR="006D30A4" w:rsidRPr="00426F41" w:rsidTr="006D30A4">
        <w:trPr>
          <w:trHeight w:val="14112"/>
        </w:trPr>
        <w:tc>
          <w:tcPr>
            <w:tcW w:w="1439" w:type="pct"/>
            <w:tcBorders>
              <w:top w:val="single" w:sz="12" w:space="0" w:color="00FFFF"/>
              <w:left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бірінші бөлімі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 мин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мин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 мин</w:t>
            </w:r>
          </w:p>
        </w:tc>
        <w:tc>
          <w:tcPr>
            <w:tcW w:w="3080" w:type="pct"/>
            <w:tcBorders>
              <w:top w:val="single" w:sz="12" w:space="0" w:color="00FFFF"/>
              <w:left w:val="single" w:sz="12" w:space="0" w:color="00FFFF"/>
              <w:right w:val="single" w:sz="12" w:space="0" w:color="00FFFF"/>
            </w:tcBorders>
          </w:tcPr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  <w:lastRenderedPageBreak/>
              <w:t>І. Ұйымдастыру кезеңі</w:t>
            </w: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: сәлемдесу, оқушыларды түгендеу, ынтымақтастық атмосферасын қалыптастыру;</w:t>
            </w:r>
          </w:p>
          <w:p w:rsidR="0055279B" w:rsidRPr="006D30A4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Әр түрлі стикерлер бойынша оқушыларды топтарға бөлу.</w:t>
            </w: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</w:pPr>
          </w:p>
          <w:p w:rsidR="0055279B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  <w:t xml:space="preserve">БСМ </w:t>
            </w:r>
            <w:r w:rsidRPr="006D30A4"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  <w:t>Тақырыпқа көшпей тұрып, алғашқы слайд көрсетіліп, келесі сұрақтар қойылады:</w:t>
            </w:r>
          </w:p>
          <w:p w:rsidR="006D30A4" w:rsidRPr="006D30A4" w:rsidRDefault="006D30A4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</w:pP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</w:pPr>
          </w:p>
          <w:p w:rsidR="0055279B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MS Minngs" w:hAnsi="Times New Roman" w:cs="Times New Roman"/>
                <w:b/>
                <w:noProof/>
                <w:sz w:val="24"/>
                <w:szCs w:val="23"/>
                <w:lang w:eastAsia="ru-RU"/>
              </w:rPr>
              <w:drawing>
                <wp:inline distT="0" distB="0" distL="0" distR="0" wp14:anchorId="76B42A68" wp14:editId="78CBD2F6">
                  <wp:extent cx="3614400" cy="2087660"/>
                  <wp:effectExtent l="0" t="0" r="571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226" cy="209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30A4" w:rsidRPr="006D30A4" w:rsidRDefault="006D30A4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</w:pP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1"/>
              </w:numPr>
              <w:rPr>
                <w:rFonts w:eastAsia="MS Minngs"/>
                <w:szCs w:val="23"/>
                <w:lang w:val="kk-KZ"/>
              </w:rPr>
            </w:pPr>
            <w:r w:rsidRPr="006D30A4">
              <w:rPr>
                <w:rFonts w:eastAsia="MS Minngs"/>
                <w:szCs w:val="23"/>
                <w:lang w:val="kk-KZ"/>
              </w:rPr>
              <w:t>Суреттерді не байланыстырады?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1"/>
              </w:numPr>
              <w:rPr>
                <w:rFonts w:eastAsia="MS Minngs"/>
                <w:szCs w:val="23"/>
                <w:lang w:val="kk-KZ"/>
              </w:rPr>
            </w:pPr>
            <w:r w:rsidRPr="006D30A4">
              <w:rPr>
                <w:rFonts w:eastAsia="MS Minngs"/>
                <w:szCs w:val="23"/>
                <w:lang w:val="kk-KZ"/>
              </w:rPr>
              <w:t>Қай уақыт шеңберіне қатысты деп ойлайсыз?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1"/>
              </w:numPr>
              <w:rPr>
                <w:rFonts w:eastAsia="MS Minngs"/>
                <w:szCs w:val="23"/>
                <w:lang w:val="kk-KZ"/>
              </w:rPr>
            </w:pPr>
            <w:r w:rsidRPr="006D30A4">
              <w:rPr>
                <w:rFonts w:eastAsia="MS Minngs"/>
                <w:szCs w:val="23"/>
                <w:lang w:val="kk-KZ"/>
              </w:rPr>
              <w:t>Суреттерден алынған алғашқы ақпарат негізінде қандай қорытынды жасай аласыз?</w:t>
            </w:r>
          </w:p>
          <w:p w:rsidR="0055279B" w:rsidRPr="006D30A4" w:rsidRDefault="0055279B" w:rsidP="00D72EA8">
            <w:pPr>
              <w:pStyle w:val="a6"/>
              <w:widowControl w:val="0"/>
              <w:rPr>
                <w:rFonts w:eastAsia="MS Minngs"/>
                <w:b/>
                <w:szCs w:val="23"/>
                <w:lang w:val="kk-KZ"/>
              </w:rPr>
            </w:pPr>
          </w:p>
          <w:p w:rsidR="0055279B" w:rsidRPr="006D30A4" w:rsidRDefault="0055279B" w:rsidP="00D72EA8">
            <w:pPr>
              <w:tabs>
                <w:tab w:val="left" w:pos="24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  <w:t xml:space="preserve">М </w:t>
            </w:r>
            <w:r w:rsidRPr="006D30A4"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  <w:t>Оқушылар тақырыптың сауаттылық, білім беру жүйесі, жоғары оқу орындарымен байланысты екенін болжайды. Мұғалім сабақтың  тақырыбы, оқу мақсаты және бағалау критерийлерімен таныстырады.</w:t>
            </w: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 </w:t>
            </w:r>
          </w:p>
          <w:p w:rsidR="0055279B" w:rsidRPr="006D30A4" w:rsidRDefault="0055279B" w:rsidP="00D72EA8">
            <w:pPr>
              <w:tabs>
                <w:tab w:val="left" w:pos="24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MS Minngs" w:hAnsi="Times New Roman" w:cs="Times New Roman"/>
                <w:b/>
                <w:sz w:val="24"/>
                <w:szCs w:val="23"/>
                <w:lang w:val="kk-KZ"/>
              </w:rPr>
              <w:t>Ж/Ж</w:t>
            </w:r>
            <w:r w:rsidRPr="006D30A4">
              <w:rPr>
                <w:rFonts w:ascii="Times New Roman" w:eastAsia="MS Minngs" w:hAnsi="Times New Roman" w:cs="Times New Roman"/>
                <w:sz w:val="24"/>
                <w:szCs w:val="23"/>
                <w:lang w:val="kk-KZ"/>
              </w:rPr>
              <w:t xml:space="preserve"> </w:t>
            </w:r>
            <w:r w:rsidRPr="006D30A4">
              <w:rPr>
                <w:rFonts w:ascii="Times New Roman" w:eastAsia="Times New Roman" w:hAnsi="Times New Roman" w:cs="Times New Roman"/>
                <w:b/>
                <w:sz w:val="24"/>
                <w:szCs w:val="23"/>
                <w:lang w:val="kk-KZ"/>
              </w:rPr>
              <w:t>Мәтінмен жұмыс</w:t>
            </w: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  <w:t>Оқушыларға кеңестік Қазақстанның білім беру жүйесі туралы мәтін беріледі. Ақпараттың мазмұнымен танысып шыққан соң, жұптарға бөлініп келесі тапсырмаларды орындайды: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2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Мәтіннің ішінен тарихи түсінік, ұғымдарды белгілеу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2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lastRenderedPageBreak/>
              <w:t>Тарихи түсінік, ұғымдардың мағынасын өзара түсіндіру</w:t>
            </w:r>
          </w:p>
          <w:p w:rsidR="0055279B" w:rsidRDefault="0055279B" w:rsidP="0055279B">
            <w:pPr>
              <w:pStyle w:val="a6"/>
              <w:widowControl w:val="0"/>
              <w:numPr>
                <w:ilvl w:val="0"/>
                <w:numId w:val="2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білім беру жүйесінің даму ерекшеліктерін анықтау</w:t>
            </w:r>
          </w:p>
          <w:p w:rsidR="006D30A4" w:rsidRPr="006D30A4" w:rsidRDefault="006D30A4" w:rsidP="006D30A4">
            <w:pPr>
              <w:pStyle w:val="a6"/>
              <w:widowControl w:val="0"/>
              <w:rPr>
                <w:szCs w:val="23"/>
                <w:lang w:val="kk-KZ"/>
              </w:rPr>
            </w:pPr>
          </w:p>
          <w:p w:rsidR="0055279B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Times New Roman" w:hAnsi="Times New Roman" w:cs="Times New Roman"/>
                <w:i/>
                <w:sz w:val="24"/>
                <w:szCs w:val="23"/>
                <w:lang w:val="kk-KZ"/>
              </w:rPr>
              <w:t>Тапсырманың дескрипторлары:</w:t>
            </w:r>
          </w:p>
          <w:p w:rsidR="006D30A4" w:rsidRPr="006D30A4" w:rsidRDefault="006D30A4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3"/>
                <w:lang w:val="kk-KZ"/>
              </w:rPr>
            </w:pP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5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Мәтіннен негізгі ұғымдарды белгілейді;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5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Тарихи терминдер мен түсініктердің мағынасын түсіндіреді;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5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Тарихи ұғымдар мен түсініктерді қолданып, кеңестік білім беру жүйесінің кем дегенде үш ерекшелігін анықтайды.</w:t>
            </w: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Дескрипторлар бойынша жұптар өзара бір-бірін бағалатуға болады. </w:t>
            </w: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b/>
                <w:sz w:val="24"/>
                <w:szCs w:val="23"/>
                <w:lang w:val="kk-KZ"/>
              </w:rPr>
              <w:t>Ж</w:t>
            </w: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 xml:space="preserve"> Жеке жұмыс</w:t>
            </w:r>
          </w:p>
          <w:p w:rsidR="0055279B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  <w:r w:rsidRPr="006D30A4">
              <w:rPr>
                <w:rFonts w:ascii="Times New Roman" w:hAnsi="Times New Roman" w:cs="Times New Roman"/>
                <w:sz w:val="24"/>
                <w:szCs w:val="23"/>
                <w:lang w:val="kk-KZ"/>
              </w:rPr>
              <w:t>Мәтін бойынша оқушылар кесте толтырады. Кестеде кеңестік Қазақстанның білім саласында орын алған реформаларды уақыты бойынша топтастырып, аталған реформалардың мазмұны туралы жазады.</w:t>
            </w:r>
          </w:p>
          <w:p w:rsidR="006D30A4" w:rsidRDefault="006D30A4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</w:p>
          <w:p w:rsidR="006D30A4" w:rsidRPr="006D30A4" w:rsidRDefault="006D30A4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3"/>
                <w:lang w:val="kk-KZ"/>
              </w:rPr>
            </w:pPr>
          </w:p>
          <w:tbl>
            <w:tblPr>
              <w:tblStyle w:val="a8"/>
              <w:tblW w:w="5070" w:type="dxa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690"/>
              <w:gridCol w:w="1690"/>
            </w:tblGrid>
            <w:tr w:rsidR="0055279B" w:rsidRPr="006D30A4" w:rsidTr="00D72EA8">
              <w:trPr>
                <w:trHeight w:val="877"/>
              </w:trPr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  <w:r w:rsidRPr="006D30A4"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  <w:t xml:space="preserve">Уақыты </w:t>
                  </w: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  <w:r w:rsidRPr="006D30A4"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  <w:t>Реформа</w:t>
                  </w: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  <w:r w:rsidRPr="006D30A4"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  <w:t>Реформаның мазмұны</w:t>
                  </w:r>
                </w:p>
              </w:tc>
            </w:tr>
            <w:tr w:rsidR="0055279B" w:rsidRPr="006D30A4" w:rsidTr="00D72EA8">
              <w:trPr>
                <w:trHeight w:val="279"/>
              </w:trPr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</w:tr>
            <w:tr w:rsidR="0055279B" w:rsidRPr="006D30A4" w:rsidTr="00D72EA8">
              <w:trPr>
                <w:trHeight w:val="279"/>
              </w:trPr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</w:tr>
            <w:tr w:rsidR="0055279B" w:rsidRPr="006D30A4" w:rsidTr="00D72EA8">
              <w:trPr>
                <w:trHeight w:val="279"/>
              </w:trPr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  <w:tc>
                <w:tcPr>
                  <w:tcW w:w="1690" w:type="dxa"/>
                </w:tcPr>
                <w:p w:rsidR="0055279B" w:rsidRPr="006D30A4" w:rsidRDefault="0055279B" w:rsidP="00380927">
                  <w:pPr>
                    <w:framePr w:hSpace="180" w:wrap="around" w:hAnchor="margin" w:xAlign="center" w:y="-610"/>
                    <w:widowControl w:val="0"/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z w:val="24"/>
                      <w:szCs w:val="23"/>
                      <w:lang w:val="kk-KZ"/>
                    </w:rPr>
                  </w:pPr>
                </w:p>
              </w:tc>
            </w:tr>
          </w:tbl>
          <w:p w:rsidR="0055279B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</w:p>
          <w:p w:rsidR="006D30A4" w:rsidRPr="006D30A4" w:rsidRDefault="006D30A4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3"/>
                <w:lang w:val="kk-KZ"/>
              </w:rPr>
            </w:pPr>
          </w:p>
          <w:p w:rsidR="0055279B" w:rsidRPr="006D30A4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3"/>
                <w:lang w:val="kk-KZ"/>
              </w:rPr>
            </w:pPr>
            <w:r w:rsidRPr="006D30A4">
              <w:rPr>
                <w:rFonts w:ascii="Times New Roman" w:eastAsia="Times New Roman" w:hAnsi="Times New Roman" w:cs="Times New Roman"/>
                <w:i/>
                <w:sz w:val="24"/>
                <w:szCs w:val="23"/>
                <w:lang w:val="kk-KZ"/>
              </w:rPr>
              <w:t>Тапсырманың дескрипторлары: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6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Кеңестік Қазақстанның білім саласында орын алған реформаларды біледі</w:t>
            </w:r>
          </w:p>
          <w:p w:rsidR="0055279B" w:rsidRPr="006D30A4" w:rsidRDefault="0055279B" w:rsidP="0055279B">
            <w:pPr>
              <w:pStyle w:val="a6"/>
              <w:widowControl w:val="0"/>
              <w:numPr>
                <w:ilvl w:val="0"/>
                <w:numId w:val="6"/>
              </w:numPr>
              <w:rPr>
                <w:szCs w:val="23"/>
                <w:lang w:val="kk-KZ"/>
              </w:rPr>
            </w:pPr>
            <w:r w:rsidRPr="006D30A4">
              <w:rPr>
                <w:szCs w:val="23"/>
                <w:lang w:val="kk-KZ"/>
              </w:rPr>
              <w:t>Реформалардың мазмұнын түсіндіреді.</w:t>
            </w:r>
          </w:p>
          <w:p w:rsidR="00426F41" w:rsidRPr="00426F41" w:rsidRDefault="00426F41" w:rsidP="00426F41">
            <w:pPr>
              <w:pStyle w:val="a6"/>
              <w:widowControl w:val="0"/>
              <w:rPr>
                <w:sz w:val="23"/>
                <w:szCs w:val="23"/>
                <w:lang w:val="kk-KZ"/>
              </w:rPr>
            </w:pPr>
          </w:p>
        </w:tc>
        <w:tc>
          <w:tcPr>
            <w:tcW w:w="481" w:type="pct"/>
            <w:tcBorders>
              <w:top w:val="single" w:sz="12" w:space="0" w:color="00FFFF"/>
              <w:left w:val="single" w:sz="12" w:space="0" w:color="00FFFF"/>
              <w:right w:val="single" w:sz="12" w:space="0" w:color="00FFFF"/>
            </w:tcBorders>
          </w:tcPr>
          <w:p w:rsidR="0055279B" w:rsidRPr="00426F41" w:rsidRDefault="00E96051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hyperlink r:id="rId9" w:history="1">
              <w:r w:rsidR="0055279B" w:rsidRPr="00426F41">
                <w:rPr>
                  <w:rStyle w:val="a3"/>
                  <w:sz w:val="23"/>
                  <w:szCs w:val="23"/>
                  <w:lang w:val="kk-KZ"/>
                </w:rPr>
                <w:t>https://e-history.kz/media/scorm/320/384/text/text.htm</w:t>
              </w:r>
            </w:hyperlink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1-слайд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E96051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hyperlink r:id="rId10" w:history="1">
              <w:r w:rsidR="0055279B" w:rsidRPr="00426F41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kk-KZ" w:eastAsia="ru-RU"/>
                </w:rPr>
                <w:t>https://e-history.kz/kz/publications/view/3634</w:t>
              </w:r>
            </w:hyperlink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lastRenderedPageBreak/>
              <w:t>1-қосымша</w:t>
            </w: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  <w:p w:rsidR="0055279B" w:rsidRPr="00426F41" w:rsidRDefault="0055279B" w:rsidP="00D72EA8">
            <w:pPr>
              <w:jc w:val="center"/>
              <w:rPr>
                <w:sz w:val="23"/>
                <w:szCs w:val="23"/>
              </w:rPr>
            </w:pPr>
          </w:p>
          <w:p w:rsidR="0055279B" w:rsidRPr="00426F41" w:rsidRDefault="0055279B" w:rsidP="00D72EA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</w:tc>
      </w:tr>
      <w:tr w:rsidR="006D30A4" w:rsidRPr="00426F41" w:rsidTr="006D30A4">
        <w:trPr>
          <w:trHeight w:val="5244"/>
        </w:trPr>
        <w:tc>
          <w:tcPr>
            <w:tcW w:w="1439" w:type="pct"/>
            <w:tcBorders>
              <w:top w:val="single" w:sz="12" w:space="0" w:color="00FFFF"/>
              <w:left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екінші бөлімі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 мин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мин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080" w:type="pct"/>
            <w:tcBorders>
              <w:top w:val="single" w:sz="12" w:space="0" w:color="00FFFF"/>
              <w:left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Топтық жұмыс. Талдау және талқылау</w:t>
            </w:r>
          </w:p>
          <w:p w:rsidR="0055279B" w:rsidRPr="00426F41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топпен Кеңестік білім беру саласындағы мәселелер бойынша реформаларды талдап, жетістіктері мен кемшіліктерін анықтайды.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топ. Сауатсыздықты жою мәселесі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топ. Орта және арнаулы кәсіптік мектептердің мәселесі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топ. Жоғары білімнің қалыптасуы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– топ. Төл оқулықтар мен оқу құралдары мәселесі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өз тақырыптары бойынша қорғап болған соң, дескрипторлар арқылы топтар бірін-бірі бағалайды.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Дескрипторлары:</w:t>
            </w:r>
          </w:p>
          <w:p w:rsidR="0055279B" w:rsidRPr="00426F41" w:rsidRDefault="0055279B" w:rsidP="0055279B">
            <w:pPr>
              <w:pStyle w:val="a6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426F41">
              <w:rPr>
                <w:lang w:val="kk-KZ"/>
              </w:rPr>
              <w:t>Кеңестік білім беру жүйесінің жетістіктерін анықтайды.</w:t>
            </w:r>
          </w:p>
          <w:p w:rsidR="0055279B" w:rsidRPr="00426F41" w:rsidRDefault="0055279B" w:rsidP="0055279B">
            <w:pPr>
              <w:pStyle w:val="a6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426F41">
              <w:rPr>
                <w:lang w:val="kk-KZ"/>
              </w:rPr>
              <w:t>Кеңестік білім беру жүйесінің қайшылықтарын анықтап, себебін түсіндіреді.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Интерпретация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 бастауымен қазақ тілінде оқу құралдары жазыла бастады.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білім беру саласының жетістіктері: ... ... ...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мектептерінің жабылуына ... түрткі болды.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білімге саясаттың ықпалы зор болды, себебі ...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ұлтын қалыптастыруды көздеді, оған ... мүдделі болды.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пен өмірді байланыстыру үшін ... жүзеге асты.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білім саласында туындаған қайшылықтарға мыналарды -  ..... жатқызуға болады.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Рефлексия. </w:t>
            </w:r>
            <w:r w:rsidRPr="00426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«Табыс сатысы» әдісі арқылы оқушылар өзінің алған білімін бағалайды.</w:t>
            </w:r>
          </w:p>
          <w:p w:rsidR="0055279B" w:rsidRPr="00426F41" w:rsidRDefault="0055279B" w:rsidP="0055279B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26F41">
              <w:rPr>
                <w:lang w:val="kk-KZ"/>
              </w:rPr>
              <w:t>Мен білемін...........</w:t>
            </w:r>
          </w:p>
          <w:p w:rsidR="0055279B" w:rsidRPr="00426F41" w:rsidRDefault="0055279B" w:rsidP="0055279B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26F41">
              <w:rPr>
                <w:lang w:val="kk-KZ"/>
              </w:rPr>
              <w:t>Мен түсінемін.........</w:t>
            </w:r>
          </w:p>
          <w:p w:rsidR="0055279B" w:rsidRPr="00426F41" w:rsidRDefault="0055279B" w:rsidP="0055279B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26F41">
              <w:rPr>
                <w:lang w:val="kk-KZ"/>
              </w:rPr>
              <w:t>Мен жасай аламын...........</w:t>
            </w:r>
          </w:p>
          <w:p w:rsidR="0055279B" w:rsidRPr="00426F41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" w:type="pct"/>
            <w:tcBorders>
              <w:top w:val="single" w:sz="12" w:space="0" w:color="00FFFF"/>
              <w:left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5279B" w:rsidRPr="00426F41" w:rsidRDefault="00E96051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="0055279B" w:rsidRPr="00426F41">
                <w:rPr>
                  <w:rStyle w:val="a3"/>
                  <w:sz w:val="24"/>
                  <w:szCs w:val="24"/>
                </w:rPr>
                <w:t>https://abai.kz/post/102264</w:t>
              </w:r>
            </w:hyperlink>
          </w:p>
        </w:tc>
      </w:tr>
      <w:tr w:rsidR="006D30A4" w:rsidRPr="00380927" w:rsidTr="006D30A4">
        <w:trPr>
          <w:trHeight w:val="2239"/>
        </w:trPr>
        <w:tc>
          <w:tcPr>
            <w:tcW w:w="143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308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8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6D30A4" w:rsidRPr="00380927" w:rsidTr="006D30A4">
        <w:trPr>
          <w:trHeight w:val="2239"/>
        </w:trPr>
        <w:tc>
          <w:tcPr>
            <w:tcW w:w="143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Талқылау үрдісі кезінде барлық оқушылардың бірегей қатысуын қадағалаймын.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Дәйекті дәлелдерге ғана негізделген қорытындыға жетудің мағынасының мәні негізінде, сыныптағы қабілеті төмен оқушы дәлелдерге негізделе отырып кем дегенде өз ойын білдіре алады, ал қабілеті жоғары оқушы тәуелсіз, негізгі жауап береді.  </w:t>
            </w:r>
          </w:p>
        </w:tc>
        <w:tc>
          <w:tcPr>
            <w:tcW w:w="308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Оқушылардың түсінгендігін анықтау үшін келесі сабақта оқушыларға сұрақ қою қажет.</w:t>
            </w:r>
          </w:p>
        </w:tc>
        <w:tc>
          <w:tcPr>
            <w:tcW w:w="481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26F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Тәжірибе жасау барысында қауіпсіздік ережесін сақтау. Сабақта АКТ қолдану.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426F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Қазақ әдебиеті, география, дүние жүзі тарихы, өнер</w:t>
            </w:r>
          </w:p>
        </w:tc>
      </w:tr>
      <w:tr w:rsidR="006D30A4" w:rsidRPr="00380927" w:rsidTr="006D30A4">
        <w:trPr>
          <w:trHeight w:val="2239"/>
        </w:trPr>
        <w:tc>
          <w:tcPr>
            <w:tcW w:w="143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56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279B" w:rsidRPr="00426F41" w:rsidTr="006D30A4">
        <w:trPr>
          <w:trHeight w:val="4272"/>
        </w:trPr>
        <w:tc>
          <w:tcPr>
            <w:tcW w:w="500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жақсартуға не ықпал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ете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алады (оқыту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 да, оқу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 да ойланыңыз)?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арысында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немесе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жекелеген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оқушылардың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жетістік/қиындықтары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нені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білдім, келесі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сабақтарда неге көңіл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бөлу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26F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қажет?</w:t>
            </w: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5279B" w:rsidRPr="00426F41" w:rsidRDefault="0055279B" w:rsidP="00D72E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5279B" w:rsidRPr="00426F41" w:rsidRDefault="0055279B" w:rsidP="0055279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C70A3F" w:rsidRPr="00426F41" w:rsidRDefault="00C70A3F">
      <w:pPr>
        <w:rPr>
          <w:sz w:val="24"/>
          <w:szCs w:val="24"/>
          <w:lang w:val="kk-KZ"/>
        </w:rPr>
      </w:pPr>
    </w:p>
    <w:sectPr w:rsidR="00C70A3F" w:rsidRPr="00426F41" w:rsidSect="006D30A4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51" w:rsidRDefault="00E96051">
      <w:pPr>
        <w:spacing w:after="0" w:line="240" w:lineRule="auto"/>
      </w:pPr>
      <w:r>
        <w:separator/>
      </w:r>
    </w:p>
  </w:endnote>
  <w:endnote w:type="continuationSeparator" w:id="0">
    <w:p w:rsidR="00E96051" w:rsidRDefault="00E9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51" w:rsidRDefault="00E96051">
      <w:pPr>
        <w:spacing w:after="0" w:line="240" w:lineRule="auto"/>
      </w:pPr>
      <w:r>
        <w:separator/>
      </w:r>
    </w:p>
  </w:footnote>
  <w:footnote w:type="continuationSeparator" w:id="0">
    <w:p w:rsidR="00E96051" w:rsidRDefault="00E9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87" w:rsidRPr="00375085" w:rsidRDefault="0055279B" w:rsidP="0018215B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val="kk-KZ"/>
      </w:rPr>
    </w:pPr>
    <w:r>
      <w:rPr>
        <w:rFonts w:ascii="Times New Roman" w:eastAsia="Calibri" w:hAnsi="Times New Roman" w:cs="Times New Roman"/>
        <w:sz w:val="24"/>
        <w:szCs w:val="24"/>
        <w:lang w:val="kk-KZ"/>
      </w:rPr>
      <w:t xml:space="preserve">                                         </w:t>
    </w:r>
  </w:p>
  <w:p w:rsidR="00DA2587" w:rsidRPr="00DA2587" w:rsidRDefault="00E96051" w:rsidP="00DA25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AC"/>
    <w:multiLevelType w:val="hybridMultilevel"/>
    <w:tmpl w:val="597E9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4D7"/>
    <w:multiLevelType w:val="hybridMultilevel"/>
    <w:tmpl w:val="1666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562"/>
    <w:multiLevelType w:val="hybridMultilevel"/>
    <w:tmpl w:val="CCC8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73F7C"/>
    <w:multiLevelType w:val="hybridMultilevel"/>
    <w:tmpl w:val="5E14B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F3072"/>
    <w:multiLevelType w:val="hybridMultilevel"/>
    <w:tmpl w:val="0BB44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02BB"/>
    <w:multiLevelType w:val="hybridMultilevel"/>
    <w:tmpl w:val="BACE2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22C9"/>
    <w:multiLevelType w:val="hybridMultilevel"/>
    <w:tmpl w:val="438C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5AFD"/>
    <w:multiLevelType w:val="hybridMultilevel"/>
    <w:tmpl w:val="8C0E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80"/>
    <w:rsid w:val="001B5C95"/>
    <w:rsid w:val="00380927"/>
    <w:rsid w:val="00426F41"/>
    <w:rsid w:val="00533E80"/>
    <w:rsid w:val="0055279B"/>
    <w:rsid w:val="006D30A4"/>
    <w:rsid w:val="00C70A3F"/>
    <w:rsid w:val="00E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2C5C"/>
  <w15:chartTrackingRefBased/>
  <w15:docId w15:val="{E7992A0B-A3E4-446B-A8EA-01C7ABC8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279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79B"/>
  </w:style>
  <w:style w:type="paragraph" w:styleId="a6">
    <w:name w:val="List Paragraph"/>
    <w:basedOn w:val="a"/>
    <w:link w:val="a7"/>
    <w:uiPriority w:val="34"/>
    <w:qFormat/>
    <w:rsid w:val="005527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527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5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527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552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i.kz/post/1022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history.kz/kz/publications/view/36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history.kz/media/scorm/320/384/text/tex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77AF-9055-4CE1-BD2A-8D8691BA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2021-04-30T05:35:00Z</dcterms:created>
  <dcterms:modified xsi:type="dcterms:W3CDTF">2021-04-30T06:07:00Z</dcterms:modified>
</cp:coreProperties>
</file>