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744" w:tblpY="1"/>
        <w:tblOverlap w:val="never"/>
        <w:tblW w:w="5676" w:type="pct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000"/>
      </w:tblPr>
      <w:tblGrid>
        <w:gridCol w:w="1611"/>
        <w:gridCol w:w="1184"/>
        <w:gridCol w:w="2051"/>
        <w:gridCol w:w="1591"/>
        <w:gridCol w:w="1197"/>
        <w:gridCol w:w="3231"/>
      </w:tblGrid>
      <w:tr w:rsidR="00225B17" w:rsidRPr="00225B17" w:rsidTr="003F3D7E">
        <w:trPr>
          <w:cantSplit/>
          <w:trHeight w:hRule="exact" w:val="897"/>
        </w:trPr>
        <w:tc>
          <w:tcPr>
            <w:tcW w:w="2230" w:type="pct"/>
            <w:gridSpan w:val="3"/>
          </w:tcPr>
          <w:p w:rsidR="00225B17" w:rsidRPr="00225B17" w:rsidRDefault="00225B17" w:rsidP="00225B17">
            <w:pPr>
              <w:spacing w:before="120" w:after="120" w:line="240" w:lineRule="auto"/>
              <w:outlineLvl w:val="2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Unit 2</w:t>
            </w: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: Daily life &amp; Shopping</w:t>
            </w:r>
          </w:p>
        </w:tc>
        <w:tc>
          <w:tcPr>
            <w:tcW w:w="2770" w:type="pct"/>
            <w:gridSpan w:val="3"/>
          </w:tcPr>
          <w:p w:rsidR="00225B17" w:rsidRPr="00225B17" w:rsidRDefault="00225B17" w:rsidP="00225B17">
            <w:pPr>
              <w:spacing w:before="120" w:after="120" w:line="240" w:lineRule="auto"/>
              <w:outlineLvl w:val="2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School:</w:t>
            </w: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proofErr w:type="spellEnd"/>
            <w:r w:rsidR="00B6297A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</w:tr>
      <w:tr w:rsidR="00225B17" w:rsidRPr="00B6297A" w:rsidTr="003F3D7E">
        <w:trPr>
          <w:cantSplit/>
          <w:trHeight w:hRule="exact" w:val="471"/>
        </w:trPr>
        <w:tc>
          <w:tcPr>
            <w:tcW w:w="2230" w:type="pct"/>
            <w:gridSpan w:val="3"/>
          </w:tcPr>
          <w:p w:rsidR="00225B17" w:rsidRPr="00225B17" w:rsidRDefault="00225B17" w:rsidP="00225B17">
            <w:pPr>
              <w:spacing w:before="120" w:after="120" w:line="240" w:lineRule="auto"/>
              <w:outlineLvl w:val="2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Date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B6297A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14</w:t>
            </w: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.10.2020</w:t>
            </w:r>
          </w:p>
        </w:tc>
        <w:tc>
          <w:tcPr>
            <w:tcW w:w="2770" w:type="pct"/>
            <w:gridSpan w:val="3"/>
          </w:tcPr>
          <w:p w:rsidR="00225B17" w:rsidRPr="00225B17" w:rsidRDefault="00225B17" w:rsidP="00867E65">
            <w:pPr>
              <w:spacing w:before="120" w:after="120" w:line="240" w:lineRule="auto"/>
              <w:outlineLvl w:val="2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bookmarkStart w:id="0" w:name="_Toc351877442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T</w:t>
            </w:r>
            <w:bookmarkEnd w:id="0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eacher’ s name: </w:t>
            </w:r>
          </w:p>
        </w:tc>
      </w:tr>
      <w:tr w:rsidR="00225B17" w:rsidRPr="00225B17" w:rsidTr="003F3D7E">
        <w:trPr>
          <w:cantSplit/>
          <w:trHeight w:hRule="exact" w:val="471"/>
        </w:trPr>
        <w:tc>
          <w:tcPr>
            <w:tcW w:w="2230" w:type="pct"/>
            <w:gridSpan w:val="3"/>
          </w:tcPr>
          <w:p w:rsidR="00225B17" w:rsidRPr="00B6297A" w:rsidRDefault="00225B17" w:rsidP="00225B17">
            <w:pPr>
              <w:spacing w:before="120" w:after="120" w:line="240" w:lineRule="auto"/>
              <w:outlineLvl w:val="2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CLASS: </w:t>
            </w: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32" w:type="pct"/>
          </w:tcPr>
          <w:p w:rsidR="00225B17" w:rsidRPr="00225B17" w:rsidRDefault="00225B17" w:rsidP="00225B17">
            <w:pPr>
              <w:spacing w:before="120" w:after="120" w:line="240" w:lineRule="auto"/>
              <w:outlineLvl w:val="2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Number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present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038" w:type="pct"/>
            <w:gridSpan w:val="2"/>
          </w:tcPr>
          <w:p w:rsidR="00225B17" w:rsidRPr="00225B17" w:rsidRDefault="00225B17" w:rsidP="00225B17">
            <w:pPr>
              <w:spacing w:before="120" w:after="120" w:line="240" w:lineRule="auto"/>
              <w:outlineLvl w:val="2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absent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225B17" w:rsidRPr="00225B17" w:rsidTr="003F3D7E">
        <w:trPr>
          <w:cantSplit/>
          <w:trHeight w:val="567"/>
        </w:trPr>
        <w:tc>
          <w:tcPr>
            <w:tcW w:w="1286" w:type="pct"/>
            <w:gridSpan w:val="2"/>
          </w:tcPr>
          <w:p w:rsidR="00225B17" w:rsidRPr="00225B17" w:rsidRDefault="00225B17" w:rsidP="00225B17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Theme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of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the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lesson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14" w:type="pct"/>
            <w:gridSpan w:val="4"/>
          </w:tcPr>
          <w:p w:rsidR="00225B17" w:rsidRPr="00225B17" w:rsidRDefault="00225B17" w:rsidP="00225B17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Clothing &amp; Shoes</w:t>
            </w:r>
          </w:p>
        </w:tc>
      </w:tr>
      <w:tr w:rsidR="00225B17" w:rsidRPr="00401B80" w:rsidTr="003F3D7E">
        <w:trPr>
          <w:cantSplit/>
          <w:trHeight w:val="567"/>
        </w:trPr>
        <w:tc>
          <w:tcPr>
            <w:tcW w:w="1286" w:type="pct"/>
            <w:gridSpan w:val="2"/>
          </w:tcPr>
          <w:p w:rsidR="00225B17" w:rsidRPr="00225B17" w:rsidRDefault="00225B17" w:rsidP="00225B17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  <w:t xml:space="preserve">Learning objectives(s) that this lesson is contributing to (link to the Subject </w:t>
            </w: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  <w:t>programme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3714" w:type="pct"/>
            <w:gridSpan w:val="4"/>
          </w:tcPr>
          <w:p w:rsidR="00225B17" w:rsidRPr="00225B17" w:rsidRDefault="00225B17" w:rsidP="00225B1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gramStart"/>
            <w:r w:rsidRPr="00225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8.R2</w:t>
            </w:r>
            <w:proofErr w:type="gramEnd"/>
            <w:r w:rsidRPr="00225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understand</w:t>
            </w:r>
            <w:proofErr w:type="gram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specific information and detail in texts on a growing range of familiar general and curricular topics, including some extended texts.</w:t>
            </w:r>
          </w:p>
          <w:p w:rsidR="00225B17" w:rsidRPr="00225B17" w:rsidRDefault="00225B17" w:rsidP="00225B1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gramStart"/>
            <w:r w:rsidRPr="00225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8.S7.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use</w:t>
            </w:r>
            <w:proofErr w:type="gram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appropriate subject- specific vocabulary and syntax to talk about a range of general topics, and some curricular topics.</w:t>
            </w:r>
          </w:p>
          <w:p w:rsidR="00225B17" w:rsidRPr="00225B17" w:rsidRDefault="00225B17" w:rsidP="00225B1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gramStart"/>
            <w:r w:rsidRPr="00225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8.L.1.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use</w:t>
            </w:r>
            <w:proofErr w:type="gram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speaking and listening skills to solve problems creatively and cooperatively in groups.</w:t>
            </w:r>
          </w:p>
          <w:p w:rsidR="00225B17" w:rsidRPr="00225B17" w:rsidRDefault="00225B17" w:rsidP="00225B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225B17" w:rsidRPr="00867E65" w:rsidTr="003F3D7E">
        <w:trPr>
          <w:cantSplit/>
          <w:trHeight w:val="1164"/>
        </w:trPr>
        <w:tc>
          <w:tcPr>
            <w:tcW w:w="1286" w:type="pct"/>
            <w:gridSpan w:val="2"/>
          </w:tcPr>
          <w:p w:rsidR="00225B17" w:rsidRPr="00225B17" w:rsidRDefault="00225B17" w:rsidP="00225B17">
            <w:pPr>
              <w:spacing w:before="60" w:after="60" w:line="240" w:lineRule="auto"/>
              <w:ind w:left="-471" w:firstLine="471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>Lesson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>objectives</w:t>
            </w:r>
            <w:proofErr w:type="spellEnd"/>
          </w:p>
        </w:tc>
        <w:tc>
          <w:tcPr>
            <w:tcW w:w="3714" w:type="pct"/>
            <w:gridSpan w:val="4"/>
          </w:tcPr>
          <w:p w:rsidR="00225B17" w:rsidRPr="00225B17" w:rsidRDefault="00225B17" w:rsidP="00225B17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  <w:t>All learners will be able to</w:t>
            </w:r>
          </w:p>
          <w:p w:rsidR="00225B17" w:rsidRPr="00225B17" w:rsidRDefault="00225B17" w:rsidP="00225B17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read and understand some words from the text and ask questions about a given activity</w:t>
            </w:r>
          </w:p>
          <w:p w:rsidR="00225B17" w:rsidRPr="00225B17" w:rsidRDefault="00225B17" w:rsidP="00225B17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  <w:t>Most learners will be able to:</w:t>
            </w:r>
          </w:p>
          <w:p w:rsidR="00225B17" w:rsidRPr="00225B17" w:rsidRDefault="00225B17" w:rsidP="00225B17">
            <w:pPr>
              <w:tabs>
                <w:tab w:val="left" w:pos="428"/>
              </w:tabs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ask the questions, answer the questions</w:t>
            </w:r>
          </w:p>
          <w:p w:rsidR="00225B17" w:rsidRPr="00225B17" w:rsidRDefault="00225B17" w:rsidP="00225B17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  <w:t>Some learners will be able to:</w:t>
            </w:r>
          </w:p>
          <w:p w:rsidR="00225B17" w:rsidRPr="00225B17" w:rsidRDefault="00225B17" w:rsidP="00225B17">
            <w:pPr>
              <w:tabs>
                <w:tab w:val="left" w:pos="428"/>
              </w:tabs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Some learners will be able to: immediately memorize new words and use them correctly and use conversational skills for creative and collaborative problem solving in groups</w:t>
            </w:r>
          </w:p>
        </w:tc>
      </w:tr>
      <w:tr w:rsidR="00225B17" w:rsidRPr="00225B17" w:rsidTr="003F3D7E">
        <w:trPr>
          <w:cantSplit/>
          <w:trHeight w:val="415"/>
        </w:trPr>
        <w:tc>
          <w:tcPr>
            <w:tcW w:w="1286" w:type="pct"/>
            <w:gridSpan w:val="2"/>
          </w:tcPr>
          <w:p w:rsidR="00225B17" w:rsidRPr="00225B17" w:rsidRDefault="00225B17" w:rsidP="00225B17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  <w:t>Assessment criteria</w:t>
            </w:r>
          </w:p>
        </w:tc>
        <w:tc>
          <w:tcPr>
            <w:tcW w:w="3714" w:type="pct"/>
            <w:gridSpan w:val="4"/>
          </w:tcPr>
          <w:p w:rsidR="00225B17" w:rsidRPr="00225B17" w:rsidRDefault="00225B17" w:rsidP="00225B17">
            <w:pPr>
              <w:shd w:val="clear" w:color="auto" w:fill="FFFFFF"/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-Apply topical vocabulary to talk about the leisure activities and chores</w:t>
            </w:r>
          </w:p>
          <w:p w:rsidR="00225B17" w:rsidRPr="00225B17" w:rsidRDefault="00225B17" w:rsidP="00225B17">
            <w:pPr>
              <w:shd w:val="clear" w:color="auto" w:fill="FFFFFF"/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-Listen and deduce the meaning from context</w:t>
            </w:r>
          </w:p>
          <w:p w:rsidR="00225B17" w:rsidRPr="00225B17" w:rsidRDefault="00225B17" w:rsidP="00225B17">
            <w:pPr>
              <w:shd w:val="clear" w:color="auto" w:fill="FFFFFF"/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-Write short sentences about leisure activities and chores</w:t>
            </w:r>
          </w:p>
          <w:p w:rsidR="00225B17" w:rsidRPr="00225B17" w:rsidRDefault="00225B17" w:rsidP="00225B17">
            <w:pPr>
              <w:shd w:val="clear" w:color="auto" w:fill="FFFFFF"/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which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do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at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home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25B17" w:rsidRPr="00225B17" w:rsidRDefault="00225B17" w:rsidP="00225B17">
            <w:pPr>
              <w:spacing w:before="60" w:after="6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225B17" w:rsidRPr="00225B17" w:rsidTr="003F3D7E">
        <w:trPr>
          <w:cantSplit/>
          <w:trHeight w:val="482"/>
        </w:trPr>
        <w:tc>
          <w:tcPr>
            <w:tcW w:w="1286" w:type="pct"/>
            <w:gridSpan w:val="2"/>
          </w:tcPr>
          <w:p w:rsidR="00225B17" w:rsidRPr="00225B17" w:rsidRDefault="00225B17" w:rsidP="00225B17">
            <w:pPr>
              <w:spacing w:before="60" w:after="60" w:line="240" w:lineRule="auto"/>
              <w:ind w:left="-471" w:firstLine="471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>Level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>of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>thinking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>skills</w:t>
            </w:r>
            <w:proofErr w:type="spellEnd"/>
          </w:p>
        </w:tc>
        <w:tc>
          <w:tcPr>
            <w:tcW w:w="3714" w:type="pct"/>
            <w:gridSpan w:val="4"/>
          </w:tcPr>
          <w:p w:rsidR="00225B17" w:rsidRPr="00225B17" w:rsidRDefault="00225B17" w:rsidP="00225B17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Analyzing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and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creating</w:t>
            </w:r>
            <w:proofErr w:type="spellEnd"/>
          </w:p>
        </w:tc>
      </w:tr>
      <w:tr w:rsidR="00225B17" w:rsidRPr="00867E65" w:rsidTr="003F3D7E">
        <w:trPr>
          <w:cantSplit/>
        </w:trPr>
        <w:tc>
          <w:tcPr>
            <w:tcW w:w="1286" w:type="pct"/>
            <w:gridSpan w:val="2"/>
          </w:tcPr>
          <w:p w:rsidR="00225B17" w:rsidRPr="00225B17" w:rsidRDefault="00225B17" w:rsidP="00225B17">
            <w:pPr>
              <w:spacing w:before="60" w:after="60" w:line="240" w:lineRule="auto"/>
              <w:ind w:left="-471" w:firstLine="471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>Values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>links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714" w:type="pct"/>
            <w:gridSpan w:val="4"/>
          </w:tcPr>
          <w:p w:rsidR="00225B17" w:rsidRPr="00225B17" w:rsidRDefault="00225B17" w:rsidP="00225B17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respect each other,</w:t>
            </w: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know how to listen to each other</w:t>
            </w:r>
          </w:p>
        </w:tc>
      </w:tr>
      <w:tr w:rsidR="00225B17" w:rsidRPr="00225B17" w:rsidTr="003F3D7E">
        <w:trPr>
          <w:cantSplit/>
        </w:trPr>
        <w:tc>
          <w:tcPr>
            <w:tcW w:w="1286" w:type="pct"/>
            <w:gridSpan w:val="2"/>
          </w:tcPr>
          <w:p w:rsidR="00225B17" w:rsidRPr="00225B17" w:rsidRDefault="00225B17" w:rsidP="00225B17">
            <w:pPr>
              <w:spacing w:before="60" w:after="60" w:line="240" w:lineRule="auto"/>
              <w:ind w:left="-471" w:firstLine="471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>Cross-curricular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>links</w:t>
            </w:r>
            <w:proofErr w:type="spellEnd"/>
          </w:p>
        </w:tc>
        <w:tc>
          <w:tcPr>
            <w:tcW w:w="3714" w:type="pct"/>
            <w:gridSpan w:val="4"/>
          </w:tcPr>
          <w:p w:rsidR="00225B17" w:rsidRPr="00225B17" w:rsidRDefault="00225B17" w:rsidP="00225B17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Kazakh and Russian language</w:t>
            </w:r>
          </w:p>
        </w:tc>
      </w:tr>
      <w:tr w:rsidR="00225B17" w:rsidRPr="00225B17" w:rsidTr="003F3D7E">
        <w:trPr>
          <w:cantSplit/>
          <w:trHeight w:val="984"/>
        </w:trPr>
        <w:tc>
          <w:tcPr>
            <w:tcW w:w="1286" w:type="pct"/>
            <w:gridSpan w:val="2"/>
          </w:tcPr>
          <w:p w:rsidR="00225B17" w:rsidRPr="00225B17" w:rsidRDefault="00225B17" w:rsidP="00225B17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>Previous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>learning</w:t>
            </w:r>
            <w:proofErr w:type="spellEnd"/>
          </w:p>
        </w:tc>
        <w:tc>
          <w:tcPr>
            <w:tcW w:w="3714" w:type="pct"/>
            <w:gridSpan w:val="4"/>
          </w:tcPr>
          <w:p w:rsidR="00225B17" w:rsidRPr="00225B17" w:rsidRDefault="00225B17" w:rsidP="00225B17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b/>
                <w:i/>
                <w:color w:val="2976A4"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Leisure activities and chores </w:t>
            </w:r>
          </w:p>
        </w:tc>
      </w:tr>
      <w:tr w:rsidR="00225B17" w:rsidRPr="00225B17" w:rsidTr="003F3D7E">
        <w:trPr>
          <w:trHeight w:hRule="exact" w:val="471"/>
        </w:trPr>
        <w:tc>
          <w:tcPr>
            <w:tcW w:w="5000" w:type="pct"/>
            <w:gridSpan w:val="6"/>
          </w:tcPr>
          <w:p w:rsidR="00225B17" w:rsidRPr="00225B17" w:rsidRDefault="00225B17" w:rsidP="00225B17">
            <w:pPr>
              <w:spacing w:before="120" w:after="24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>Plan</w:t>
            </w:r>
            <w:proofErr w:type="spellEnd"/>
          </w:p>
        </w:tc>
      </w:tr>
      <w:tr w:rsidR="00225B17" w:rsidRPr="00225B17" w:rsidTr="003F3D7E">
        <w:trPr>
          <w:trHeight w:hRule="exact" w:val="660"/>
        </w:trPr>
        <w:tc>
          <w:tcPr>
            <w:tcW w:w="741" w:type="pct"/>
          </w:tcPr>
          <w:p w:rsidR="00225B17" w:rsidRPr="00225B17" w:rsidRDefault="00225B17" w:rsidP="00225B17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>Planned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>timings</w:t>
            </w:r>
            <w:proofErr w:type="spellEnd"/>
          </w:p>
        </w:tc>
        <w:tc>
          <w:tcPr>
            <w:tcW w:w="2772" w:type="pct"/>
            <w:gridSpan w:val="4"/>
          </w:tcPr>
          <w:p w:rsidR="00225B17" w:rsidRPr="00225B17" w:rsidRDefault="00225B17" w:rsidP="00225B17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1487" w:type="pct"/>
          </w:tcPr>
          <w:p w:rsidR="00225B17" w:rsidRPr="00225B17" w:rsidRDefault="00225B17" w:rsidP="00225B17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  <w:t>Resources</w:t>
            </w:r>
            <w:proofErr w:type="spellEnd"/>
          </w:p>
        </w:tc>
      </w:tr>
      <w:tr w:rsidR="00225B17" w:rsidRPr="00225B17" w:rsidTr="003F3D7E">
        <w:tc>
          <w:tcPr>
            <w:tcW w:w="741" w:type="pct"/>
          </w:tcPr>
          <w:p w:rsidR="00225B17" w:rsidRPr="00225B17" w:rsidRDefault="00225B17" w:rsidP="00225B17">
            <w:pPr>
              <w:spacing w:before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  <w:t>Start</w:t>
            </w:r>
            <w:proofErr w:type="spellEnd"/>
          </w:p>
          <w:p w:rsidR="00225B17" w:rsidRPr="00225B17" w:rsidRDefault="00225B17" w:rsidP="00225B17">
            <w:pPr>
              <w:spacing w:before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5min</w:t>
            </w:r>
          </w:p>
          <w:p w:rsidR="00225B17" w:rsidRPr="00225B17" w:rsidRDefault="00225B17" w:rsidP="00225B1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72" w:type="pct"/>
            <w:gridSpan w:val="4"/>
          </w:tcPr>
          <w:p w:rsidR="00225B17" w:rsidRPr="00225B17" w:rsidRDefault="00225B17" w:rsidP="00225B17">
            <w:pPr>
              <w:tabs>
                <w:tab w:val="left" w:pos="284"/>
              </w:tabs>
              <w:spacing w:after="12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Greeting</w:t>
            </w:r>
          </w:p>
          <w:p w:rsidR="00C92C41" w:rsidRDefault="00225B17" w:rsidP="00C92C4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I.Organization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moment</w:t>
            </w:r>
          </w:p>
          <w:p w:rsidR="00225B17" w:rsidRPr="00C92C41" w:rsidRDefault="00225B17" w:rsidP="00C92C4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lastRenderedPageBreak/>
              <w:t>-Good morning boys and girls!</w:t>
            </w:r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 am glad to see you!</w:t>
            </w:r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How are you?</w:t>
            </w:r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Who is </w:t>
            </w:r>
            <w:proofErr w:type="gramStart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on  duty</w:t>
            </w:r>
            <w:proofErr w:type="gramEnd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today?</w:t>
            </w:r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Who is absent today?</w:t>
            </w:r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What is the date today?</w:t>
            </w:r>
          </w:p>
          <w:p w:rsid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What is your mood today?  Point your finger</w:t>
            </w:r>
          </w:p>
          <w:p w:rsidR="00C92C41" w:rsidRPr="00225B17" w:rsidRDefault="00C92C41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C92C41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225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II.Checking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-up of the home task</w:t>
            </w:r>
          </w:p>
          <w:p w:rsidR="00225B17" w:rsidRPr="00225B17" w:rsidRDefault="00225B17" w:rsidP="00C92C41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-What was your home task?</w:t>
            </w:r>
          </w:p>
          <w:p w:rsidR="00225B17" w:rsidRPr="00225B17" w:rsidRDefault="00225B17" w:rsidP="00C92C41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ok</w:t>
            </w:r>
            <w:proofErr w:type="gramStart"/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,very</w:t>
            </w:r>
            <w:proofErr w:type="spellEnd"/>
            <w:proofErr w:type="gramEnd"/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nice.</w:t>
            </w:r>
          </w:p>
        </w:tc>
        <w:tc>
          <w:tcPr>
            <w:tcW w:w="1487" w:type="pct"/>
          </w:tcPr>
          <w:p w:rsidR="00225B17" w:rsidRPr="00225B17" w:rsidRDefault="00225B17" w:rsidP="00225B17">
            <w:pPr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4950" cy="1504950"/>
                  <wp:effectExtent l="19050" t="0" r="0" b="0"/>
                  <wp:docPr id="1" name="Рисунок 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B17" w:rsidRPr="00B6297A" w:rsidTr="003F3D7E">
        <w:trPr>
          <w:trHeight w:val="411"/>
        </w:trPr>
        <w:tc>
          <w:tcPr>
            <w:tcW w:w="741" w:type="pct"/>
          </w:tcPr>
          <w:p w:rsidR="00225B17" w:rsidRPr="00225B17" w:rsidRDefault="00225B17" w:rsidP="00225B17">
            <w:pPr>
              <w:spacing w:before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lastRenderedPageBreak/>
              <w:t>Middle</w:t>
            </w:r>
          </w:p>
          <w:p w:rsidR="00225B17" w:rsidRPr="00225B17" w:rsidRDefault="00225B17" w:rsidP="00225B17">
            <w:pPr>
              <w:spacing w:before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30min</w:t>
            </w:r>
          </w:p>
        </w:tc>
        <w:tc>
          <w:tcPr>
            <w:tcW w:w="2772" w:type="pct"/>
            <w:gridSpan w:val="4"/>
          </w:tcPr>
          <w:p w:rsidR="00C92C41" w:rsidRDefault="00C92C41" w:rsidP="00C92C4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III. Phonetic drill</w:t>
            </w:r>
          </w:p>
          <w:p w:rsidR="00225B17" w:rsidRPr="00225B17" w:rsidRDefault="00225B17" w:rsidP="00C92C4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Let’s begin our English lesson, before starting our lesson let’s practice our pronunciation</w:t>
            </w:r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! </w:t>
            </w:r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Listen to me carefully and repeat after me all together</w:t>
            </w:r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!</w:t>
            </w:r>
          </w:p>
          <w:p w:rsidR="00225B17" w:rsidRPr="00225B17" w:rsidRDefault="00225B17" w:rsidP="00C92C4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25B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Tongue twister</w:t>
            </w:r>
          </w:p>
          <w:p w:rsidR="00225B17" w:rsidRPr="00225B17" w:rsidRDefault="00225B17" w:rsidP="00C92C4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Peter Piper picked a peck</w:t>
            </w:r>
          </w:p>
          <w:p w:rsidR="00225B17" w:rsidRPr="00225B17" w:rsidRDefault="00225B17" w:rsidP="00C92C4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Of pickled peppers.</w:t>
            </w:r>
          </w:p>
          <w:p w:rsidR="00225B17" w:rsidRPr="00225B17" w:rsidRDefault="00225B17" w:rsidP="00C92C4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peck of pickled peppers,</w:t>
            </w:r>
          </w:p>
          <w:p w:rsidR="00225B17" w:rsidRPr="00225B17" w:rsidRDefault="00225B17" w:rsidP="00C92C4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Peter Piper picked.</w:t>
            </w:r>
          </w:p>
          <w:p w:rsidR="00225B17" w:rsidRPr="00225B17" w:rsidRDefault="00225B17" w:rsidP="00C92C4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If Peter Piper picked a peck of picked peppers,</w:t>
            </w:r>
          </w:p>
          <w:p w:rsidR="00225B17" w:rsidRPr="00225B17" w:rsidRDefault="00225B17" w:rsidP="00C92C4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where’s</w:t>
            </w:r>
            <w:proofErr w:type="gramEnd"/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 peck of pickled peppers Peter Piper picked?</w:t>
            </w:r>
          </w:p>
          <w:p w:rsidR="00225B17" w:rsidRPr="00225B17" w:rsidRDefault="00225B17" w:rsidP="00C92C41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C92C4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-Very good</w:t>
            </w:r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! </w:t>
            </w:r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We have just practice </w:t>
            </w:r>
            <w:proofErr w:type="gramStart"/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our  pronunciation</w:t>
            </w:r>
            <w:proofErr w:type="gramEnd"/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225B17" w:rsidRPr="00225B17" w:rsidRDefault="00225B17" w:rsidP="00C92C41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Solve the riddle</w:t>
            </w:r>
          </w:p>
          <w:p w:rsidR="00225B17" w:rsidRPr="00225B17" w:rsidRDefault="00225B17" w:rsidP="00C92C41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1.Summer house for the head.(</w:t>
            </w:r>
            <w:r w:rsidRPr="00225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panama</w:t>
            </w: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)</w:t>
            </w:r>
          </w:p>
          <w:p w:rsidR="00225B17" w:rsidRPr="00225B17" w:rsidRDefault="00225B17" w:rsidP="00C92C41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2.</w:t>
            </w: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Long knitted item,</w:t>
            </w:r>
          </w:p>
          <w:p w:rsidR="00225B17" w:rsidRPr="00225B17" w:rsidRDefault="00225B17" w:rsidP="00C92C41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Needed in the cold, in the summer - no,</w:t>
            </w:r>
          </w:p>
          <w:p w:rsidR="00225B17" w:rsidRPr="00225B17" w:rsidRDefault="00225B17" w:rsidP="00C92C41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Wind it up quickly</w:t>
            </w:r>
          </w:p>
          <w:p w:rsidR="00225B17" w:rsidRPr="00225B17" w:rsidRDefault="00225B17" w:rsidP="00C92C41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 will warm you in the cold.(</w:t>
            </w:r>
            <w:r w:rsidRPr="00225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scarf)</w:t>
            </w:r>
          </w:p>
          <w:p w:rsidR="00225B17" w:rsidRPr="00225B17" w:rsidRDefault="00225B17" w:rsidP="00C92C41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3.</w:t>
            </w: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In winter you will put on a hat, a fur coat,</w:t>
            </w:r>
          </w:p>
          <w:p w:rsidR="00225B17" w:rsidRPr="00225B17" w:rsidRDefault="00225B17" w:rsidP="00C92C41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And what about summer? T-shirt, </w:t>
            </w:r>
            <w:r w:rsidRPr="00225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...(skirt)</w:t>
            </w:r>
          </w:p>
          <w:p w:rsidR="00225B17" w:rsidRPr="00225B17" w:rsidRDefault="00225B17" w:rsidP="00C92C41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4.Two brothers</w:t>
            </w:r>
          </w:p>
          <w:p w:rsidR="00225B17" w:rsidRPr="00225B17" w:rsidRDefault="00225B17" w:rsidP="00C92C41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Cannot part:</w:t>
            </w:r>
          </w:p>
          <w:p w:rsidR="00225B17" w:rsidRPr="00225B17" w:rsidRDefault="00225B17" w:rsidP="00C92C41">
            <w:pPr>
              <w:tabs>
                <w:tab w:val="left" w:pos="1665"/>
                <w:tab w:val="left" w:pos="30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On the road in the morning</w:t>
            </w: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ab/>
            </w:r>
          </w:p>
          <w:p w:rsidR="00225B17" w:rsidRPr="00225B17" w:rsidRDefault="00225B17" w:rsidP="00C92C41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At night to the doorstep(</w:t>
            </w:r>
            <w:r w:rsidRPr="00225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shoes boots)</w:t>
            </w:r>
          </w:p>
          <w:p w:rsidR="00225B17" w:rsidRDefault="00225B17" w:rsidP="00C92C41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-What do you think will be our today's lesson topic? Yes you are right. Today's lesson topic will be about clothes and others.</w:t>
            </w:r>
          </w:p>
          <w:p w:rsidR="00C92C41" w:rsidRDefault="00C92C41" w:rsidP="00C92C41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C92C41" w:rsidRPr="00C92C41" w:rsidRDefault="00C92C41" w:rsidP="00C92C41">
            <w:pPr>
              <w:tabs>
                <w:tab w:val="left" w:pos="1665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New lesson </w:t>
            </w:r>
          </w:p>
          <w:p w:rsidR="00225B17" w:rsidRPr="00225B17" w:rsidRDefault="00225B17" w:rsidP="00225B17">
            <w:pPr>
              <w:tabs>
                <w:tab w:val="left" w:pos="1665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Our today topic</w:t>
            </w:r>
            <w:r w:rsidRPr="00225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“Clothing &amp; Shoes”</w:t>
            </w:r>
          </w:p>
          <w:p w:rsidR="00225B17" w:rsidRDefault="00225B17" w:rsidP="00225B17">
            <w:pPr>
              <w:tabs>
                <w:tab w:val="left" w:pos="1665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Open the copy books and write the date and the theme of the lesson.</w:t>
            </w:r>
            <w:r w:rsidRPr="00225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C92C41" w:rsidRPr="00225B17" w:rsidRDefault="00C92C41" w:rsidP="00225B17">
            <w:pPr>
              <w:tabs>
                <w:tab w:val="left" w:pos="1665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lastRenderedPageBreak/>
              <w:t xml:space="preserve">Vocabulary of our lesson 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Look at the pictures and repeat after me!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Subculture- (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>ˈ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>sʌbkʌltʃə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) 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субмәдениет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 xml:space="preserve">Subcultures are different values and norms that a group adheres to in a wider society. In the United States, subcultures can include hippies,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>goths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>, hip-hop or heavy metal fans, and even bikers — examples are endless. ... The biker gang is an example of a subculture. In the picture you can see different subcultural people who are dressed according to their wishes.</w:t>
            </w:r>
          </w:p>
          <w:p w:rsidR="00225B17" w:rsidRPr="00B6297A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Express</w:t>
            </w:r>
            <w:r w:rsidRPr="00B629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-(</w:t>
            </w:r>
            <w:r w:rsidRPr="00B629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eastAsia="ru-RU"/>
              </w:rPr>
              <w:t>ɪ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>k</w:t>
            </w:r>
            <w:r w:rsidRPr="00B629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eastAsia="ru-RU"/>
              </w:rPr>
              <w:t>ˈ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>spres</w:t>
            </w:r>
            <w:proofErr w:type="spellEnd"/>
            <w:r w:rsidRPr="00B629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экспресс</w:t>
            </w:r>
            <w:r w:rsidRPr="00B629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поезд</w:t>
            </w:r>
            <w:r w:rsidRPr="00B629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An example of express is a train that gets you where you are going five times faster than other trains. 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Loose-(</w:t>
            </w:r>
            <w:r w:rsidRPr="00225B17">
              <w:rPr>
                <w:rFonts w:ascii="Times New Roman" w:eastAsia="Times New Roman" w:hAnsi="Times New Roman" w:cs="Times New Roman"/>
                <w:color w:val="213646"/>
                <w:sz w:val="24"/>
                <w:szCs w:val="24"/>
                <w:shd w:val="clear" w:color="auto" w:fill="FCFCFC"/>
                <w:lang w:val="en-US"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>luːs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киім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For example: these are loose pants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Long-sleeved-(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>lɒŋ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) 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жеңі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ұзын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жемпір</w:t>
            </w:r>
            <w:proofErr w:type="spellEnd"/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F.e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You put on a long-sleeved shirt and cover those track marks on your arm.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Short-sleeved-(</w:t>
            </w:r>
            <w:r w:rsidRPr="00225B17">
              <w:rPr>
                <w:rFonts w:ascii="Times New Roman" w:eastAsia="Times New Roman" w:hAnsi="Times New Roman" w:cs="Times New Roman"/>
                <w:color w:val="213646"/>
                <w:sz w:val="24"/>
                <w:szCs w:val="24"/>
                <w:shd w:val="clear" w:color="auto" w:fill="FCFCFC"/>
                <w:lang w:val="en-US"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>ʃɔːt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) 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қысқа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жеңі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киім</w:t>
            </w:r>
            <w:proofErr w:type="spellEnd"/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bCs/>
                <w:smallCaps/>
                <w:spacing w:val="5"/>
                <w:sz w:val="24"/>
                <w:szCs w:val="24"/>
                <w:lang w:val="en-US" w:eastAsia="ru-RU"/>
              </w:rPr>
              <w:t xml:space="preserve">F. </w:t>
            </w: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225B17">
              <w:rPr>
                <w:rFonts w:ascii="Times New Roman" w:eastAsiaTheme="minorEastAsia" w:hAnsi="Times New Roman" w:cs="Times New Roman"/>
                <w:bCs/>
                <w:smallCaps/>
                <w:spacing w:val="5"/>
                <w:sz w:val="24"/>
                <w:szCs w:val="24"/>
                <w:lang w:val="en-US" w:eastAsia="ru-RU"/>
              </w:rPr>
              <w:t xml:space="preserve"> F</w:t>
            </w:r>
            <w:r w:rsidRPr="00225B1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eastAsia="ru-RU"/>
              </w:rPr>
              <w:t>emale students are required to wear a short-sleeved blouse</w:t>
            </w:r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Hoodie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-(</w:t>
            </w:r>
            <w:r w:rsidRPr="00225B17">
              <w:rPr>
                <w:rFonts w:ascii="Times New Roman" w:eastAsiaTheme="minorEastAsia" w:hAnsi="Times New Roman" w:cs="Times New Roman"/>
                <w:color w:val="213646"/>
                <w:sz w:val="24"/>
                <w:szCs w:val="24"/>
                <w:shd w:val="clear" w:color="auto" w:fill="FCFCFC"/>
                <w:lang w:val="en-US" w:eastAsia="ru-RU"/>
              </w:rPr>
              <w:t xml:space="preserve"> ˈ</w:t>
            </w:r>
            <w:proofErr w:type="spellStart"/>
            <w:r w:rsidRPr="00225B1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>hʊd</w:t>
            </w:r>
            <w:r w:rsidRPr="00225B17">
              <w:rPr>
                <w:rFonts w:ascii="Times New Roman" w:eastAsiaTheme="minorEastAsia" w:hAnsi="Times New Roman" w:cs="Times New Roman"/>
                <w:color w:val="213646"/>
                <w:sz w:val="24"/>
                <w:szCs w:val="24"/>
                <w:shd w:val="clear" w:color="auto" w:fill="FCFCFC"/>
                <w:lang w:val="en-US" w:eastAsia="ru-RU"/>
              </w:rPr>
              <w:t>ɪ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  <w:r w:rsidRPr="00225B1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қалпағы</w:t>
            </w:r>
            <w:r w:rsidRPr="00225B1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</w:t>
            </w:r>
            <w:r w:rsidRPr="00225B1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жеңі</w:t>
            </w:r>
            <w:r w:rsidRPr="00225B1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ұзын</w:t>
            </w:r>
            <w:r w:rsidRPr="00225B1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жемпір</w:t>
            </w:r>
            <w:proofErr w:type="spellEnd"/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F.e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In winter students wear a uniform </w:t>
            </w:r>
            <w:r w:rsidRPr="00225B17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hoodie</w:t>
            </w:r>
            <w:r w:rsidRPr="00225B17">
              <w:rPr>
                <w:rFonts w:ascii="Times New Roman" w:eastAsiaTheme="minorEastAsia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 or sweaters above shirts.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Baggy-(</w:t>
            </w:r>
            <w:r w:rsidRPr="00225B17">
              <w:rPr>
                <w:rFonts w:ascii="Times New Roman" w:eastAsia="Times New Roman" w:hAnsi="Times New Roman" w:cs="Times New Roman"/>
                <w:color w:val="213646"/>
                <w:sz w:val="24"/>
                <w:szCs w:val="24"/>
                <w:shd w:val="clear" w:color="auto" w:fill="FCFCFC"/>
                <w:lang w:val="en-US" w:eastAsia="ru-RU"/>
              </w:rPr>
              <w:t xml:space="preserve"> 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>ˈ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>bæɡɪ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) 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қапшық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тәрізді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  <w:lang w:val="en-US" w:eastAsia="ru-RU"/>
              </w:rPr>
              <w:t>F.e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  <w:lang w:val="en-US" w:eastAsia="ru-RU"/>
              </w:rPr>
              <w:t xml:space="preserve"> Cara, you can't wear </w:t>
            </w:r>
            <w:r w:rsidRPr="00225B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B9"/>
                <w:lang w:val="en-US" w:eastAsia="ru-RU"/>
              </w:rPr>
              <w:t>baggy</w:t>
            </w:r>
            <w:r w:rsidRPr="00225B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  <w:lang w:val="en-US" w:eastAsia="ru-RU"/>
              </w:rPr>
              <w:t> jeans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  <w:lang w:val="en-US" w:eastAsia="ru-RU"/>
              </w:rPr>
              <w:t xml:space="preserve"> and skater shoes your whole life.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Nerd- (</w:t>
            </w:r>
            <w:r w:rsidRPr="00225B17">
              <w:rPr>
                <w:rFonts w:ascii="Times New Roman" w:eastAsia="Times New Roman" w:hAnsi="Times New Roman" w:cs="Times New Roman"/>
                <w:color w:val="213646"/>
                <w:sz w:val="24"/>
                <w:szCs w:val="24"/>
                <w:shd w:val="clear" w:color="auto" w:fill="FCFCFC"/>
                <w:lang w:val="en-US" w:eastAsia="ru-RU"/>
              </w:rPr>
              <w:t>ˈ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>nɜːdɪ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ақылгөй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He was a real</w:t>
            </w:r>
            <w:r w:rsidRPr="00225B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25B1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nerd</w:t>
            </w:r>
            <w:r w:rsidRPr="00225B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in high school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Geek-(</w:t>
            </w:r>
            <w:r w:rsidRPr="00225B17">
              <w:rPr>
                <w:rFonts w:ascii="Times New Roman" w:eastAsia="Times New Roman" w:hAnsi="Times New Roman" w:cs="Times New Roman"/>
                <w:color w:val="213646"/>
                <w:sz w:val="24"/>
                <w:szCs w:val="24"/>
                <w:shd w:val="clear" w:color="auto" w:fill="FCFCFC"/>
                <w:lang w:val="en-US"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>ɡiːk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компютер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наты</w:t>
            </w:r>
            <w:proofErr w:type="spellEnd"/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f.example</w:t>
            </w:r>
            <w:proofErr w:type="spellEnd"/>
            <w:proofErr w:type="gramEnd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I.T. Kevin, </w:t>
            </w: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the computer geek</w:t>
            </w: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?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Whizz-(</w:t>
            </w:r>
            <w:r w:rsidRPr="00225B17">
              <w:rPr>
                <w:rFonts w:ascii="Times New Roman" w:eastAsia="Times New Roman" w:hAnsi="Times New Roman" w:cs="Times New Roman"/>
                <w:color w:val="213646"/>
                <w:sz w:val="24"/>
                <w:szCs w:val="24"/>
                <w:shd w:val="clear" w:color="auto" w:fill="FCFCFC"/>
                <w:lang w:val="en-US"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>wɪz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)kid-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зерек</w:t>
            </w:r>
            <w:proofErr w:type="spellEnd"/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a computer </w:t>
            </w:r>
            <w:r w:rsidRPr="00225B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whizz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Average- (</w:t>
            </w:r>
            <w:r w:rsidRPr="00225B17">
              <w:rPr>
                <w:rFonts w:ascii="Times New Roman" w:eastAsia="Times New Roman" w:hAnsi="Times New Roman" w:cs="Times New Roman"/>
                <w:color w:val="1D2A57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ˈ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æv.ər.ɪdʒ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орта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,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кәдімгі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The number of spectators at football matches was lower than </w:t>
            </w:r>
            <w:r w:rsidRPr="00225B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average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last </w:t>
            </w:r>
            <w:proofErr w:type="gram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season</w:t>
            </w:r>
            <w:proofErr w:type="gram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Design-(</w:t>
            </w:r>
            <w:r w:rsidRPr="00225B17">
              <w:rPr>
                <w:rFonts w:ascii="Times New Roman" w:eastAsia="Times New Roman" w:hAnsi="Times New Roman" w:cs="Times New Roman"/>
                <w:color w:val="1D2A57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dɪˈzaɪn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) 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дизайн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жоба</w:t>
            </w:r>
            <w:proofErr w:type="spellEnd"/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>F.e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 xml:space="preserve"> </w:t>
            </w:r>
            <w:r w:rsidRPr="00225B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1960, Pierre Cardin </w:t>
            </w:r>
            <w:r w:rsidR="003D3472">
              <w:fldChar w:fldCharType="begin"/>
            </w:r>
            <w:r w:rsidR="003D3472" w:rsidRPr="00867E65">
              <w:rPr>
                <w:lang w:val="en-US"/>
              </w:rPr>
              <w:instrText>HYPERLINK "https://dictionary.cambridge.org/ru/%D1%81%D0%BB%D0%BE%D0%B2%D0%B0%D1%80%D1%8C/%D0%B0%D0%BD%D0%B3%D0%BB%D0%B8%D0%B9%D1%81%D0%BA%D0%B8%D0%B9/became" \o "became"</w:instrText>
            </w:r>
            <w:r w:rsidR="003D3472">
              <w:fldChar w:fldCharType="separate"/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ru-RU"/>
              </w:rPr>
              <w:t>became</w:t>
            </w:r>
            <w:r w:rsidR="003D3472">
              <w:fldChar w:fldCharType="end"/>
            </w:r>
            <w:r w:rsidRPr="00225B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the first </w:t>
            </w:r>
            <w:r w:rsidR="003D3472">
              <w:fldChar w:fldCharType="begin"/>
            </w:r>
            <w:r w:rsidR="003D3472" w:rsidRPr="00867E65">
              <w:rPr>
                <w:lang w:val="en-US"/>
              </w:rPr>
              <w:instrText>HYPERLINK "https://dictionary.cambridge.org/ru/%D1%81%D0%BB%D0%BE%D0%B2%D0%B0%D1%80%D1%8C/%D0%B0%D0%BD%D0%B3%D0%BB%D0%B8%D0%B9%D1%81%D0%BA%D0%B8%D0%B9/couturier" \o "couturier"</w:instrText>
            </w:r>
            <w:r w:rsidR="003D3472">
              <w:fldChar w:fldCharType="separate"/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ru-RU"/>
              </w:rPr>
              <w:t>couturier</w:t>
            </w:r>
            <w:r w:rsidR="003D3472">
              <w:fldChar w:fldCharType="end"/>
            </w:r>
            <w:r w:rsidRPr="00225B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to </w:t>
            </w:r>
            <w:r w:rsidRPr="00225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design</w:t>
            </w:r>
            <w:r w:rsidRPr="00225B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men's </w:t>
            </w:r>
            <w:r w:rsidR="003D3472">
              <w:fldChar w:fldCharType="begin"/>
            </w:r>
            <w:r w:rsidR="003D3472" w:rsidRPr="00867E65">
              <w:rPr>
                <w:lang w:val="en-US"/>
              </w:rPr>
              <w:instrText>HYPERLINK "https://dictionary.cambridge.org/ru/%D1%81%D0%BB%D0%BE%D0%B2%D0%B0%D1%80%D1%8C/%D0%B0%D0%BD%D0%B3%D0%BB%D0%B8%D0%B9%D1%81%D0%BA%D0%B8%D0%B9/clothes" \o "clothes"</w:instrText>
            </w:r>
            <w:r w:rsidR="003D3472">
              <w:fldChar w:fldCharType="separate"/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ru-RU"/>
              </w:rPr>
              <w:t>clothes</w:t>
            </w:r>
            <w:r w:rsidR="003D3472">
              <w:fldChar w:fldCharType="end"/>
            </w:r>
            <w:r w:rsidRPr="00225B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Slogan(</w:t>
            </w:r>
            <w:r w:rsidRPr="00225B17">
              <w:rPr>
                <w:rFonts w:ascii="Times New Roman" w:eastAsia="Times New Roman" w:hAnsi="Times New Roman" w:cs="Times New Roman"/>
                <w:color w:val="1D2A57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sləʊ.ɡən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)- 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ұран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slogan 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part every republic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Atom- (</w:t>
            </w:r>
            <w:r w:rsidRPr="00225B17">
              <w:rPr>
                <w:rFonts w:ascii="Times New Roman" w:eastAsia="Times New Roman" w:hAnsi="Times New Roman" w:cs="Times New Roman"/>
                <w:color w:val="1D2A57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/ˈ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æt.əm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атом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>Scientists</w:t>
            </w:r>
            <w:r w:rsidRPr="00225B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 xml:space="preserve"> </w:t>
            </w:r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>are</w:t>
            </w:r>
            <w:r w:rsidRPr="00225B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> </w:t>
            </w:r>
            <w:r w:rsidR="003D3472">
              <w:fldChar w:fldCharType="begin"/>
            </w:r>
            <w:r w:rsidR="003D3472" w:rsidRPr="00867E65">
              <w:rPr>
                <w:lang w:val="en-US"/>
              </w:rPr>
              <w:instrText>HYPERLINK "https://dictionary.cambridge.org/ru/%D1%81%D0%BB%D0%BE%D0%B2%D0%B0%D1%80%D1%8C/%D0%B0%D0%BD%D0%B3%D0%BB%D0%B8%D0%B9%D1%81%D0%BA%D0%B8%D0%B9/working" \o "working"</w:instrText>
            </w:r>
            <w:r w:rsidR="003D3472">
              <w:fldChar w:fldCharType="separate"/>
            </w:r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shd w:val="clear" w:color="auto" w:fill="FFF8E4"/>
                <w:lang w:val="en-US" w:eastAsia="ru-RU"/>
              </w:rPr>
              <w:t>working</w:t>
            </w:r>
            <w:r w:rsidR="003D3472">
              <w:fldChar w:fldCharType="end"/>
            </w:r>
            <w:r w:rsidRPr="00225B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> </w:t>
            </w:r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>to</w:t>
            </w:r>
            <w:r w:rsidRPr="00225B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> </w:t>
            </w:r>
            <w:r w:rsidR="003D3472">
              <w:fldChar w:fldCharType="begin"/>
            </w:r>
            <w:r w:rsidR="003D3472" w:rsidRPr="00867E65">
              <w:rPr>
                <w:lang w:val="en-US"/>
              </w:rPr>
              <w:instrText>HYPERLINK "https://dictionary.cambridge.org/ru/%D1%81%D0%BB%D0%BE%D0%B2%D0%B0%D1%80%D1%8C/%D0%B0%D0%BD%D0%B3%D0%BB%D0%B8%D0%B9%D1%81%D0%BA%D0%B8%D0%B9/harness" \o "harness"</w:instrText>
            </w:r>
            <w:r w:rsidR="003D3472">
              <w:fldChar w:fldCharType="separate"/>
            </w:r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shd w:val="clear" w:color="auto" w:fill="FFF8E4"/>
                <w:lang w:val="en-US" w:eastAsia="ru-RU"/>
              </w:rPr>
              <w:t>harness</w:t>
            </w:r>
            <w:r w:rsidR="003D3472">
              <w:fldChar w:fldCharType="end"/>
            </w:r>
            <w:r w:rsidRPr="00225B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> </w:t>
            </w:r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>the</w:t>
            </w:r>
            <w:r w:rsidRPr="00225B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> </w:t>
            </w:r>
            <w:r w:rsidR="003D3472">
              <w:fldChar w:fldCharType="begin"/>
            </w:r>
            <w:r w:rsidR="003D3472" w:rsidRPr="00867E65">
              <w:rPr>
                <w:lang w:val="en-US"/>
              </w:rPr>
              <w:instrText>HYPERLINK "https://dictionary.cambridge.org/ru/%D1%81%D0%BB%D0%BE%D0%B2%D0%B0%D1%80%D1%8C/%D0%B0%D0%BD%D0%B3%D0%BB%D0%B8%D0%B9%D1%81%D0%BA%D0%B8%D0%B9/power" \o "power"</w:instrText>
            </w:r>
            <w:r w:rsidR="003D3472">
              <w:fldChar w:fldCharType="separate"/>
            </w:r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shd w:val="clear" w:color="auto" w:fill="FFF8E4"/>
                <w:lang w:val="en-US" w:eastAsia="ru-RU"/>
              </w:rPr>
              <w:t>power</w:t>
            </w:r>
            <w:r w:rsidR="003D3472">
              <w:fldChar w:fldCharType="end"/>
            </w:r>
            <w:r w:rsidRPr="00225B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> </w:t>
            </w:r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>of</w:t>
            </w:r>
            <w:r w:rsidRPr="00225B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 xml:space="preserve"> </w:t>
            </w:r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>the</w:t>
            </w:r>
            <w:r w:rsidRPr="00225B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 xml:space="preserve"> </w:t>
            </w:r>
            <w:r w:rsidRPr="00225B1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>atom</w:t>
            </w:r>
            <w:r w:rsidRPr="00225B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8E4"/>
                <w:lang w:val="en-US" w:eastAsia="ru-RU"/>
              </w:rPr>
              <w:t>.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Big deal-(</w:t>
            </w:r>
            <w:r w:rsidRPr="00225B17">
              <w:rPr>
                <w:rFonts w:ascii="Times New Roman" w:eastAsia="Times New Roman" w:hAnsi="Times New Roman" w:cs="Times New Roman"/>
                <w:color w:val="1D2A57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bɪɡ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 (</w:t>
            </w:r>
            <w:r w:rsidRPr="00225B17">
              <w:rPr>
                <w:rFonts w:ascii="Times New Roman" w:eastAsia="Times New Roman" w:hAnsi="Times New Roman" w:cs="Times New Roman"/>
                <w:color w:val="1D2A57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diːl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маңызды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сәт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мәселе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Going</w:t>
            </w:r>
            <w:r w:rsidRPr="00225B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to </w:t>
            </w:r>
            <w:r w:rsidR="003D3472">
              <w:fldChar w:fldCharType="begin"/>
            </w:r>
            <w:r w:rsidR="003D3472" w:rsidRPr="00867E65">
              <w:rPr>
                <w:lang w:val="en-US"/>
              </w:rPr>
              <w:instrText>HYPERLINK "https://dictionary.cambridge.org/ru/%D1%81%D0%BB%D0%BE%D0%B2%D0%B0%D1%80%D1%8C/%D0%B0%D0%BD%D0%B3%D0%BB%D0%B8%D0%B9%D1%81%D0%BA%D0%B8%D0%B9/college" \o "college"</w:instrText>
            </w:r>
            <w:r w:rsidR="003D3472">
              <w:fldChar w:fldCharType="separate"/>
            </w:r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val="en-US" w:eastAsia="ru-RU"/>
              </w:rPr>
              <w:t>college</w:t>
            </w:r>
            <w:r w:rsidR="003D3472">
              <w:fldChar w:fldCharType="end"/>
            </w:r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 is still </w:t>
            </w:r>
            <w:r w:rsidRPr="00225B1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a </w:t>
            </w:r>
            <w:proofErr w:type="gramStart"/>
            <w:r w:rsidRPr="00225B1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 w:eastAsia="ru-RU"/>
              </w:rPr>
              <w:t>big </w:t>
            </w:r>
            <w:proofErr w:type="gramEnd"/>
            <w:r w:rsidR="003D3472">
              <w:fldChar w:fldCharType="begin"/>
            </w:r>
            <w:r w:rsidR="003D3472" w:rsidRPr="00867E65">
              <w:rPr>
                <w:lang w:val="en-US"/>
              </w:rPr>
              <w:instrText>HYPERLINK "https://dictionary.cambridge.org/ru/%D1%81%D0%BB%D0%BE%D0%B2%D0%B0%D1%80%D1%8C/%D0%B0%D0%BD%D0%B3%D0%BB%D0%B8%D0%B9%D1%81%D0%BA%D0%B8%D0%B9/deal" \o "deal"</w:instrText>
            </w:r>
            <w:r w:rsidR="003D3472">
              <w:fldChar w:fldCharType="separate"/>
            </w:r>
            <w:r w:rsidRPr="00225B1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lang w:val="en-US" w:eastAsia="ru-RU"/>
              </w:rPr>
              <w:t>deal</w:t>
            </w:r>
            <w:r w:rsidR="003D3472">
              <w:fldChar w:fldCharType="end"/>
            </w:r>
            <w:r w:rsidRPr="00225B1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Gadget-(</w:t>
            </w:r>
            <w:r w:rsidRPr="00225B17">
              <w:rPr>
                <w:rFonts w:ascii="Times New Roman" w:eastAsia="Times New Roman" w:hAnsi="Times New Roman" w:cs="Times New Roman"/>
                <w:color w:val="1D2A57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ˈ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ɡædʒ.ɪt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  <w:r w:rsidRPr="00225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құрылғы</w:t>
            </w:r>
          </w:p>
          <w:p w:rsidR="00225B17" w:rsidRDefault="003D3472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>
              <w:fldChar w:fldCharType="begin"/>
            </w:r>
            <w:r w:rsidRPr="00867E65">
              <w:rPr>
                <w:lang w:val="en-US"/>
              </w:rPr>
              <w:instrText>HYPERLINK "https://dictionary.cambridge.org/ru/%D1%81%D0%BB%D0%BE%D0%B2%D0%B0%D1%80%D1%8C/%D0%B0%D0%BD%D0%B3%D0%BB%D0%B8%D0%B9%D1%81%D0%BA%D0%B8%D0%B9/kitchen" \o "kitchen"</w:instrText>
            </w:r>
            <w:r>
              <w:fldChar w:fldCharType="separate"/>
            </w:r>
            <w:r w:rsidR="00225B17"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val="en-US" w:eastAsia="ru-RU"/>
              </w:rPr>
              <w:t>kitchen</w:t>
            </w:r>
            <w:r>
              <w:fldChar w:fldCharType="end"/>
            </w:r>
            <w:r w:rsidR="00225B17"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="00225B17" w:rsidRPr="00225B1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 w:eastAsia="ru-RU"/>
              </w:rPr>
              <w:t>gadgets</w:t>
            </w:r>
          </w:p>
          <w:p w:rsidR="00C92C41" w:rsidRPr="00225B17" w:rsidRDefault="00C92C41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225B1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 w:eastAsia="ru-RU"/>
              </w:rPr>
              <w:t>Read the text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 w:eastAsia="ru-RU"/>
              </w:rPr>
              <w:t>The Skaters</w:t>
            </w:r>
          </w:p>
          <w:p w:rsid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As the name suggest, skaters spend as much time as possible on a skateboard. On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Satyrday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after breakfast, they text </w:t>
            </w:r>
            <w:proofErr w:type="gram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“ See</w:t>
            </w:r>
            <w:proofErr w:type="gram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you down the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skatepark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!” to their friends, grab their boards and go. Even when they’re not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skating,they’re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talking about it or watching skateboard videos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online.They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don’t like designer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clothes.Clothes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have to be loose to let them skate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cpmfortable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: casual long-sleeved and short-sleeved T-shirts (sometimes both at the same time ),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hoodies,baggy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jeans  and trainers. They don’t usually let their hair grow very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long.Their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music tends to be loud and fast –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punk</w:t>
            </w:r>
            <w:proofErr w:type="gram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,hip</w:t>
            </w:r>
            <w:proofErr w:type="spellEnd"/>
            <w:proofErr w:type="gram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-hop and sometimes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metal.Besides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skateboarding,they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like hanging out with skaters and playing computer games. </w:t>
            </w:r>
          </w:p>
          <w:p w:rsidR="00C92C41" w:rsidRPr="00225B17" w:rsidRDefault="00C92C41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 w:eastAsia="ru-RU"/>
              </w:rPr>
              <w:t>The Techies</w:t>
            </w:r>
          </w:p>
          <w:p w:rsid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Techies live and breathe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computers,science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and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technology.They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are the nerds and geeks of the old days, but they are more popular now because they can fix any problem their friends have with their computers and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smartphones.These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whizz-kids are as happy chatting online as in person-though most their conversation is impossible for the average person to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understand.Glasses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are common, probably from all the time they spend staring at a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screen.You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won’t see techies wearing formal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clothing.Clothes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are generally jeans and a T-shirt, perhaps with a cool science design or a funny slogan like “Don’t trust atoms-they make up everything!” Fashion’s not a big deal for them, though, unless it’s the latest gadget –that’s </w:t>
            </w:r>
            <w:proofErr w:type="gramStart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a  must</w:t>
            </w:r>
            <w:proofErr w:type="gramEnd"/>
            <w:r w:rsidRPr="00225B1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-have!</w:t>
            </w:r>
          </w:p>
          <w:p w:rsidR="00C92C41" w:rsidRPr="00225B17" w:rsidRDefault="00C92C41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Questions about the text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What clothes do skaters wear and why do they dress like that?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They wear loose clothes like T-shirt, sneakers and jeans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Do they like designer clothes?</w:t>
            </w:r>
          </w:p>
          <w:p w:rsidR="00225B17" w:rsidRPr="00225B17" w:rsidRDefault="00C92C41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</w:t>
            </w:r>
            <w:r w:rsidR="00225B17"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hey don't like designer clothes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Besides skateboarding, what do they like to do?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In addition to skateboarding, they like to go skating and play computer games.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How techies look and how they are dressed?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They usually wear jeans and a T-shirt.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They look like nerds</w:t>
            </w:r>
          </w:p>
          <w:p w:rsidR="00225B17" w:rsidRPr="00225B17" w:rsidRDefault="00225B17" w:rsidP="00C92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Name the big plus of the techie's work</w:t>
            </w:r>
            <w:r w:rsidRPr="00225B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  <w:p w:rsidR="00225B17" w:rsidRPr="00225B17" w:rsidRDefault="00C92C41" w:rsidP="00225B1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225B17" w:rsidRPr="00225B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hey are popular now because they can solve any problem you encounter with your computers and smartphones. And nowadays there is a lot of interest in this profession, and this work should be done by people who are close to computers and have a good understanding of computers.</w:t>
            </w:r>
          </w:p>
          <w:p w:rsidR="00225B17" w:rsidRPr="00225B17" w:rsidRDefault="00225B17" w:rsidP="00225B1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What's the </w:t>
            </w:r>
            <w:proofErr w:type="spellStart"/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differents</w:t>
            </w:r>
            <w:proofErr w:type="spellEnd"/>
            <w:r w:rsidRPr="00225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between the techies and the skaters?</w:t>
            </w:r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Ex-1.</w:t>
            </w: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Read the texts again. Which teenagers, the Skaters (S) or the Techies (T)...(go to </w:t>
            </w:r>
            <w:proofErr w:type="spellStart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learningapps</w:t>
            </w:r>
            <w:proofErr w:type="spellEnd"/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1.can</w:t>
            </w:r>
            <w:proofErr w:type="gramEnd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help others with certain problems? …</w:t>
            </w: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T…</w:t>
            </w:r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2.dress</w:t>
            </w:r>
            <w:proofErr w:type="gramEnd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as they do for practical reasons?.....</w:t>
            </w: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S....</w:t>
            </w:r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3.spend</w:t>
            </w:r>
            <w:proofErr w:type="gramEnd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a lot of time in front of a screen?....</w:t>
            </w: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T.</w:t>
            </w: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..</w:t>
            </w:r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4.spend</w:t>
            </w:r>
            <w:proofErr w:type="gramEnd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a lot of time outdoors?..</w:t>
            </w: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.....</w:t>
            </w:r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5. They don't like designer clothes…..S</w:t>
            </w:r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6. </w:t>
            </w:r>
            <w:proofErr w:type="gramStart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can</w:t>
            </w:r>
            <w:proofErr w:type="gramEnd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solve any problem of their friends with computers and smartphones…..T…</w:t>
            </w:r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7. </w:t>
            </w:r>
            <w:proofErr w:type="gramStart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fashion</w:t>
            </w:r>
            <w:proofErr w:type="gramEnd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doesn't really matter to them, unless it's the latest gadget - it's a must!..</w:t>
            </w:r>
            <w:proofErr w:type="gramStart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T..</w:t>
            </w:r>
            <w:proofErr w:type="gramEnd"/>
          </w:p>
          <w:p w:rsidR="00225B17" w:rsidRPr="00225B17" w:rsidRDefault="00225B17" w:rsidP="00C9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8. </w:t>
            </w:r>
            <w:proofErr w:type="gramStart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they</w:t>
            </w:r>
            <w:proofErr w:type="gramEnd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are wearing casual long and short sleeved tees..S</w:t>
            </w:r>
          </w:p>
          <w:p w:rsidR="00C92C41" w:rsidRDefault="00C92C41" w:rsidP="00225B17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C92C41" w:rsidRDefault="006329EA" w:rsidP="00225B17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V. Presentation of new grammar material</w:t>
            </w:r>
          </w:p>
          <w:p w:rsidR="00225B17" w:rsidRPr="00225B17" w:rsidRDefault="00225B17" w:rsidP="00225B17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Phrasal Verb(фразалық етістіктер)</w:t>
            </w:r>
          </w:p>
          <w:p w:rsidR="00225B17" w:rsidRPr="00225B17" w:rsidRDefault="00225B17" w:rsidP="00225B17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A phrasal verb</w:t>
            </w: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is a verb that is made up of a main verb together with an adverb or a preposition, or both.</w:t>
            </w:r>
          </w:p>
          <w:p w:rsidR="00225B17" w:rsidRPr="00225B17" w:rsidRDefault="00225B17" w:rsidP="00225B17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3438525" cy="2324100"/>
                  <wp:effectExtent l="19050" t="0" r="9525" b="0"/>
                  <wp:docPr id="2" name="Рисунок 35" descr="3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(3)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2079" cy="2326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5B17" w:rsidRPr="00225B17" w:rsidRDefault="00225B17" w:rsidP="00225B17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Фразалық етістік</w:t>
            </w: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– етістіктен және предлогтан,</w:t>
            </w:r>
          </w:p>
          <w:p w:rsidR="00225B17" w:rsidRPr="00225B17" w:rsidRDefault="00225B17" w:rsidP="00225B17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сонымен қатар кейде үстеуден де тұратын фраза.Ағылшын тілінде екі немесе 3 сөздің тіркесі</w:t>
            </w:r>
          </w:p>
          <w:p w:rsidR="00225B17" w:rsidRPr="00225B17" w:rsidRDefault="00225B17" w:rsidP="00225B17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for.example</w:t>
            </w:r>
            <w:proofErr w:type="spellEnd"/>
          </w:p>
          <w:p w:rsidR="00225B17" w:rsidRPr="00225B17" w:rsidRDefault="00225B17" w:rsidP="00225B17">
            <w:pPr>
              <w:numPr>
                <w:ilvl w:val="0"/>
                <w:numId w:val="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25B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Look after-</w:t>
            </w:r>
            <w:r w:rsidRPr="00225B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қамқорлық жасау</w:t>
            </w:r>
            <w:r w:rsidRPr="00225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1350131" cy="808074"/>
                  <wp:effectExtent l="0" t="0" r="2540" b="0"/>
                  <wp:docPr id="3" name="Рисунок 30" descr="Без названия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 (4)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809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5B17" w:rsidRPr="00225B17" w:rsidRDefault="00225B17" w:rsidP="00225B17">
            <w:pPr>
              <w:numPr>
                <w:ilvl w:val="0"/>
                <w:numId w:val="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25B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Get in –</w:t>
            </w:r>
            <w:r w:rsidRPr="00225B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кіру</w:t>
            </w:r>
          </w:p>
          <w:p w:rsidR="00225B17" w:rsidRPr="00225B17" w:rsidRDefault="00225B17" w:rsidP="00225B17">
            <w:pPr>
              <w:spacing w:before="60" w:after="6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25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1222744" cy="850605"/>
                  <wp:effectExtent l="0" t="0" r="0" b="6985"/>
                  <wp:docPr id="4" name="Рисунок 31" descr="Без назван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 (5)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854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5B17" w:rsidRPr="00225B17" w:rsidRDefault="00225B17" w:rsidP="00225B17">
            <w:pPr>
              <w:numPr>
                <w:ilvl w:val="0"/>
                <w:numId w:val="2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25B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Look for (key)-іздеу мысалға кілтті іздеу</w:t>
            </w:r>
          </w:p>
          <w:p w:rsidR="00225B17" w:rsidRPr="00225B17" w:rsidRDefault="00225B17" w:rsidP="00225B17">
            <w:pPr>
              <w:spacing w:before="60" w:after="6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25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1809750" cy="1200150"/>
                  <wp:effectExtent l="19050" t="0" r="0" b="0"/>
                  <wp:docPr id="5" name="Рисунок 32" descr="shutterstock_183597920-750x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183597920-750x41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932" cy="1200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5B17" w:rsidRPr="00225B17" w:rsidRDefault="00225B17" w:rsidP="00225B17">
            <w:pPr>
              <w:spacing w:before="60" w:after="6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225B17" w:rsidRPr="00225B17" w:rsidRDefault="00225B17" w:rsidP="00225B17">
            <w:pPr>
              <w:numPr>
                <w:ilvl w:val="0"/>
                <w:numId w:val="2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25B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Look up to-</w:t>
            </w:r>
            <w:r w:rsidRPr="00225B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құрмет ету,үлгі алу</w:t>
            </w:r>
          </w:p>
          <w:p w:rsidR="00225B17" w:rsidRPr="00225B17" w:rsidRDefault="00225B17" w:rsidP="00225B17">
            <w:pPr>
              <w:spacing w:before="60" w:after="6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25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1285875" cy="1219200"/>
                  <wp:effectExtent l="19050" t="0" r="9525" b="0"/>
                  <wp:docPr id="6" name="Рисунок 33" descr="410gMn3yXcL._SX331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0gMn3yXcL._SX331_BO1,204,203,200_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5B17" w:rsidRPr="00225B17" w:rsidRDefault="00225B17" w:rsidP="00225B17">
            <w:pPr>
              <w:numPr>
                <w:ilvl w:val="0"/>
                <w:numId w:val="2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Look out-</w:t>
            </w:r>
            <w:r w:rsidRPr="0022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сақтан, сақтану</w:t>
            </w:r>
          </w:p>
          <w:p w:rsidR="00225B17" w:rsidRPr="00225B17" w:rsidRDefault="00225B17" w:rsidP="00225B17">
            <w:p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        </w:t>
            </w:r>
            <w:r w:rsidRPr="00225B1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28725" cy="1133475"/>
                  <wp:effectExtent l="19050" t="0" r="9525" b="0"/>
                  <wp:docPr id="7" name="Рисунок 34" descr="Look-Out-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ok-Out-INS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25B17" w:rsidRPr="00225B17" w:rsidRDefault="00225B17" w:rsidP="006329EA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Ex-2</w:t>
            </w: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Complete the sentences using phrasal verbs</w:t>
            </w:r>
          </w:p>
          <w:p w:rsidR="00225B17" w:rsidRPr="00225B17" w:rsidRDefault="00225B17" w:rsidP="006329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1.You should look….for pickpockets when you’re in big stores.(out)</w:t>
            </w:r>
          </w:p>
          <w:p w:rsidR="00225B17" w:rsidRPr="00225B17" w:rsidRDefault="00225B17" w:rsidP="006329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2.Paul looked….the shop’s address online.(up)</w:t>
            </w:r>
          </w:p>
          <w:p w:rsidR="00225B17" w:rsidRPr="00225B17" w:rsidRDefault="00225B17" w:rsidP="006329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3.Maria is looking….a pair of boots.(for)</w:t>
            </w:r>
          </w:p>
          <w:p w:rsidR="00225B17" w:rsidRPr="00225B17" w:rsidRDefault="00225B17" w:rsidP="006329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4.He looked….the kids while Anna went shopping.(after)</w:t>
            </w:r>
          </w:p>
          <w:p w:rsidR="00225B17" w:rsidRDefault="00225B17" w:rsidP="006329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5.Inzhu made a complaint and the manager said she’d look….the issue.(into)</w:t>
            </w:r>
          </w:p>
          <w:p w:rsidR="006329EA" w:rsidRPr="00225B17" w:rsidRDefault="006329EA" w:rsidP="006329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6329EA">
            <w:pPr>
              <w:shd w:val="clear" w:color="auto" w:fill="FFFFFF"/>
              <w:spacing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B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Hometask</w:t>
            </w:r>
            <w:proofErr w:type="spellEnd"/>
            <w:r w:rsidRPr="00225B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memorize new vocabulary</w:t>
            </w:r>
          </w:p>
          <w:p w:rsidR="00225B17" w:rsidRPr="00225B17" w:rsidRDefault="00225B17" w:rsidP="006329EA">
            <w:pPr>
              <w:shd w:val="clear" w:color="auto" w:fill="FFFFFF"/>
              <w:spacing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5B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Describe the style of clothing you like, your musical taste, and the types of entertainment you do in your free time.</w:t>
            </w:r>
          </w:p>
        </w:tc>
        <w:tc>
          <w:tcPr>
            <w:tcW w:w="1487" w:type="pct"/>
          </w:tcPr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C92C41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en-US" w:eastAsia="ru-RU"/>
              </w:rPr>
              <w:t>In</w:t>
            </w:r>
            <w:r w:rsidR="00225B17" w:rsidRPr="00225B17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en-US" w:eastAsia="ru-RU"/>
              </w:rPr>
              <w:t>teractive whiteboard</w:t>
            </w: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225B1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C92C41" w:rsidRPr="00225B17" w:rsidRDefault="00C92C41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08175" cy="1581150"/>
                  <wp:effectExtent l="19050" t="0" r="0" b="0"/>
                  <wp:docPr id="9" name="Рисунок 7" descr="Different Subcultu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fferent Subcultures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807" cy="1583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33475" cy="1000125"/>
                  <wp:effectExtent l="19050" t="0" r="9525" b="0"/>
                  <wp:docPr id="10" name="Рисунок 9" descr="loose-pants-250x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ose-pants-250x250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904875"/>
                  <wp:effectExtent l="19050" t="0" r="0" b="0"/>
                  <wp:docPr id="11" name="Рисунок 15" descr="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4521" cy="893135"/>
                  <wp:effectExtent l="0" t="0" r="1905" b="2540"/>
                  <wp:docPr id="12" name="Рисунок 19" descr="formal-short-sleeved-blouses-for-lady-vector-4189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mal-short-sleeved-blouses-for-lady-vector-4189211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975" cy="89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828675"/>
                  <wp:effectExtent l="19050" t="0" r="0" b="0"/>
                  <wp:docPr id="13" name="Рисунок 23" descr="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 (1)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876300"/>
                  <wp:effectExtent l="19050" t="0" r="0" b="0"/>
                  <wp:docPr id="14" name="Рисунок 24" descr="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 (2)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781050"/>
                  <wp:effectExtent l="19050" t="0" r="0" b="0"/>
                  <wp:docPr id="15" name="Рисунок 25" descr="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C92C41" w:rsidRPr="00225B17" w:rsidRDefault="00C92C41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tabs>
                <w:tab w:val="left" w:pos="825"/>
              </w:tabs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  <w:lastRenderedPageBreak/>
              <w:t>B</w:t>
            </w: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  <w:t>ook</w:t>
            </w: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C92C41" w:rsidRPr="00225B17" w:rsidRDefault="00C92C41" w:rsidP="00225B1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225B17" w:rsidRPr="00225B17" w:rsidRDefault="003D3472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  <w:hyperlink r:id="rId19" w:history="1">
              <w:r w:rsidR="00225B17" w:rsidRPr="00225B17">
                <w:rPr>
                  <w:rFonts w:ascii="Times New Roman" w:eastAsiaTheme="minorEastAsia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en-GB"/>
                </w:rPr>
                <w:t>https://learningapps.org/display?v=pt2sq1hwj20</w:t>
              </w:r>
            </w:hyperlink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3D3472" w:rsidP="00225B1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hyperlink r:id="rId20" w:history="1">
              <w:r w:rsidR="00225B17" w:rsidRPr="00225B17">
                <w:rPr>
                  <w:rFonts w:ascii="Times New Roman" w:eastAsiaTheme="minorEastAsia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en-GB"/>
                </w:rPr>
                <w:t>https://learningapps.org/display?v=pep2vau1n20</w:t>
              </w:r>
            </w:hyperlink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</w:tr>
      <w:tr w:rsidR="00225B17" w:rsidRPr="00867E65" w:rsidTr="006329EA">
        <w:trPr>
          <w:trHeight w:val="4700"/>
        </w:trPr>
        <w:tc>
          <w:tcPr>
            <w:tcW w:w="741" w:type="pct"/>
          </w:tcPr>
          <w:p w:rsidR="00225B17" w:rsidRPr="00225B17" w:rsidRDefault="00225B17" w:rsidP="00225B17">
            <w:pPr>
              <w:spacing w:before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  <w:lastRenderedPageBreak/>
              <w:t>End</w:t>
            </w:r>
            <w:proofErr w:type="spellEnd"/>
          </w:p>
          <w:p w:rsidR="00225B17" w:rsidRPr="00225B17" w:rsidRDefault="00225B17" w:rsidP="00225B17">
            <w:pPr>
              <w:spacing w:before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  <w:t>4 min</w:t>
            </w:r>
          </w:p>
        </w:tc>
        <w:tc>
          <w:tcPr>
            <w:tcW w:w="2772" w:type="pct"/>
            <w:gridSpan w:val="4"/>
          </w:tcPr>
          <w:p w:rsidR="00225B17" w:rsidRPr="00225B17" w:rsidRDefault="00225B17" w:rsidP="00225B17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25B1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Reflection</w:t>
            </w:r>
          </w:p>
          <w:p w:rsidR="00225B17" w:rsidRPr="00225B17" w:rsidRDefault="00225B17" w:rsidP="00225B17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“SMS” paper mobile phones are distributed to students. Write a massage to your teacher or friend about how the lesson went, what else you would like to learn, and rate your during the lesson</w:t>
            </w:r>
          </w:p>
          <w:p w:rsidR="00225B17" w:rsidRPr="00225B17" w:rsidRDefault="00225B17" w:rsidP="00225B17">
            <w:pPr>
              <w:tabs>
                <w:tab w:val="left" w:pos="284"/>
              </w:tabs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25B17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1295400"/>
                  <wp:effectExtent l="19050" t="0" r="9525" b="0"/>
                  <wp:docPr id="17" name="Рисунок 20" descr="flat-smartphone-icon-sms-message-drawing_csp55039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t-smartphone-icon-sms-message-drawing_csp55039692.jp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25B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25B17" w:rsidRPr="00225B17" w:rsidRDefault="00225B17" w:rsidP="00225B17">
            <w:pPr>
              <w:tabs>
                <w:tab w:val="left" w:pos="284"/>
              </w:tabs>
              <w:spacing w:after="12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225B1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eastAsia="en-GB"/>
              </w:rPr>
              <w:t>Then collects mobile phones into a paper bag</w:t>
            </w:r>
          </w:p>
        </w:tc>
        <w:tc>
          <w:tcPr>
            <w:tcW w:w="1487" w:type="pct"/>
          </w:tcPr>
          <w:p w:rsidR="00225B17" w:rsidRPr="00225B17" w:rsidRDefault="00225B17" w:rsidP="00225B17">
            <w:pPr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</w:p>
          <w:p w:rsidR="00225B17" w:rsidRPr="00225B17" w:rsidRDefault="00225B17" w:rsidP="00225B17">
            <w:pPr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225B17" w:rsidRPr="00B6297A" w:rsidRDefault="00225B17" w:rsidP="00225B17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225B17" w:rsidRPr="00225B17" w:rsidRDefault="00225B1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25B17" w:rsidRPr="00225B17" w:rsidSect="001E0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E47A9"/>
    <w:multiLevelType w:val="hybridMultilevel"/>
    <w:tmpl w:val="EB665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F3C20"/>
    <w:multiLevelType w:val="hybridMultilevel"/>
    <w:tmpl w:val="B394E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742D"/>
    <w:rsid w:val="001B157C"/>
    <w:rsid w:val="001E0C9E"/>
    <w:rsid w:val="00225B17"/>
    <w:rsid w:val="002E3936"/>
    <w:rsid w:val="003D3472"/>
    <w:rsid w:val="00401B80"/>
    <w:rsid w:val="006329EA"/>
    <w:rsid w:val="00867E65"/>
    <w:rsid w:val="00B6297A"/>
    <w:rsid w:val="00C92C41"/>
    <w:rsid w:val="00E27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B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329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B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329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s://learningapps.org/display?v=pep2vau1n2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s://learningapps.org/display?v=pt2sq1hwj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</dc:creator>
  <cp:lastModifiedBy>USER</cp:lastModifiedBy>
  <cp:revision>3</cp:revision>
  <dcterms:created xsi:type="dcterms:W3CDTF">2021-04-26T16:52:00Z</dcterms:created>
  <dcterms:modified xsi:type="dcterms:W3CDTF">2021-04-26T16:52:00Z</dcterms:modified>
</cp:coreProperties>
</file>