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6C" w:rsidRPr="00844B55" w:rsidRDefault="0032076C" w:rsidP="0032076C">
      <w:pPr>
        <w:widowControl w:val="0"/>
        <w:spacing w:line="260" w:lineRule="exact"/>
        <w:jc w:val="center"/>
        <w:rPr>
          <w:rFonts w:ascii="Times New Roman" w:hAnsi="Times New Roman" w:cs="Times New Roman"/>
          <w:b/>
          <w:color w:val="0000CC"/>
          <w:sz w:val="28"/>
          <w:szCs w:val="28"/>
          <w:lang w:val="kk-KZ" w:eastAsia="en-GB"/>
        </w:rPr>
      </w:pPr>
      <w:bookmarkStart w:id="0" w:name="_Toc351976662"/>
      <w:bookmarkStart w:id="1" w:name="_Toc303949809"/>
      <w:r w:rsidRPr="00844B55">
        <w:rPr>
          <w:rFonts w:ascii="Times New Roman" w:hAnsi="Times New Roman" w:cs="Times New Roman"/>
          <w:b/>
          <w:color w:val="0000CC"/>
          <w:sz w:val="28"/>
          <w:szCs w:val="28"/>
          <w:lang w:val="kk-KZ" w:eastAsia="en-GB"/>
        </w:rPr>
        <w:t>Город Тараз</w:t>
      </w:r>
    </w:p>
    <w:p w:rsidR="0032076C" w:rsidRPr="0032076C" w:rsidRDefault="0032076C" w:rsidP="0032076C">
      <w:pPr>
        <w:widowControl w:val="0"/>
        <w:spacing w:line="260" w:lineRule="exact"/>
        <w:jc w:val="center"/>
        <w:rPr>
          <w:rFonts w:ascii="Times New Roman" w:hAnsi="Times New Roman" w:cs="Times New Roman"/>
          <w:b/>
          <w:color w:val="0000CC"/>
          <w:sz w:val="28"/>
          <w:szCs w:val="28"/>
          <w:lang w:val="ru-RU" w:eastAsia="en-GB"/>
        </w:rPr>
      </w:pPr>
      <w:r w:rsidRPr="00844B55">
        <w:rPr>
          <w:rFonts w:ascii="Times New Roman" w:hAnsi="Times New Roman" w:cs="Times New Roman"/>
          <w:b/>
          <w:color w:val="0000CC"/>
          <w:sz w:val="28"/>
          <w:szCs w:val="28"/>
          <w:lang w:val="kk-KZ" w:eastAsia="en-GB"/>
        </w:rPr>
        <w:t xml:space="preserve">КГУ </w:t>
      </w:r>
      <w:r w:rsidRPr="0032076C">
        <w:rPr>
          <w:rFonts w:ascii="Times New Roman" w:hAnsi="Times New Roman" w:cs="Times New Roman"/>
          <w:b/>
          <w:color w:val="0000CC"/>
          <w:sz w:val="28"/>
          <w:szCs w:val="28"/>
          <w:lang w:val="ru-RU" w:eastAsia="en-GB"/>
        </w:rPr>
        <w:t>«средняя школа №34»</w:t>
      </w:r>
    </w:p>
    <w:p w:rsidR="0032076C" w:rsidRPr="00844B55" w:rsidRDefault="0032076C" w:rsidP="0032076C">
      <w:pPr>
        <w:widowControl w:val="0"/>
        <w:spacing w:line="260" w:lineRule="exact"/>
        <w:jc w:val="center"/>
        <w:rPr>
          <w:rFonts w:ascii="Times New Roman" w:hAnsi="Times New Roman" w:cs="Times New Roman"/>
          <w:b/>
          <w:color w:val="0000CC"/>
          <w:sz w:val="28"/>
          <w:szCs w:val="28"/>
          <w:lang w:val="kk-KZ" w:eastAsia="en-GB"/>
        </w:rPr>
      </w:pPr>
      <w:r w:rsidRPr="0032076C">
        <w:rPr>
          <w:rFonts w:ascii="Times New Roman" w:hAnsi="Times New Roman" w:cs="Times New Roman"/>
          <w:b/>
          <w:color w:val="0000CC"/>
          <w:sz w:val="28"/>
          <w:szCs w:val="28"/>
          <w:lang w:val="ru-RU" w:eastAsia="en-GB"/>
        </w:rPr>
        <w:t xml:space="preserve">Учитель </w:t>
      </w:r>
      <w:r w:rsidRPr="00844B55">
        <w:rPr>
          <w:rFonts w:ascii="Times New Roman" w:hAnsi="Times New Roman" w:cs="Times New Roman"/>
          <w:b/>
          <w:color w:val="0000CC"/>
          <w:sz w:val="28"/>
          <w:szCs w:val="28"/>
          <w:lang w:val="kk-KZ" w:eastAsia="en-GB"/>
        </w:rPr>
        <w:t xml:space="preserve">иностранного языка </w:t>
      </w:r>
    </w:p>
    <w:p w:rsidR="0032076C" w:rsidRPr="0032076C" w:rsidRDefault="0032076C" w:rsidP="0032076C">
      <w:pPr>
        <w:widowControl w:val="0"/>
        <w:spacing w:line="260" w:lineRule="exact"/>
        <w:jc w:val="center"/>
        <w:rPr>
          <w:rFonts w:ascii="Times New Roman" w:hAnsi="Times New Roman" w:cs="Times New Roman"/>
          <w:b/>
          <w:color w:val="0000CC"/>
          <w:sz w:val="28"/>
          <w:szCs w:val="28"/>
          <w:lang w:val="ru-RU" w:eastAsia="en-GB"/>
        </w:rPr>
      </w:pPr>
      <w:r w:rsidRPr="00844B55">
        <w:rPr>
          <w:rFonts w:ascii="Times New Roman" w:hAnsi="Times New Roman" w:cs="Times New Roman"/>
          <w:b/>
          <w:color w:val="0000CC"/>
          <w:sz w:val="28"/>
          <w:szCs w:val="28"/>
          <w:lang w:val="kk-KZ" w:eastAsia="en-GB"/>
        </w:rPr>
        <w:t>(английского языка)</w:t>
      </w:r>
    </w:p>
    <w:p w:rsidR="0032076C" w:rsidRPr="0032076C" w:rsidRDefault="006822F4" w:rsidP="0032076C">
      <w:pPr>
        <w:widowControl w:val="0"/>
        <w:spacing w:line="260" w:lineRule="exact"/>
        <w:jc w:val="center"/>
        <w:rPr>
          <w:rFonts w:ascii="Times New Roman" w:hAnsi="Times New Roman" w:cs="Times New Roman"/>
          <w:b/>
          <w:color w:val="0000CC"/>
          <w:sz w:val="28"/>
          <w:szCs w:val="28"/>
          <w:lang w:val="ru-RU" w:eastAsia="en-GB"/>
        </w:rPr>
      </w:pPr>
      <w:proofErr w:type="spellStart"/>
      <w:r>
        <w:rPr>
          <w:rFonts w:ascii="Times New Roman" w:hAnsi="Times New Roman" w:cs="Times New Roman"/>
          <w:b/>
          <w:color w:val="0000CC"/>
          <w:sz w:val="28"/>
          <w:szCs w:val="28"/>
          <w:lang w:val="ru-RU" w:eastAsia="en-GB"/>
        </w:rPr>
        <w:t>Магаова</w:t>
      </w:r>
      <w:proofErr w:type="spellEnd"/>
      <w:r>
        <w:rPr>
          <w:rFonts w:ascii="Times New Roman" w:hAnsi="Times New Roman" w:cs="Times New Roman"/>
          <w:b/>
          <w:color w:val="0000CC"/>
          <w:sz w:val="28"/>
          <w:szCs w:val="28"/>
          <w:lang w:val="ru-RU"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CC"/>
          <w:sz w:val="28"/>
          <w:szCs w:val="28"/>
          <w:lang w:val="ru-RU" w:eastAsia="en-GB"/>
        </w:rPr>
        <w:t>АминБахтияровна</w:t>
      </w:r>
      <w:proofErr w:type="spellEnd"/>
    </w:p>
    <w:p w:rsidR="0032076C" w:rsidRPr="0032076C" w:rsidRDefault="0032076C" w:rsidP="0032076C">
      <w:pPr>
        <w:widowControl w:val="0"/>
        <w:spacing w:line="260" w:lineRule="exact"/>
        <w:jc w:val="center"/>
        <w:rPr>
          <w:rFonts w:ascii="Times New Roman" w:hAnsi="Times New Roman" w:cs="Times New Roman"/>
          <w:b/>
          <w:color w:val="0000CC"/>
          <w:sz w:val="28"/>
          <w:szCs w:val="28"/>
          <w:lang w:val="ru-RU" w:eastAsia="en-GB"/>
        </w:rPr>
      </w:pPr>
      <w:r w:rsidRPr="0032076C">
        <w:rPr>
          <w:rFonts w:ascii="Times New Roman" w:hAnsi="Times New Roman" w:cs="Times New Roman"/>
          <w:b/>
          <w:color w:val="0000CC"/>
          <w:sz w:val="28"/>
          <w:szCs w:val="28"/>
          <w:lang w:val="ru-RU" w:eastAsia="en-GB"/>
        </w:rPr>
        <w:t>Основная направленность: урок</w:t>
      </w:r>
    </w:p>
    <w:tbl>
      <w:tblPr>
        <w:tblW w:w="4949" w:type="pct"/>
        <w:tblInd w:w="108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6" w:space="0" w:color="548DD4"/>
          <w:insideV w:val="single" w:sz="6" w:space="0" w:color="548DD4"/>
        </w:tblBorders>
        <w:tblLook w:val="04A0"/>
      </w:tblPr>
      <w:tblGrid>
        <w:gridCol w:w="1067"/>
        <w:gridCol w:w="778"/>
        <w:gridCol w:w="988"/>
        <w:gridCol w:w="928"/>
        <w:gridCol w:w="1188"/>
        <w:gridCol w:w="1208"/>
        <w:gridCol w:w="1197"/>
        <w:gridCol w:w="907"/>
        <w:gridCol w:w="2313"/>
      </w:tblGrid>
      <w:tr w:rsidR="00051016" w:rsidRPr="00B70670" w:rsidTr="0032076C">
        <w:trPr>
          <w:cantSplit/>
          <w:trHeight w:hRule="exact" w:val="471"/>
        </w:trPr>
        <w:tc>
          <w:tcPr>
            <w:tcW w:w="2321" w:type="pct"/>
            <w:gridSpan w:val="5"/>
            <w:tcBorders>
              <w:top w:val="single" w:sz="8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bookmarkEnd w:id="0"/>
          <w:bookmarkEnd w:id="1"/>
          <w:p w:rsidR="00051016" w:rsidRPr="00B70670" w:rsidRDefault="00051016" w:rsidP="00650A3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 xml:space="preserve">LESSON:  </w:t>
            </w: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  <w:t>40</w:t>
            </w:r>
          </w:p>
          <w:p w:rsidR="00051016" w:rsidRPr="00B70670" w:rsidRDefault="00051016" w:rsidP="00650A3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val="ru-RU"/>
              </w:rPr>
            </w:pPr>
          </w:p>
        </w:tc>
        <w:tc>
          <w:tcPr>
            <w:tcW w:w="2679" w:type="pct"/>
            <w:gridSpan w:val="4"/>
            <w:tcBorders>
              <w:top w:val="single" w:sz="8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051016" w:rsidRPr="00B70670" w:rsidRDefault="00051016" w:rsidP="00650A3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val="ru-RU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 xml:space="preserve">School: </w:t>
            </w: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val="ru-RU"/>
              </w:rPr>
              <w:t>№34</w:t>
            </w:r>
          </w:p>
        </w:tc>
      </w:tr>
      <w:tr w:rsidR="00051016" w:rsidRPr="00B70670" w:rsidTr="0032076C">
        <w:trPr>
          <w:cantSplit/>
          <w:trHeight w:hRule="exact" w:val="743"/>
        </w:trPr>
        <w:tc>
          <w:tcPr>
            <w:tcW w:w="2321" w:type="pct"/>
            <w:gridSpan w:val="5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051016" w:rsidRPr="00B70670" w:rsidRDefault="00051016" w:rsidP="00650A3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Theme:</w:t>
            </w: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  <w:t xml:space="preserve"> </w:t>
            </w:r>
            <w:r w:rsidRPr="00B70670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Vocabulary practice</w:t>
            </w:r>
          </w:p>
        </w:tc>
        <w:tc>
          <w:tcPr>
            <w:tcW w:w="2679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051016" w:rsidRPr="006822F4" w:rsidRDefault="00051016" w:rsidP="006822F4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Teacher name:</w:t>
            </w: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822F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  <w:t>Magazova</w:t>
            </w:r>
            <w:proofErr w:type="spellEnd"/>
            <w:r w:rsidR="006822F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822F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  <w:t>Amina</w:t>
            </w:r>
            <w:proofErr w:type="spellEnd"/>
            <w:r w:rsidR="006822F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822F4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  <w:t>Bakhtiyarovna</w:t>
            </w:r>
            <w:proofErr w:type="spellEnd"/>
          </w:p>
        </w:tc>
      </w:tr>
      <w:tr w:rsidR="00051016" w:rsidRPr="00B70670" w:rsidTr="0032076C">
        <w:trPr>
          <w:cantSplit/>
          <w:trHeight w:hRule="exact" w:val="471"/>
        </w:trPr>
        <w:tc>
          <w:tcPr>
            <w:tcW w:w="2321" w:type="pct"/>
            <w:gridSpan w:val="5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051016" w:rsidRPr="00B70670" w:rsidRDefault="00051016" w:rsidP="00650A3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CLASS: 1</w:t>
            </w:r>
          </w:p>
        </w:tc>
        <w:tc>
          <w:tcPr>
            <w:tcW w:w="1121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051016" w:rsidRPr="00B70670" w:rsidRDefault="00051016" w:rsidP="00650A3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 xml:space="preserve">Number present: </w:t>
            </w:r>
          </w:p>
        </w:tc>
        <w:tc>
          <w:tcPr>
            <w:tcW w:w="1559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051016" w:rsidRPr="00B70670" w:rsidRDefault="00051016" w:rsidP="00650A3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</w:rPr>
              <w:t>absent:</w:t>
            </w:r>
          </w:p>
        </w:tc>
      </w:tr>
      <w:tr w:rsidR="00051016" w:rsidRPr="00B70670" w:rsidTr="0032076C">
        <w:trPr>
          <w:cantSplit/>
          <w:trHeight w:val="2324"/>
        </w:trPr>
        <w:tc>
          <w:tcPr>
            <w:tcW w:w="1355" w:type="pct"/>
            <w:gridSpan w:val="3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051016" w:rsidRPr="00B70670" w:rsidRDefault="00051016" w:rsidP="00650A3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  <w:t>Learning objectives(s) that this lesson is contributing to</w:t>
            </w:r>
          </w:p>
        </w:tc>
        <w:tc>
          <w:tcPr>
            <w:tcW w:w="3645" w:type="pct"/>
            <w:gridSpan w:val="6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051016" w:rsidRPr="00B70670" w:rsidRDefault="00051016" w:rsidP="00650A39">
            <w:pPr>
              <w:pStyle w:val="a3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>1.L1 recognize short basic instructions for a limited range of classroom routines spoken slowly and distinctly</w:t>
            </w:r>
            <w:r w:rsidRPr="00B70670" w:rsidDel="00DF3D1D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 xml:space="preserve"> </w:t>
            </w:r>
          </w:p>
          <w:p w:rsidR="00051016" w:rsidRPr="00B70670" w:rsidRDefault="00051016" w:rsidP="00650A39">
            <w:pPr>
              <w:pStyle w:val="a3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 xml:space="preserve">1.S1 make basic personal statements about people, objects and classroom routines </w:t>
            </w:r>
          </w:p>
          <w:p w:rsidR="00051016" w:rsidRPr="00B70670" w:rsidRDefault="00051016" w:rsidP="00650A39">
            <w:pPr>
              <w:pStyle w:val="a3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>1.S3 pronounce familiar words and expressions intelligibly</w:t>
            </w:r>
            <w:r w:rsidRPr="00B70670" w:rsidDel="00DF3D1D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 xml:space="preserve"> </w:t>
            </w:r>
          </w:p>
          <w:p w:rsidR="00051016" w:rsidRPr="00B70670" w:rsidRDefault="00051016" w:rsidP="00650A39">
            <w:pPr>
              <w:pStyle w:val="a3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>1.S5 use words in short exchanges</w:t>
            </w:r>
            <w:r w:rsidRPr="00B70670" w:rsidDel="00DF3D1D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 xml:space="preserve"> </w:t>
            </w:r>
          </w:p>
          <w:p w:rsidR="00051016" w:rsidRPr="00B70670" w:rsidRDefault="00051016" w:rsidP="00650A39">
            <w:pPr>
              <w:pStyle w:val="a3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>1.S6 make introductions and requests in basic interactions with others</w:t>
            </w:r>
            <w:r w:rsidRPr="00B70670" w:rsidDel="00DF3D1D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 xml:space="preserve"> </w:t>
            </w:r>
          </w:p>
          <w:p w:rsidR="00051016" w:rsidRPr="00B70670" w:rsidRDefault="00051016" w:rsidP="00650A39">
            <w:pPr>
              <w:pStyle w:val="a3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>1.R3 recognize and identify some familiar sight words from local environment</w:t>
            </w:r>
            <w:r w:rsidRPr="00B70670" w:rsidDel="00DF3D1D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 xml:space="preserve"> </w:t>
            </w:r>
          </w:p>
          <w:p w:rsidR="00051016" w:rsidRPr="00B70670" w:rsidRDefault="00051016" w:rsidP="00650A39">
            <w:pPr>
              <w:pStyle w:val="a3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>1.UE2 use cardinal numbers 1 - 20 to count</w:t>
            </w:r>
            <w:r w:rsidRPr="00B70670" w:rsidDel="00DF3D1D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 xml:space="preserve"> </w:t>
            </w:r>
          </w:p>
          <w:p w:rsidR="00051016" w:rsidRPr="00B70670" w:rsidRDefault="00051016" w:rsidP="00650A39">
            <w:pPr>
              <w:pStyle w:val="a3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>1.UE5 use interrogative pronouns which, what, where, how  to ask basic questions</w:t>
            </w:r>
          </w:p>
        </w:tc>
      </w:tr>
      <w:tr w:rsidR="00051016" w:rsidRPr="00B70670" w:rsidTr="0032076C">
        <w:trPr>
          <w:cantSplit/>
          <w:trHeight w:hRule="exact" w:val="626"/>
        </w:trPr>
        <w:tc>
          <w:tcPr>
            <w:tcW w:w="1355" w:type="pct"/>
            <w:gridSpan w:val="3"/>
            <w:vMerge w:val="restar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051016" w:rsidRPr="00B70670" w:rsidRDefault="00051016" w:rsidP="00650A39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  <w:t>Lesson objectives</w:t>
            </w:r>
          </w:p>
        </w:tc>
        <w:tc>
          <w:tcPr>
            <w:tcW w:w="3645" w:type="pct"/>
            <w:gridSpan w:val="6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051016" w:rsidRPr="00B70670" w:rsidRDefault="00051016" w:rsidP="00650A39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  <w:t xml:space="preserve">All learners will be able to: </w:t>
            </w:r>
          </w:p>
        </w:tc>
      </w:tr>
      <w:tr w:rsidR="00051016" w:rsidRPr="00B70670" w:rsidTr="0032076C">
        <w:trPr>
          <w:cantSplit/>
          <w:trHeight w:val="910"/>
        </w:trPr>
        <w:tc>
          <w:tcPr>
            <w:tcW w:w="0" w:type="auto"/>
            <w:gridSpan w:val="3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051016" w:rsidRPr="00B70670" w:rsidRDefault="00051016" w:rsidP="00650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</w:p>
        </w:tc>
        <w:tc>
          <w:tcPr>
            <w:tcW w:w="3645" w:type="pct"/>
            <w:gridSpan w:val="6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051016" w:rsidRPr="00B70670" w:rsidRDefault="00051016" w:rsidP="00650A39">
            <w:pPr>
              <w:numPr>
                <w:ilvl w:val="0"/>
                <w:numId w:val="1"/>
              </w:numPr>
              <w:tabs>
                <w:tab w:val="left" w:pos="428"/>
              </w:tabs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  <w:proofErr w:type="spellStart"/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>recognise</w:t>
            </w:r>
            <w:proofErr w:type="spellEnd"/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 xml:space="preserve"> short basic instructions for a limited range of classroom routines spoken slowly and distinctly</w:t>
            </w:r>
          </w:p>
          <w:p w:rsidR="00051016" w:rsidRPr="00B70670" w:rsidRDefault="00051016" w:rsidP="00650A39">
            <w:pPr>
              <w:numPr>
                <w:ilvl w:val="0"/>
                <w:numId w:val="1"/>
              </w:numPr>
              <w:tabs>
                <w:tab w:val="left" w:pos="428"/>
              </w:tabs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>pronounce familiar words and expressions intelligibly</w:t>
            </w:r>
          </w:p>
          <w:p w:rsidR="00051016" w:rsidRPr="00B70670" w:rsidRDefault="00051016" w:rsidP="00650A39">
            <w:pPr>
              <w:tabs>
                <w:tab w:val="left" w:pos="428"/>
              </w:tabs>
              <w:spacing w:before="60" w:after="6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</w:p>
        </w:tc>
      </w:tr>
      <w:tr w:rsidR="00051016" w:rsidRPr="00B70670" w:rsidTr="0032076C">
        <w:trPr>
          <w:cantSplit/>
          <w:trHeight w:val="628"/>
        </w:trPr>
        <w:tc>
          <w:tcPr>
            <w:tcW w:w="0" w:type="auto"/>
            <w:gridSpan w:val="3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051016" w:rsidRPr="00B70670" w:rsidRDefault="00051016" w:rsidP="00650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</w:p>
        </w:tc>
        <w:tc>
          <w:tcPr>
            <w:tcW w:w="3645" w:type="pct"/>
            <w:gridSpan w:val="6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051016" w:rsidRPr="00B70670" w:rsidRDefault="00051016" w:rsidP="00650A39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  <w:t xml:space="preserve">Most learners will be able to: </w:t>
            </w:r>
          </w:p>
        </w:tc>
      </w:tr>
      <w:tr w:rsidR="00051016" w:rsidRPr="00B70670" w:rsidTr="0032076C">
        <w:trPr>
          <w:cantSplit/>
          <w:trHeight w:val="1002"/>
        </w:trPr>
        <w:tc>
          <w:tcPr>
            <w:tcW w:w="0" w:type="auto"/>
            <w:gridSpan w:val="3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051016" w:rsidRPr="00B70670" w:rsidRDefault="00051016" w:rsidP="00650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</w:p>
        </w:tc>
        <w:tc>
          <w:tcPr>
            <w:tcW w:w="3645" w:type="pct"/>
            <w:gridSpan w:val="6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051016" w:rsidRPr="00B70670" w:rsidRDefault="00051016" w:rsidP="00650A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 xml:space="preserve">make basic personal statements about people, objects and classroom routines </w:t>
            </w:r>
          </w:p>
          <w:p w:rsidR="00051016" w:rsidRPr="00B70670" w:rsidRDefault="00051016" w:rsidP="00650A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>use words in short exchanges</w:t>
            </w:r>
          </w:p>
          <w:p w:rsidR="00051016" w:rsidRPr="00B70670" w:rsidRDefault="00051016" w:rsidP="00650A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>use cardinal numbers 1 - 20 to count</w:t>
            </w:r>
          </w:p>
        </w:tc>
      </w:tr>
      <w:tr w:rsidR="00051016" w:rsidRPr="00B70670" w:rsidTr="0032076C">
        <w:trPr>
          <w:cantSplit/>
          <w:trHeight w:val="810"/>
        </w:trPr>
        <w:tc>
          <w:tcPr>
            <w:tcW w:w="0" w:type="auto"/>
            <w:gridSpan w:val="3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051016" w:rsidRPr="00B70670" w:rsidRDefault="00051016" w:rsidP="00650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</w:p>
        </w:tc>
        <w:tc>
          <w:tcPr>
            <w:tcW w:w="3645" w:type="pct"/>
            <w:gridSpan w:val="6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051016" w:rsidRPr="00B70670" w:rsidRDefault="00051016" w:rsidP="00650A39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  <w:t xml:space="preserve">Some learners will be able to: </w:t>
            </w:r>
          </w:p>
        </w:tc>
      </w:tr>
      <w:tr w:rsidR="00051016" w:rsidRPr="00B70670" w:rsidTr="0032076C">
        <w:trPr>
          <w:cantSplit/>
          <w:trHeight w:hRule="exact" w:val="1222"/>
        </w:trPr>
        <w:tc>
          <w:tcPr>
            <w:tcW w:w="1355" w:type="pct"/>
            <w:gridSpan w:val="3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051016" w:rsidRPr="00B70670" w:rsidRDefault="00051016" w:rsidP="00650A39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</w:p>
        </w:tc>
        <w:tc>
          <w:tcPr>
            <w:tcW w:w="3645" w:type="pct"/>
            <w:gridSpan w:val="6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051016" w:rsidRPr="00B70670" w:rsidRDefault="00051016" w:rsidP="00650A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  <w:proofErr w:type="spellStart"/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>recognise</w:t>
            </w:r>
            <w:proofErr w:type="spellEnd"/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 xml:space="preserve"> the sounds of phonemes and phoneme blends</w:t>
            </w:r>
            <w:r w:rsidRPr="00B70670" w:rsidDel="00451123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 xml:space="preserve"> </w:t>
            </w:r>
          </w:p>
          <w:p w:rsidR="00051016" w:rsidRPr="00B70670" w:rsidRDefault="00051016" w:rsidP="00650A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>recognize and identify some familiar sight words from local</w:t>
            </w:r>
          </w:p>
          <w:p w:rsidR="00051016" w:rsidRPr="00B70670" w:rsidRDefault="00051016" w:rsidP="00650A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>use interrogative pronouns which, what, where, how  to ask basic questions</w:t>
            </w:r>
          </w:p>
          <w:p w:rsidR="00051016" w:rsidRPr="00B70670" w:rsidRDefault="00051016" w:rsidP="00650A39">
            <w:pPr>
              <w:pStyle w:val="a3"/>
              <w:ind w:left="720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</w:p>
        </w:tc>
      </w:tr>
      <w:tr w:rsidR="00051016" w:rsidRPr="00B70670" w:rsidTr="0032076C">
        <w:trPr>
          <w:cantSplit/>
          <w:trHeight w:val="567"/>
        </w:trPr>
        <w:tc>
          <w:tcPr>
            <w:tcW w:w="1355" w:type="pct"/>
            <w:gridSpan w:val="3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051016" w:rsidRPr="00B70670" w:rsidRDefault="00051016" w:rsidP="00650A3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  <w:t>Previous learning</w:t>
            </w:r>
          </w:p>
        </w:tc>
        <w:tc>
          <w:tcPr>
            <w:tcW w:w="3645" w:type="pct"/>
            <w:gridSpan w:val="6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051016" w:rsidRPr="00B70670" w:rsidRDefault="00303729" w:rsidP="00650A39">
            <w:pPr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>Transport, daily routine</w:t>
            </w:r>
          </w:p>
        </w:tc>
      </w:tr>
      <w:tr w:rsidR="00051016" w:rsidRPr="00B70670" w:rsidTr="00650A39">
        <w:trPr>
          <w:trHeight w:val="511"/>
        </w:trPr>
        <w:tc>
          <w:tcPr>
            <w:tcW w:w="5000" w:type="pct"/>
            <w:gridSpan w:val="9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051016" w:rsidRPr="00B70670" w:rsidRDefault="00051016" w:rsidP="00650A39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  <w:lastRenderedPageBreak/>
              <w:t>Plan</w:t>
            </w:r>
          </w:p>
        </w:tc>
      </w:tr>
      <w:tr w:rsidR="00051016" w:rsidRPr="00B70670" w:rsidTr="0032076C">
        <w:trPr>
          <w:trHeight w:hRule="exact" w:val="756"/>
        </w:trPr>
        <w:tc>
          <w:tcPr>
            <w:tcW w:w="541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051016" w:rsidRPr="00B70670" w:rsidRDefault="00051016" w:rsidP="00650A3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  <w:t>Planned timings</w:t>
            </w:r>
          </w:p>
        </w:tc>
        <w:tc>
          <w:tcPr>
            <w:tcW w:w="3303" w:type="pct"/>
            <w:gridSpan w:val="7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051016" w:rsidRPr="00B70670" w:rsidRDefault="00051016" w:rsidP="00650A3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  <w:t>Planned activities (replace the notes below with your planned activities)</w:t>
            </w:r>
          </w:p>
        </w:tc>
        <w:tc>
          <w:tcPr>
            <w:tcW w:w="1156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051016" w:rsidRPr="00B70670" w:rsidRDefault="00051016" w:rsidP="00650A3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  <w:t>Resources</w:t>
            </w:r>
          </w:p>
        </w:tc>
      </w:tr>
      <w:tr w:rsidR="00051016" w:rsidRPr="00B70670" w:rsidTr="0032076C">
        <w:trPr>
          <w:trHeight w:hRule="exact" w:val="2883"/>
        </w:trPr>
        <w:tc>
          <w:tcPr>
            <w:tcW w:w="541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051016" w:rsidRPr="00B70670" w:rsidRDefault="00051016" w:rsidP="00650A3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lang w:val="en-GB" w:eastAsia="en-GB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  <w:t>Start</w:t>
            </w:r>
          </w:p>
          <w:p w:rsidR="00051016" w:rsidRPr="00B70670" w:rsidRDefault="00051016" w:rsidP="00650A3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  <w:t xml:space="preserve">5 min </w:t>
            </w:r>
          </w:p>
          <w:p w:rsidR="00051016" w:rsidRPr="00B70670" w:rsidRDefault="00051016" w:rsidP="00650A3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</w:p>
        </w:tc>
        <w:tc>
          <w:tcPr>
            <w:tcW w:w="3303" w:type="pct"/>
            <w:gridSpan w:val="7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051016" w:rsidRPr="00B70670" w:rsidRDefault="00051016" w:rsidP="00650A3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  <w:t>Warm up:</w:t>
            </w:r>
          </w:p>
          <w:p w:rsidR="00051016" w:rsidRPr="00B70670" w:rsidRDefault="00051016" w:rsidP="00650A3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shd w:val="clear" w:color="auto" w:fill="FFFFFF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shd w:val="clear" w:color="auto" w:fill="FFFFFF"/>
                <w:lang w:val="en-US"/>
              </w:rPr>
              <w:t>Up- down</w:t>
            </w:r>
          </w:p>
          <w:p w:rsidR="00051016" w:rsidRPr="00B70670" w:rsidRDefault="00051016" w:rsidP="00650A3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shd w:val="clear" w:color="auto" w:fill="FFFFFF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shd w:val="clear" w:color="auto" w:fill="FFFFFF"/>
                <w:lang w:val="en-US"/>
              </w:rPr>
              <w:t>Big-small</w:t>
            </w:r>
          </w:p>
          <w:p w:rsidR="00051016" w:rsidRPr="00B70670" w:rsidRDefault="00051016" w:rsidP="00650A3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shd w:val="clear" w:color="auto" w:fill="FFFFFF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shd w:val="clear" w:color="auto" w:fill="FFFFFF"/>
                <w:lang w:val="en-US"/>
              </w:rPr>
              <w:t>Read-write</w:t>
            </w:r>
          </w:p>
          <w:p w:rsidR="00051016" w:rsidRPr="00B70670" w:rsidRDefault="00051016" w:rsidP="00650A3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shd w:val="clear" w:color="auto" w:fill="FFFFFF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shd w:val="clear" w:color="auto" w:fill="FFFFFF"/>
                <w:lang w:val="en-US"/>
              </w:rPr>
              <w:t>On-under</w:t>
            </w:r>
          </w:p>
          <w:p w:rsidR="00051016" w:rsidRPr="00B70670" w:rsidRDefault="00051016" w:rsidP="00650A3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shd w:val="clear" w:color="auto" w:fill="FFFFFF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shd w:val="clear" w:color="auto" w:fill="FFFFFF"/>
                <w:lang w:val="en-US"/>
              </w:rPr>
              <w:t>Hot-cold</w:t>
            </w:r>
          </w:p>
          <w:p w:rsidR="00051016" w:rsidRPr="00B70670" w:rsidRDefault="00051016" w:rsidP="00650A3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shd w:val="clear" w:color="auto" w:fill="FFFFFF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shd w:val="clear" w:color="auto" w:fill="FFFFFF"/>
                <w:lang w:val="en-US"/>
              </w:rPr>
              <w:t>Open-close</w:t>
            </w:r>
          </w:p>
          <w:p w:rsidR="00051016" w:rsidRPr="00B70670" w:rsidRDefault="00051016" w:rsidP="00650A3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shd w:val="clear" w:color="auto" w:fill="FFFFFF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shd w:val="clear" w:color="auto" w:fill="FFFFFF"/>
                <w:lang w:val="en-US"/>
              </w:rPr>
              <w:t>Fast-slow</w:t>
            </w:r>
          </w:p>
          <w:p w:rsidR="00051016" w:rsidRPr="00B70670" w:rsidRDefault="00051016" w:rsidP="00650A3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shd w:val="clear" w:color="auto" w:fill="FFFFFF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shd w:val="clear" w:color="auto" w:fill="FFFFFF"/>
                <w:lang w:val="en-US"/>
              </w:rPr>
              <w:t>Yes-no-I don’t know</w:t>
            </w:r>
          </w:p>
          <w:p w:rsidR="00051016" w:rsidRPr="00B70670" w:rsidRDefault="00051016" w:rsidP="00650A3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val="en-US" w:eastAsia="en-GB"/>
              </w:rPr>
            </w:pPr>
          </w:p>
        </w:tc>
        <w:tc>
          <w:tcPr>
            <w:tcW w:w="1156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051016" w:rsidRPr="00B70670" w:rsidRDefault="001E568F" w:rsidP="00650A3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  <w:hyperlink r:id="rId6" w:history="1">
              <w:r w:rsidR="00051016" w:rsidRPr="00B70670">
                <w:rPr>
                  <w:rStyle w:val="a5"/>
                  <w:color w:val="0000CC"/>
                  <w:sz w:val="28"/>
                  <w:szCs w:val="28"/>
                </w:rPr>
                <w:t>https://www.youtube.com/watch?v=_z-1fTlSDF0</w:t>
              </w:r>
            </w:hyperlink>
            <w:r w:rsidR="00051016"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051016" w:rsidRPr="00B70670" w:rsidTr="0032076C">
        <w:trPr>
          <w:trHeight w:val="3619"/>
        </w:trPr>
        <w:tc>
          <w:tcPr>
            <w:tcW w:w="541" w:type="pct"/>
            <w:tcBorders>
              <w:top w:val="single" w:sz="6" w:space="0" w:color="548DD4"/>
              <w:left w:val="single" w:sz="8" w:space="0" w:color="548DD4"/>
              <w:right w:val="single" w:sz="6" w:space="0" w:color="548DD4"/>
            </w:tcBorders>
            <w:hideMark/>
          </w:tcPr>
          <w:p w:rsidR="00051016" w:rsidRPr="00B70670" w:rsidRDefault="00051016" w:rsidP="00650A3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  <w:t>Middle</w:t>
            </w:r>
          </w:p>
          <w:p w:rsidR="00051016" w:rsidRPr="00B70670" w:rsidRDefault="00051016" w:rsidP="00650A3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  <w:t>30 min</w:t>
            </w:r>
          </w:p>
          <w:p w:rsidR="00051016" w:rsidRPr="00B70670" w:rsidRDefault="00051016" w:rsidP="00650A3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  <w:t>30 min</w:t>
            </w:r>
          </w:p>
          <w:p w:rsidR="00051016" w:rsidRPr="00B70670" w:rsidRDefault="00051016" w:rsidP="00650A3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</w:pPr>
          </w:p>
          <w:p w:rsidR="00051016" w:rsidRPr="00B70670" w:rsidRDefault="00051016" w:rsidP="00650A3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</w:pPr>
          </w:p>
          <w:p w:rsidR="00051016" w:rsidRPr="00B70670" w:rsidRDefault="00051016" w:rsidP="00650A39">
            <w:pPr>
              <w:pStyle w:val="a3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</w:pPr>
          </w:p>
        </w:tc>
        <w:tc>
          <w:tcPr>
            <w:tcW w:w="3303" w:type="pct"/>
            <w:gridSpan w:val="7"/>
            <w:tcBorders>
              <w:top w:val="single" w:sz="6" w:space="0" w:color="548DD4"/>
              <w:left w:val="single" w:sz="6" w:space="0" w:color="548DD4"/>
              <w:right w:val="single" w:sz="6" w:space="0" w:color="548DD4"/>
            </w:tcBorders>
            <w:hideMark/>
          </w:tcPr>
          <w:p w:rsidR="00051016" w:rsidRPr="00B70670" w:rsidRDefault="00051016" w:rsidP="000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  <w:t xml:space="preserve">Revise the last theme </w:t>
            </w:r>
          </w:p>
          <w:p w:rsidR="00051016" w:rsidRPr="00B70670" w:rsidRDefault="00051016" w:rsidP="000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  <w:t>“Daily routine”</w:t>
            </w:r>
          </w:p>
          <w:p w:rsidR="00051016" w:rsidRPr="00B70670" w:rsidRDefault="00051016" w:rsidP="0065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>Work in pairs “box and balls”- preposition</w:t>
            </w:r>
          </w:p>
          <w:p w:rsidR="00BB78D6" w:rsidRPr="00B70670" w:rsidRDefault="00BB78D6" w:rsidP="0065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  <w:r w:rsidRPr="00B70670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670362" cy="1555847"/>
                  <wp:effectExtent l="19050" t="0" r="0" b="0"/>
                  <wp:docPr id="3" name="Рисунок 1" descr="Картинки по запросу предлоги английский язы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предлоги английский язы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5686" cy="1558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1016" w:rsidRPr="00B70670" w:rsidRDefault="00051016" w:rsidP="0065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 xml:space="preserve">Work in groups </w:t>
            </w:r>
          </w:p>
          <w:p w:rsidR="00BB78D6" w:rsidRPr="00B70670" w:rsidRDefault="00051016" w:rsidP="0005101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lang w:val="en-US" w:eastAsia="en-GB"/>
              </w:rPr>
            </w:pPr>
            <w:r w:rsidRPr="00B70670"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lang w:val="en-US" w:eastAsia="en-GB"/>
              </w:rPr>
              <w:t>School supplies</w:t>
            </w:r>
          </w:p>
          <w:p w:rsidR="00051016" w:rsidRPr="00B70670" w:rsidRDefault="00BB78D6" w:rsidP="0005101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lang w:val="en-US" w:eastAsia="en-GB"/>
              </w:rPr>
            </w:pPr>
            <w:r w:rsidRPr="00B70670">
              <w:rPr>
                <w:rFonts w:ascii="Times New Roman" w:hAnsi="Times New Roman" w:cs="Times New Roman"/>
                <w:b/>
                <w:noProof/>
                <w:color w:val="0000CC"/>
                <w:sz w:val="28"/>
                <w:szCs w:val="28"/>
                <w:lang w:eastAsia="ru-RU"/>
              </w:rPr>
              <w:drawing>
                <wp:inline distT="0" distB="0" distL="0" distR="0">
                  <wp:extent cx="1621491" cy="1726827"/>
                  <wp:effectExtent l="19050" t="0" r="0" b="0"/>
                  <wp:docPr id="26" name="Рисунок 2" descr="Картинки по запросу рюкзак школьный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рюкзак школьный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24" cy="1733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r w:rsidRPr="00B70670">
              <w:rPr>
                <w:rFonts w:ascii="Times New Roman" w:hAnsi="Times New Roman" w:cs="Times New Roman"/>
                <w:b/>
                <w:noProof/>
                <w:color w:val="0000CC"/>
                <w:sz w:val="28"/>
                <w:szCs w:val="28"/>
                <w:lang w:eastAsia="ru-RU"/>
              </w:rPr>
              <w:drawing>
                <wp:inline distT="0" distB="0" distL="0" distR="0">
                  <wp:extent cx="1392891" cy="1277746"/>
                  <wp:effectExtent l="19050" t="0" r="0" b="0"/>
                  <wp:docPr id="2" name="Рисунок 1" descr="Картинки по запросу рюкзак школьный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рюкзак школьный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138" cy="128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051016" w:rsidRPr="00B70670" w:rsidRDefault="00051016" w:rsidP="00650A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lang w:val="en-US" w:eastAsia="en-GB"/>
              </w:rPr>
            </w:pPr>
            <w:r w:rsidRPr="00B70670"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lang w:val="en-US" w:eastAsia="en-GB"/>
              </w:rPr>
              <w:t xml:space="preserve">Task # 2 </w:t>
            </w:r>
          </w:p>
          <w:p w:rsidR="00051016" w:rsidRPr="00B70670" w:rsidRDefault="00051016" w:rsidP="000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 xml:space="preserve">One group with monkeys and another group </w:t>
            </w:r>
          </w:p>
          <w:p w:rsidR="00BB78D6" w:rsidRPr="00B70670" w:rsidRDefault="00BB78D6" w:rsidP="000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  <w:r w:rsidRPr="00B70670">
              <w:rPr>
                <w:rFonts w:ascii="Times New Roman" w:hAnsi="Times New Roman" w:cs="Times New Roman"/>
                <w:noProof/>
                <w:color w:val="0000CC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98112" cy="1048871"/>
                  <wp:effectExtent l="19050" t="0" r="2038" b="0"/>
                  <wp:docPr id="7" name="Рисунок 1" descr="Картинки по запросу обезьяна раскра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обезьяна раскра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rgbClr val="0070C0">
                                <a:tint val="45000"/>
                                <a:satMod val="400000"/>
                              </a:srgbClr>
                            </a:duotone>
                            <a:lum bright="-30000" contrast="20000"/>
                          </a:blip>
                          <a:srcRect l="7362" t="8755" r="5365" b="119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613" cy="105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0670">
              <w:rPr>
                <w:rFonts w:ascii="Times New Roman" w:hAnsi="Times New Roman" w:cs="Times New Roman"/>
                <w:noProof/>
                <w:color w:val="0000CC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204632" cy="1054579"/>
                  <wp:effectExtent l="19050" t="0" r="0" b="0"/>
                  <wp:docPr id="9" name="Рисунок 1" descr="Картинки по запросу обезьяна раскра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обезьяна раскра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rgbClr val="FF0000">
                                <a:tint val="45000"/>
                                <a:satMod val="400000"/>
                              </a:srgbClr>
                            </a:duotone>
                            <a:lum bright="-30000" contrast="20000"/>
                          </a:blip>
                          <a:srcRect l="7362" t="8775" r="6897" b="117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133" cy="1062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0670">
              <w:rPr>
                <w:rFonts w:ascii="Times New Roman" w:hAnsi="Times New Roman" w:cs="Times New Roman"/>
                <w:noProof/>
                <w:color w:val="0000CC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204632" cy="1054951"/>
                  <wp:effectExtent l="19050" t="0" r="0" b="0"/>
                  <wp:docPr id="10" name="Рисунок 1" descr="Картинки по запросу обезьяна раскра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обезьяна раскра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rgbClr val="FFFF00">
                                <a:tint val="45000"/>
                                <a:satMod val="400000"/>
                              </a:srgbClr>
                            </a:duotone>
                            <a:lum bright="-30000" contrast="30000"/>
                          </a:blip>
                          <a:srcRect l="7362" t="7660" r="5365" b="93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980" cy="1067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0670">
              <w:rPr>
                <w:rFonts w:ascii="Times New Roman" w:hAnsi="Times New Roman" w:cs="Times New Roman"/>
                <w:noProof/>
                <w:color w:val="0000CC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090204" cy="954741"/>
                  <wp:effectExtent l="19050" t="0" r="0" b="0"/>
                  <wp:docPr id="11" name="Рисунок 1" descr="Картинки по запросу обезьяна раскра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обезьяна раскра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duotone>
                              <a:prstClr val="black"/>
                              <a:srgbClr val="00B050">
                                <a:tint val="45000"/>
                                <a:satMod val="400000"/>
                              </a:srgbClr>
                            </a:duotone>
                            <a:lum bright="-40000" contrast="20000"/>
                          </a:blip>
                          <a:srcRect l="7362" t="7660" r="5365" b="93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408" cy="959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0670">
              <w:rPr>
                <w:rFonts w:ascii="Times New Roman" w:hAnsi="Times New Roman" w:cs="Times New Roman"/>
                <w:noProof/>
                <w:color w:val="0000CC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097056" cy="960403"/>
                  <wp:effectExtent l="19050" t="0" r="7844" b="0"/>
                  <wp:docPr id="13" name="Рисунок 1" descr="Картинки по запросу обезьяна раскра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обезьяна раскра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rgbClr val="7030A0">
                                <a:tint val="45000"/>
                                <a:satMod val="400000"/>
                              </a:srgbClr>
                            </a:duotone>
                            <a:lum bright="-20000" contrast="30000"/>
                          </a:blip>
                          <a:srcRect l="7362" t="7660" r="5365" b="110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82" cy="961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0670">
              <w:rPr>
                <w:rFonts w:ascii="Times New Roman" w:hAnsi="Times New Roman" w:cs="Times New Roman"/>
                <w:noProof/>
                <w:color w:val="0000CC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10503" cy="954398"/>
                  <wp:effectExtent l="19050" t="0" r="0" b="0"/>
                  <wp:docPr id="19" name="Рисунок 1" descr="Картинки по запросу обезьяна раскра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обезьяна раскра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duotone>
                              <a:prstClr val="black"/>
                              <a:srgbClr val="FF3399">
                                <a:tint val="45000"/>
                                <a:satMod val="400000"/>
                              </a:srgbClr>
                            </a:duotone>
                            <a:lum bright="-20000" contrast="30000"/>
                          </a:blip>
                          <a:srcRect l="7362" t="9066" r="5365" b="110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32" cy="962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 xml:space="preserve"> </w:t>
            </w:r>
          </w:p>
          <w:p w:rsidR="00BB78D6" w:rsidRPr="00B70670" w:rsidRDefault="00BB78D6" w:rsidP="000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  <w:t>with fish – colors</w:t>
            </w:r>
          </w:p>
          <w:p w:rsidR="00BB78D6" w:rsidRPr="00B70670" w:rsidRDefault="00BB78D6" w:rsidP="0005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  <w:r w:rsidRPr="00B70670">
              <w:rPr>
                <w:rFonts w:ascii="Times New Roman" w:hAnsi="Times New Roman" w:cs="Times New Roman"/>
                <w:noProof/>
                <w:color w:val="0000CC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53396" cy="941184"/>
                  <wp:effectExtent l="19050" t="0" r="8654" b="0"/>
                  <wp:docPr id="20" name="Рисунок 4" descr="Картинки по запросу рыба раскраска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рыба раскраска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duotone>
                              <a:prstClr val="black"/>
                              <a:srgbClr val="0070C0">
                                <a:tint val="45000"/>
                                <a:satMod val="400000"/>
                              </a:srgbClr>
                            </a:duotone>
                            <a:lum bright="-40000" contrast="40000"/>
                          </a:blip>
                          <a:srcRect b="17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514" cy="942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0670">
              <w:rPr>
                <w:rFonts w:ascii="Times New Roman" w:hAnsi="Times New Roman" w:cs="Times New Roman"/>
                <w:noProof/>
                <w:color w:val="0000CC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244974" cy="1027434"/>
                  <wp:effectExtent l="19050" t="0" r="0" b="0"/>
                  <wp:docPr id="21" name="Рисунок 4" descr="Картинки по запросу рыба раскраска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рыба раскраска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duotone>
                              <a:prstClr val="black"/>
                              <a:srgbClr val="FF0000">
                                <a:tint val="45000"/>
                                <a:satMod val="400000"/>
                              </a:srgbClr>
                            </a:duotone>
                            <a:lum bright="-30000" contrast="30000"/>
                          </a:blip>
                          <a:srcRect b="1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058" cy="1025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0670">
              <w:rPr>
                <w:rFonts w:ascii="Times New Roman" w:hAnsi="Times New Roman" w:cs="Times New Roman"/>
                <w:noProof/>
                <w:color w:val="0000CC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285315" cy="1007878"/>
                  <wp:effectExtent l="19050" t="0" r="0" b="0"/>
                  <wp:docPr id="23" name="Рисунок 4" descr="Картинки по запросу рыба раскраска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рыба раскраска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duotone>
                              <a:prstClr val="black"/>
                              <a:srgbClr val="00B050">
                                <a:tint val="45000"/>
                                <a:satMod val="400000"/>
                              </a:srgbClr>
                            </a:duotone>
                            <a:lum bright="-40000" contrast="30000"/>
                          </a:blip>
                          <a:srcRect b="-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251" cy="1016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0670">
              <w:rPr>
                <w:rFonts w:ascii="Times New Roman" w:hAnsi="Times New Roman" w:cs="Times New Roman"/>
                <w:noProof/>
                <w:color w:val="0000CC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393278" cy="1062318"/>
                  <wp:effectExtent l="19050" t="0" r="0" b="0"/>
                  <wp:docPr id="22" name="Рисунок 4" descr="Картинки по запросу рыба раскраска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рыба раскраска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duotone>
                              <a:prstClr val="black"/>
                              <a:srgbClr val="FFFF00">
                                <a:tint val="45000"/>
                                <a:satMod val="400000"/>
                              </a:srgbClr>
                            </a:duotone>
                            <a:lum bright="-30000" contrast="30000"/>
                          </a:blip>
                          <a:srcRect b="1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592" cy="1064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0670">
              <w:rPr>
                <w:rFonts w:ascii="Times New Roman" w:hAnsi="Times New Roman" w:cs="Times New Roman"/>
                <w:noProof/>
                <w:color w:val="0000CC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315037" cy="1053576"/>
                  <wp:effectExtent l="19050" t="0" r="0" b="0"/>
                  <wp:docPr id="24" name="Рисунок 4" descr="Картинки по запросу рыба раскраска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рыба раскраска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duotone>
                              <a:prstClr val="black"/>
                              <a:srgbClr val="7030A0">
                                <a:tint val="45000"/>
                                <a:satMod val="400000"/>
                              </a:srgbClr>
                            </a:duotone>
                            <a:lum bright="-20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742" cy="1062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0670">
              <w:rPr>
                <w:rFonts w:ascii="Times New Roman" w:hAnsi="Times New Roman" w:cs="Times New Roman"/>
                <w:noProof/>
                <w:color w:val="0000CC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322369" cy="1059759"/>
                  <wp:effectExtent l="19050" t="0" r="0" b="0"/>
                  <wp:docPr id="25" name="Рисунок 4" descr="Картинки по запросу рыба раскраска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рыба раскраска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duotone>
                              <a:prstClr val="black"/>
                              <a:srgbClr val="FF3399">
                                <a:tint val="45000"/>
                                <a:satMod val="400000"/>
                              </a:srgbClr>
                            </a:duotone>
                            <a:lum bright="-20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656" cy="1064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1016" w:rsidRPr="00B70670" w:rsidRDefault="00051016" w:rsidP="00650A3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  <w:t>Energizer  “monkey banana”</w:t>
            </w:r>
          </w:p>
          <w:p w:rsidR="00051016" w:rsidRPr="00B70670" w:rsidRDefault="00051016" w:rsidP="00650A3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  <w:t>Revise the words on the theme “Family”</w:t>
            </w:r>
          </w:p>
          <w:p w:rsidR="00051016" w:rsidRPr="00B70670" w:rsidRDefault="00051016" w:rsidP="00650A3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  <w:t xml:space="preserve">A group – mother, grandmother, sister, aunt, </w:t>
            </w:r>
            <w:proofErr w:type="spellStart"/>
            <w:r w:rsidR="00303729"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  <w:t>girl,woman</w:t>
            </w:r>
            <w:proofErr w:type="spellEnd"/>
          </w:p>
          <w:p w:rsidR="00303729" w:rsidRPr="00B70670" w:rsidRDefault="00303729" w:rsidP="00650A3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  <w:t xml:space="preserve">B group – father, </w:t>
            </w:r>
            <w:proofErr w:type="spellStart"/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  <w:t>grandfather,brother</w:t>
            </w:r>
            <w:proofErr w:type="spellEnd"/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  <w:t xml:space="preserve">, uncle, </w:t>
            </w:r>
            <w:proofErr w:type="spellStart"/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en-US" w:eastAsia="en-GB"/>
              </w:rPr>
              <w:t>boy,man</w:t>
            </w:r>
            <w:proofErr w:type="spellEnd"/>
          </w:p>
          <w:p w:rsidR="00051016" w:rsidRPr="00B70670" w:rsidRDefault="00303729" w:rsidP="0030372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lang w:val="en-US" w:eastAsia="en-GB"/>
              </w:rPr>
            </w:pPr>
            <w:r w:rsidRPr="00B70670"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lang w:val="en-US" w:eastAsia="en-GB"/>
              </w:rPr>
              <w:t xml:space="preserve"> Game “</w:t>
            </w:r>
            <w:proofErr w:type="spellStart"/>
            <w:r w:rsidRPr="00B70670"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lang w:val="en-US" w:eastAsia="en-GB"/>
              </w:rPr>
              <w:t>Spidernet</w:t>
            </w:r>
            <w:proofErr w:type="spellEnd"/>
            <w:r w:rsidRPr="00B70670"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lang w:val="en-US" w:eastAsia="en-GB"/>
              </w:rPr>
              <w:t>”</w:t>
            </w:r>
          </w:p>
        </w:tc>
        <w:tc>
          <w:tcPr>
            <w:tcW w:w="1156" w:type="pct"/>
            <w:tcBorders>
              <w:top w:val="single" w:sz="6" w:space="0" w:color="548DD4"/>
              <w:left w:val="single" w:sz="6" w:space="0" w:color="548DD4"/>
              <w:right w:val="single" w:sz="8" w:space="0" w:color="548DD4"/>
            </w:tcBorders>
            <w:hideMark/>
          </w:tcPr>
          <w:p w:rsidR="00303729" w:rsidRPr="00B70670" w:rsidRDefault="00303729" w:rsidP="0065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</w:p>
          <w:p w:rsidR="00051016" w:rsidRPr="00B70670" w:rsidRDefault="00051016" w:rsidP="00650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</w:pPr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 xml:space="preserve">A </w:t>
            </w:r>
            <w:proofErr w:type="spellStart"/>
            <w:r w:rsidRPr="00B70670">
              <w:rPr>
                <w:rFonts w:ascii="Times New Roman" w:hAnsi="Times New Roman" w:cs="Times New Roman"/>
                <w:color w:val="0000CC"/>
                <w:sz w:val="28"/>
                <w:szCs w:val="28"/>
                <w:lang w:val="ru-RU"/>
              </w:rPr>
              <w:t>learner</w:t>
            </w:r>
            <w:proofErr w:type="spellEnd"/>
          </w:p>
          <w:p w:rsidR="00051016" w:rsidRPr="00B70670" w:rsidRDefault="00051016" w:rsidP="00650A3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CC"/>
                <w:sz w:val="28"/>
                <w:szCs w:val="28"/>
                <w:lang w:val="ru-RU"/>
              </w:rPr>
            </w:pPr>
            <w:r w:rsidRPr="00B70670">
              <w:rPr>
                <w:rFonts w:ascii="Times New Roman" w:hAnsi="Times New Roman"/>
                <w:color w:val="0000CC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0670">
              <w:rPr>
                <w:rFonts w:ascii="Times New Roman" w:hAnsi="Times New Roman"/>
                <w:color w:val="0000CC"/>
                <w:sz w:val="28"/>
                <w:szCs w:val="28"/>
                <w:lang w:val="ru-RU"/>
              </w:rPr>
              <w:t>names</w:t>
            </w:r>
            <w:proofErr w:type="spellEnd"/>
            <w:r w:rsidRPr="00B70670">
              <w:rPr>
                <w:rFonts w:ascii="Times New Roman" w:hAnsi="Times New Roman"/>
                <w:color w:val="0000CC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0670">
              <w:rPr>
                <w:rFonts w:ascii="Times New Roman" w:hAnsi="Times New Roman"/>
                <w:color w:val="0000CC"/>
                <w:sz w:val="28"/>
                <w:szCs w:val="28"/>
                <w:lang w:val="ru-RU"/>
              </w:rPr>
              <w:t>the</w:t>
            </w:r>
            <w:proofErr w:type="spellEnd"/>
            <w:r w:rsidRPr="00B70670">
              <w:rPr>
                <w:rFonts w:ascii="Times New Roman" w:hAnsi="Times New Roman"/>
                <w:color w:val="0000CC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0670">
              <w:rPr>
                <w:rFonts w:ascii="Times New Roman" w:hAnsi="Times New Roman"/>
                <w:color w:val="0000CC"/>
                <w:sz w:val="28"/>
                <w:szCs w:val="28"/>
                <w:lang w:val="ru-RU"/>
              </w:rPr>
              <w:t>objects</w:t>
            </w:r>
            <w:proofErr w:type="spellEnd"/>
            <w:r w:rsidRPr="00B70670">
              <w:rPr>
                <w:rFonts w:ascii="Times New Roman" w:hAnsi="Times New Roman"/>
                <w:color w:val="0000CC"/>
                <w:sz w:val="28"/>
                <w:szCs w:val="28"/>
                <w:lang w:val="ru-RU"/>
              </w:rPr>
              <w:t>;</w:t>
            </w:r>
          </w:p>
          <w:p w:rsidR="00051016" w:rsidRPr="00B70670" w:rsidRDefault="00051016" w:rsidP="00650A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000CC"/>
                <w:sz w:val="28"/>
                <w:szCs w:val="28"/>
                <w:lang w:val="en-US"/>
              </w:rPr>
            </w:pPr>
            <w:r w:rsidRPr="00B70670">
              <w:rPr>
                <w:rFonts w:ascii="Times New Roman" w:hAnsi="Times New Roman"/>
                <w:color w:val="0000CC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B70670">
              <w:rPr>
                <w:rFonts w:ascii="Times New Roman" w:hAnsi="Times New Roman"/>
                <w:color w:val="0000CC"/>
                <w:sz w:val="28"/>
                <w:szCs w:val="28"/>
                <w:lang w:val="en-US"/>
              </w:rPr>
              <w:t>pronounces</w:t>
            </w:r>
            <w:proofErr w:type="gramEnd"/>
            <w:r w:rsidRPr="00B70670">
              <w:rPr>
                <w:rFonts w:ascii="Times New Roman" w:hAnsi="Times New Roman"/>
                <w:color w:val="0000CC"/>
                <w:sz w:val="28"/>
                <w:szCs w:val="28"/>
                <w:lang w:val="en-US"/>
              </w:rPr>
              <w:t xml:space="preserve"> topic words and expressions clearly.</w:t>
            </w:r>
          </w:p>
          <w:p w:rsidR="00051016" w:rsidRPr="00B70670" w:rsidRDefault="00051016" w:rsidP="00650A39">
            <w:pPr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</w:p>
          <w:p w:rsidR="00051016" w:rsidRPr="00B70670" w:rsidRDefault="00051016" w:rsidP="00650A39">
            <w:pPr>
              <w:rPr>
                <w:rFonts w:ascii="Times New Roman" w:hAnsi="Times New Roman" w:cs="Times New Roman"/>
                <w:color w:val="0000CC"/>
                <w:sz w:val="28"/>
                <w:szCs w:val="28"/>
                <w:lang w:val="en-US"/>
              </w:rPr>
            </w:pPr>
          </w:p>
          <w:p w:rsidR="00051016" w:rsidRPr="00B70670" w:rsidRDefault="00051016" w:rsidP="00650A39">
            <w:pPr>
              <w:rPr>
                <w:color w:val="0000CC"/>
                <w:sz w:val="28"/>
                <w:szCs w:val="28"/>
              </w:rPr>
            </w:pPr>
          </w:p>
        </w:tc>
      </w:tr>
      <w:tr w:rsidR="00051016" w:rsidRPr="00B70670" w:rsidTr="0032076C">
        <w:trPr>
          <w:trHeight w:val="546"/>
        </w:trPr>
        <w:tc>
          <w:tcPr>
            <w:tcW w:w="541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051016" w:rsidRPr="00B70670" w:rsidRDefault="00051016" w:rsidP="00650A3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val="en-US" w:eastAsia="en-GB"/>
              </w:rPr>
              <w:t xml:space="preserve"> </w:t>
            </w:r>
            <w:r w:rsidRPr="00B70670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  <w:t>End   5 min</w:t>
            </w:r>
          </w:p>
        </w:tc>
        <w:tc>
          <w:tcPr>
            <w:tcW w:w="3303" w:type="pct"/>
            <w:gridSpan w:val="7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051016" w:rsidRPr="00B70670" w:rsidRDefault="00051016" w:rsidP="00650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CC"/>
                <w:sz w:val="28"/>
                <w:szCs w:val="28"/>
                <w:lang w:val="en-US" w:eastAsia="en-GB"/>
              </w:rPr>
            </w:pPr>
            <w:r w:rsidRPr="00B70670">
              <w:rPr>
                <w:rFonts w:ascii="Times New Roman" w:hAnsi="Times New Roman" w:cs="Times New Roman"/>
                <w:bCs/>
                <w:color w:val="0000CC"/>
                <w:sz w:val="28"/>
                <w:szCs w:val="28"/>
                <w:lang w:val="en-US" w:eastAsia="en-GB"/>
              </w:rPr>
              <w:t>worksheets (I)(F)</w:t>
            </w:r>
          </w:p>
          <w:p w:rsidR="00303729" w:rsidRPr="00B70670" w:rsidRDefault="00303729" w:rsidP="00650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CC"/>
                <w:sz w:val="28"/>
                <w:szCs w:val="28"/>
                <w:lang w:val="en-US" w:eastAsia="en-GB"/>
              </w:rPr>
            </w:pPr>
            <w:r w:rsidRPr="00B70670">
              <w:rPr>
                <w:rFonts w:ascii="Times New Roman" w:hAnsi="Times New Roman" w:cs="Times New Roman"/>
                <w:bCs/>
                <w:color w:val="0000CC"/>
                <w:sz w:val="28"/>
                <w:szCs w:val="28"/>
                <w:lang w:val="en-US" w:eastAsia="en-GB"/>
              </w:rPr>
              <w:t>weather</w:t>
            </w:r>
          </w:p>
          <w:p w:rsidR="00303729" w:rsidRPr="00B70670" w:rsidRDefault="00303729" w:rsidP="00650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CC"/>
                <w:sz w:val="28"/>
                <w:szCs w:val="28"/>
                <w:lang w:val="en-US" w:eastAsia="en-GB"/>
              </w:rPr>
            </w:pPr>
            <w:r w:rsidRPr="00B70670">
              <w:rPr>
                <w:rFonts w:ascii="Times New Roman" w:hAnsi="Times New Roman" w:cs="Times New Roman"/>
                <w:bCs/>
                <w:color w:val="0000CC"/>
                <w:sz w:val="28"/>
                <w:szCs w:val="28"/>
                <w:lang w:val="en-US" w:eastAsia="en-GB"/>
              </w:rPr>
              <w:t xml:space="preserve">reflection </w:t>
            </w:r>
          </w:p>
          <w:p w:rsidR="00051016" w:rsidRPr="00B70670" w:rsidRDefault="00051016" w:rsidP="00650A3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CC"/>
                <w:sz w:val="28"/>
                <w:szCs w:val="28"/>
                <w:lang w:val="en-US" w:eastAsia="en-GB"/>
              </w:rPr>
            </w:pPr>
          </w:p>
        </w:tc>
        <w:tc>
          <w:tcPr>
            <w:tcW w:w="1156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051016" w:rsidRPr="00B70670" w:rsidRDefault="00051016" w:rsidP="00650A3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</w:p>
        </w:tc>
      </w:tr>
      <w:tr w:rsidR="00051016" w:rsidRPr="00B70670" w:rsidTr="00650A39">
        <w:trPr>
          <w:trHeight w:val="561"/>
        </w:trPr>
        <w:tc>
          <w:tcPr>
            <w:tcW w:w="5000" w:type="pct"/>
            <w:gridSpan w:val="9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051016" w:rsidRPr="00B70670" w:rsidRDefault="00051016" w:rsidP="00650A3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  <w:t>Additional information</w:t>
            </w:r>
          </w:p>
        </w:tc>
      </w:tr>
      <w:tr w:rsidR="00051016" w:rsidRPr="00B70670" w:rsidTr="0032076C">
        <w:trPr>
          <w:trHeight w:hRule="exact" w:val="1724"/>
        </w:trPr>
        <w:tc>
          <w:tcPr>
            <w:tcW w:w="1768" w:type="pct"/>
            <w:gridSpan w:val="4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051016" w:rsidRPr="00B70670" w:rsidRDefault="00051016" w:rsidP="00650A3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1116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051016" w:rsidRPr="00B70670" w:rsidRDefault="00051016" w:rsidP="00650A3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  <w:t>Assessment – how are you planning to check learners’ learning?</w:t>
            </w:r>
          </w:p>
        </w:tc>
        <w:tc>
          <w:tcPr>
            <w:tcW w:w="2116" w:type="pct"/>
            <w:gridSpan w:val="3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051016" w:rsidRPr="00B70670" w:rsidRDefault="00051016" w:rsidP="00650A3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  <w:t>Cross-curricular links</w:t>
            </w: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  <w:br/>
              <w:t>Health and safety check</w:t>
            </w: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  <w:br/>
              <w:t>ICT links/Values links</w:t>
            </w:r>
          </w:p>
        </w:tc>
      </w:tr>
      <w:tr w:rsidR="00051016" w:rsidRPr="00B70670" w:rsidTr="0032076C">
        <w:trPr>
          <w:trHeight w:val="896"/>
        </w:trPr>
        <w:tc>
          <w:tcPr>
            <w:tcW w:w="1768" w:type="pct"/>
            <w:gridSpan w:val="4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051016" w:rsidRPr="00B70670" w:rsidRDefault="00051016" w:rsidP="00650A39">
            <w:pPr>
              <w:numPr>
                <w:ilvl w:val="0"/>
                <w:numId w:val="2"/>
              </w:numPr>
              <w:spacing w:after="120" w:line="240" w:lineRule="auto"/>
              <w:ind w:left="284" w:hanging="284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  <w:t>Giving thinking time</w:t>
            </w:r>
          </w:p>
          <w:p w:rsidR="00051016" w:rsidRPr="00B70670" w:rsidRDefault="00051016" w:rsidP="00650A39">
            <w:pPr>
              <w:numPr>
                <w:ilvl w:val="0"/>
                <w:numId w:val="2"/>
              </w:numPr>
              <w:spacing w:after="120" w:line="240" w:lineRule="auto"/>
              <w:ind w:left="284" w:hanging="284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  <w:t>Regrouping</w:t>
            </w:r>
          </w:p>
        </w:tc>
        <w:tc>
          <w:tcPr>
            <w:tcW w:w="1116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051016" w:rsidRPr="00B70670" w:rsidRDefault="00051016" w:rsidP="00650A39">
            <w:pPr>
              <w:numPr>
                <w:ilvl w:val="0"/>
                <w:numId w:val="2"/>
              </w:numPr>
              <w:spacing w:after="120" w:line="240" w:lineRule="auto"/>
              <w:ind w:left="284" w:hanging="284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  <w:t xml:space="preserve">Worksheets </w:t>
            </w:r>
          </w:p>
          <w:p w:rsidR="00051016" w:rsidRPr="00B70670" w:rsidRDefault="00051016" w:rsidP="00650A39">
            <w:pPr>
              <w:tabs>
                <w:tab w:val="left" w:pos="1561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</w:p>
        </w:tc>
        <w:tc>
          <w:tcPr>
            <w:tcW w:w="2116" w:type="pct"/>
            <w:gridSpan w:val="3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051016" w:rsidRPr="00B70670" w:rsidRDefault="00051016" w:rsidP="00650A39">
            <w:pPr>
              <w:spacing w:after="120" w:line="240" w:lineRule="auto"/>
              <w:ind w:left="284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</w:p>
        </w:tc>
      </w:tr>
      <w:tr w:rsidR="00051016" w:rsidRPr="00B70670" w:rsidTr="0032076C">
        <w:trPr>
          <w:cantSplit/>
          <w:trHeight w:hRule="exact" w:val="3178"/>
        </w:trPr>
        <w:tc>
          <w:tcPr>
            <w:tcW w:w="910" w:type="pct"/>
            <w:gridSpan w:val="2"/>
            <w:vMerge w:val="restar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051016" w:rsidRPr="00B70670" w:rsidRDefault="00051016" w:rsidP="00650A3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  <w:t>Reflection</w:t>
            </w:r>
          </w:p>
          <w:p w:rsidR="00051016" w:rsidRPr="00B70670" w:rsidRDefault="00051016" w:rsidP="00650A3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  <w:t xml:space="preserve">Were the lesson objectives/learning objectives realistic? </w:t>
            </w:r>
          </w:p>
          <w:p w:rsidR="00051016" w:rsidRPr="00B70670" w:rsidRDefault="00051016" w:rsidP="00650A3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  <w:t xml:space="preserve">What did the learners learn today? </w:t>
            </w:r>
          </w:p>
          <w:p w:rsidR="00051016" w:rsidRPr="00B70670" w:rsidRDefault="00051016" w:rsidP="00650A3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  <w:t xml:space="preserve">What was the learning atmosphere like? </w:t>
            </w:r>
          </w:p>
          <w:p w:rsidR="00051016" w:rsidRPr="00B70670" w:rsidRDefault="00051016" w:rsidP="00650A3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</w:p>
          <w:p w:rsidR="00051016" w:rsidRPr="00B70670" w:rsidRDefault="00051016" w:rsidP="00650A3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  <w:t xml:space="preserve">Did my planned differentiation work well? </w:t>
            </w:r>
          </w:p>
          <w:p w:rsidR="00051016" w:rsidRPr="00B70670" w:rsidRDefault="00051016" w:rsidP="00650A3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  <w:t>Did I stick to timings? What changes did I make from my plan and why?</w:t>
            </w:r>
          </w:p>
        </w:tc>
        <w:tc>
          <w:tcPr>
            <w:tcW w:w="4090" w:type="pct"/>
            <w:gridSpan w:val="7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051016" w:rsidRPr="00B70670" w:rsidRDefault="00051016" w:rsidP="00650A3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  <w:t xml:space="preserve">Use the space below to reflect on your lesson. Answer the most relevant questions from the box on the left about your lesson.  </w:t>
            </w:r>
          </w:p>
          <w:p w:rsidR="00051016" w:rsidRPr="00B70670" w:rsidRDefault="00051016" w:rsidP="00650A39">
            <w:pPr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  <w:t>________________________________________________________________________________________________________________________________________</w:t>
            </w:r>
          </w:p>
          <w:p w:rsidR="00051016" w:rsidRPr="00B70670" w:rsidRDefault="00051016" w:rsidP="00650A39">
            <w:pPr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  <w:t>________________________________________________________________________________________________________________________________________</w:t>
            </w:r>
          </w:p>
          <w:p w:rsidR="00051016" w:rsidRPr="00B70670" w:rsidRDefault="00051016" w:rsidP="00650A39">
            <w:pPr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  <w:t>________________________________________________________________________________________________________________________________________</w:t>
            </w:r>
          </w:p>
        </w:tc>
      </w:tr>
      <w:tr w:rsidR="00051016" w:rsidRPr="00B70670" w:rsidTr="0032076C">
        <w:trPr>
          <w:cantSplit/>
          <w:trHeight w:val="3100"/>
        </w:trPr>
        <w:tc>
          <w:tcPr>
            <w:tcW w:w="0" w:type="auto"/>
            <w:gridSpan w:val="2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051016" w:rsidRPr="00B70670" w:rsidRDefault="00051016" w:rsidP="00650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</w:p>
        </w:tc>
        <w:tc>
          <w:tcPr>
            <w:tcW w:w="4090" w:type="pct"/>
            <w:gridSpan w:val="7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051016" w:rsidRPr="00B70670" w:rsidRDefault="00051016" w:rsidP="00650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</w:p>
          <w:p w:rsidR="00051016" w:rsidRPr="00B70670" w:rsidRDefault="00051016" w:rsidP="00650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  <w:t>________________________________________________________________________________________________________________________________________</w:t>
            </w:r>
          </w:p>
          <w:p w:rsidR="00051016" w:rsidRPr="00B70670" w:rsidRDefault="00051016" w:rsidP="00650A39">
            <w:pPr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</w:p>
          <w:p w:rsidR="00051016" w:rsidRPr="00B70670" w:rsidRDefault="00051016" w:rsidP="00650A39">
            <w:pPr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51016" w:rsidRPr="00B70670" w:rsidTr="00650A39">
        <w:trPr>
          <w:trHeight w:val="276"/>
        </w:trPr>
        <w:tc>
          <w:tcPr>
            <w:tcW w:w="5000" w:type="pct"/>
            <w:gridSpan w:val="9"/>
            <w:tcBorders>
              <w:top w:val="single" w:sz="6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</w:tcPr>
          <w:p w:rsidR="00051016" w:rsidRPr="00B70670" w:rsidRDefault="00051016" w:rsidP="00650A3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  <w:t>Summary evaluation</w:t>
            </w:r>
          </w:p>
          <w:p w:rsidR="00051016" w:rsidRPr="00B70670" w:rsidRDefault="00051016" w:rsidP="00650A39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  <w:t>What two things went really well (consider both teaching and learning)?</w:t>
            </w:r>
          </w:p>
          <w:p w:rsidR="00051016" w:rsidRPr="00B70670" w:rsidRDefault="00051016" w:rsidP="00650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  <w:t>1:__________________________________________________________________________________________________________________________________________________________________________</w:t>
            </w:r>
          </w:p>
          <w:p w:rsidR="00051016" w:rsidRPr="00B70670" w:rsidRDefault="00051016" w:rsidP="00650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  <w:t>2:____________________________________________________________________________________</w:t>
            </w:r>
          </w:p>
          <w:p w:rsidR="00051016" w:rsidRPr="00B70670" w:rsidRDefault="00051016" w:rsidP="00650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  <w:t>______________________________________________________________________________________</w:t>
            </w:r>
          </w:p>
          <w:p w:rsidR="00051016" w:rsidRPr="00B70670" w:rsidRDefault="00051016" w:rsidP="00650A39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  <w:t>What two things would have improved the lesson (consider both teaching and learning)?</w:t>
            </w:r>
          </w:p>
          <w:p w:rsidR="00051016" w:rsidRPr="00B70670" w:rsidRDefault="00051016" w:rsidP="00650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  <w:t>1: ____________________________________________________________________________________</w:t>
            </w:r>
          </w:p>
          <w:p w:rsidR="00051016" w:rsidRPr="00B70670" w:rsidRDefault="00051016" w:rsidP="00650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  <w:t>______________________________________________________________________________________</w:t>
            </w:r>
          </w:p>
          <w:p w:rsidR="00051016" w:rsidRPr="00B70670" w:rsidRDefault="00051016" w:rsidP="00650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  <w:t>2:____________________________________________________________________________________</w:t>
            </w:r>
          </w:p>
          <w:p w:rsidR="00051016" w:rsidRPr="00B70670" w:rsidRDefault="00051016" w:rsidP="00650A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  <w:t>______________________________________________________________________________________</w:t>
            </w:r>
          </w:p>
          <w:p w:rsidR="00051016" w:rsidRPr="00B70670" w:rsidRDefault="00051016" w:rsidP="00650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en-GB"/>
              </w:rPr>
              <w:t>What have I learned from this lesson about the class or individuals that will inform my next lesson?</w:t>
            </w:r>
          </w:p>
          <w:p w:rsidR="00051016" w:rsidRPr="00B70670" w:rsidRDefault="00051016" w:rsidP="00650A3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</w:pPr>
            <w:r w:rsidRPr="00B70670">
              <w:rPr>
                <w:rFonts w:ascii="Times New Roman" w:eastAsia="Times New Roman" w:hAnsi="Times New Roman" w:cs="Times New Roman"/>
                <w:b/>
                <w:color w:val="0000CC"/>
                <w:sz w:val="28"/>
                <w:szCs w:val="28"/>
                <w:lang w:eastAsia="en-GB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051016" w:rsidRPr="00B70670" w:rsidRDefault="00051016" w:rsidP="00051016">
      <w:pPr>
        <w:rPr>
          <w:color w:val="0000CC"/>
          <w:sz w:val="28"/>
          <w:szCs w:val="28"/>
        </w:rPr>
      </w:pPr>
    </w:p>
    <w:p w:rsidR="00964A73" w:rsidRPr="00B70670" w:rsidRDefault="00964A73">
      <w:pPr>
        <w:rPr>
          <w:color w:val="0000CC"/>
          <w:sz w:val="28"/>
          <w:szCs w:val="28"/>
        </w:rPr>
      </w:pPr>
    </w:p>
    <w:sectPr w:rsidR="00964A73" w:rsidRPr="00B70670" w:rsidSect="003E6E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137B1"/>
    <w:multiLevelType w:val="hybridMultilevel"/>
    <w:tmpl w:val="710065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savePreviewPicture/>
  <w:compat/>
  <w:rsids>
    <w:rsidRoot w:val="00051016"/>
    <w:rsid w:val="00022421"/>
    <w:rsid w:val="00051016"/>
    <w:rsid w:val="001E568F"/>
    <w:rsid w:val="00230F4F"/>
    <w:rsid w:val="00303729"/>
    <w:rsid w:val="0032076C"/>
    <w:rsid w:val="00527B96"/>
    <w:rsid w:val="006803D6"/>
    <w:rsid w:val="006822F4"/>
    <w:rsid w:val="006E4BBD"/>
    <w:rsid w:val="00742A9B"/>
    <w:rsid w:val="00964A73"/>
    <w:rsid w:val="00A82F66"/>
    <w:rsid w:val="00B70670"/>
    <w:rsid w:val="00BB78D6"/>
    <w:rsid w:val="00C9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16"/>
    <w:rPr>
      <w:rFonts w:ascii="Arial" w:hAnsi="Arial" w:cs="Arial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01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1016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05101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101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gif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_z-1fTlSDF0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DB3C6-D8EF-4FEF-87A5-2D6E827E1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4</cp:revision>
  <cp:lastPrinted>2018-02-14T01:40:00Z</cp:lastPrinted>
  <dcterms:created xsi:type="dcterms:W3CDTF">2021-04-26T05:53:00Z</dcterms:created>
  <dcterms:modified xsi:type="dcterms:W3CDTF">2021-04-26T05:54:00Z</dcterms:modified>
</cp:coreProperties>
</file>