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6D2" w:rsidRDefault="004A56D2" w:rsidP="004A56D2">
      <w:pPr>
        <w:shd w:val="clear" w:color="auto" w:fill="FFFFFF" w:themeFill="background1"/>
        <w:spacing w:after="0" w:line="240" w:lineRule="auto"/>
        <w:ind w:firstLine="708"/>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Кіріспе</w:t>
      </w:r>
    </w:p>
    <w:p w:rsidR="004A56D2" w:rsidRDefault="004A56D2" w:rsidP="004A56D2">
      <w:pPr>
        <w:shd w:val="clear" w:color="auto" w:fill="FFFFFF" w:themeFill="background1"/>
        <w:spacing w:after="0" w:line="240" w:lineRule="auto"/>
        <w:ind w:firstLine="708"/>
        <w:jc w:val="center"/>
        <w:rPr>
          <w:rFonts w:ascii="Times New Roman" w:eastAsia="Times New Roman" w:hAnsi="Times New Roman" w:cs="Times New Roman"/>
          <w:sz w:val="28"/>
          <w:szCs w:val="28"/>
          <w:lang w:val="kk-KZ"/>
        </w:rPr>
      </w:pPr>
    </w:p>
    <w:p w:rsidR="00A52529" w:rsidRDefault="00A52529" w:rsidP="00032121">
      <w:pPr>
        <w:shd w:val="clear" w:color="auto" w:fill="FFFFFF" w:themeFill="background1"/>
        <w:spacing w:after="0" w:line="240" w:lineRule="auto"/>
        <w:ind w:firstLine="708"/>
        <w:rPr>
          <w:rFonts w:ascii="Times New Roman" w:hAnsi="Times New Roman" w:cs="Times New Roman"/>
          <w:iCs/>
          <w:sz w:val="28"/>
          <w:szCs w:val="28"/>
          <w:lang w:val="kk-KZ"/>
        </w:rPr>
      </w:pPr>
      <w:r w:rsidRPr="004A56D2">
        <w:rPr>
          <w:rFonts w:ascii="Times New Roman" w:eastAsia="Times New Roman" w:hAnsi="Times New Roman" w:cs="Times New Roman"/>
          <w:sz w:val="28"/>
          <w:szCs w:val="28"/>
          <w:lang w:val="kk-KZ"/>
        </w:rPr>
        <w:t xml:space="preserve">Қазіргі таңда жас ұрпаққа ХХІ ғасыр деңгейінде жан-жақты білім беру күн тәртібінде тұрған өзекті мәселе болып отыр. </w:t>
      </w:r>
      <w:r w:rsidRPr="007061F3">
        <w:rPr>
          <w:rFonts w:ascii="Times New Roman" w:eastAsia="Times New Roman" w:hAnsi="Times New Roman" w:cs="Times New Roman"/>
          <w:sz w:val="28"/>
          <w:szCs w:val="28"/>
          <w:lang w:val="kk-KZ"/>
        </w:rPr>
        <w:t xml:space="preserve">Ел Президенті Н.Ә.Назарбаевтың кезекті Қазақстан халқына Жолдауында: </w:t>
      </w:r>
      <w:r w:rsidRPr="007061F3">
        <w:rPr>
          <w:rFonts w:ascii="Times New Roman" w:eastAsia="Times New Roman" w:hAnsi="Times New Roman" w:cs="Times New Roman"/>
          <w:i/>
          <w:iCs/>
          <w:sz w:val="28"/>
          <w:szCs w:val="28"/>
          <w:lang w:val="kk-KZ"/>
        </w:rPr>
        <w:t>«Біз білім беруді жаңғыртуды одан әрі жалғастыруымыз қажет, «Өмір бой білім алу» әрбір қазақстандықтың жеке кредосына айналуы тиіс»</w:t>
      </w:r>
      <w:r w:rsidRPr="007061F3">
        <w:rPr>
          <w:rFonts w:ascii="Times New Roman" w:eastAsia="Times New Roman" w:hAnsi="Times New Roman" w:cs="Times New Roman"/>
          <w:sz w:val="28"/>
          <w:szCs w:val="28"/>
          <w:lang w:val="kk-KZ"/>
        </w:rPr>
        <w:t xml:space="preserve"> делінген. Елбасының осы сөзі, біздің ұстанатын өмірлік қағидамыз болу керек. Яғни жас ұрпақты тәрбиелеу мен білім беруде мұғалімдер қауымына ерекше жауапкершілік пен міндет жүктеліп отыр. </w:t>
      </w:r>
      <w:r w:rsidR="000408C0" w:rsidRPr="00032121">
        <w:rPr>
          <w:lang w:val="kk-KZ"/>
        </w:rPr>
        <w:br/>
      </w:r>
      <w:r w:rsidR="004A56D2">
        <w:rPr>
          <w:lang w:val="kk-KZ"/>
        </w:rPr>
        <w:t xml:space="preserve">                  </w:t>
      </w:r>
      <w:r w:rsidR="004A56D2" w:rsidRPr="007061F3">
        <w:rPr>
          <w:b/>
          <w:i/>
          <w:lang w:val="kk-KZ"/>
        </w:rPr>
        <w:t xml:space="preserve">    </w:t>
      </w:r>
      <w:r w:rsidR="004A56D2" w:rsidRPr="007061F3">
        <w:rPr>
          <w:rFonts w:ascii="Times New Roman" w:hAnsi="Times New Roman" w:cs="Times New Roman"/>
          <w:b/>
          <w:i/>
          <w:sz w:val="28"/>
          <w:lang w:val="kk-KZ"/>
        </w:rPr>
        <w:t>Баяндаманың мақсаты мен міндеті:</w:t>
      </w:r>
      <w:r w:rsidR="007061F3" w:rsidRPr="007061F3">
        <w:rPr>
          <w:b/>
          <w:i/>
          <w:sz w:val="28"/>
          <w:lang w:val="kk-KZ"/>
        </w:rPr>
        <w:t xml:space="preserve"> </w:t>
      </w:r>
      <w:r w:rsidR="000408C0" w:rsidRPr="00032121">
        <w:rPr>
          <w:lang w:val="kk-KZ"/>
        </w:rPr>
        <w:br/>
      </w:r>
      <w:r w:rsidR="000408C0" w:rsidRPr="00032121">
        <w:rPr>
          <w:rFonts w:ascii="Times New Roman" w:hAnsi="Times New Roman" w:cs="Times New Roman"/>
          <w:iCs/>
          <w:sz w:val="28"/>
          <w:szCs w:val="28"/>
          <w:lang w:val="kk-KZ"/>
        </w:rPr>
        <w:t xml:space="preserve">                Қазіргі таңда қоғамда демократиялық құбылыстар айшықталып, еліміз экономикалық, әлеуметтік және саяси даму жолына қадам басқаны белгілі. Өскелең заман талабына сай білім беруді демократияландыруға, ізгілендіруге мән беріліп, алғашқы нық қадамдар жасалынуда. Бұрын мектептің негізгі міндеті жалпыға бірдей міндетті білім беру стандартына сәйкес білім мен дағдыларын қалыптастыру болды. Ал қазіргі міндет өзгеше, себебі оқушыларға білім мен білік дағдыларын меңгертумен қатар оны ұшқыр ойлы, шығармашылық қабілеті жоғары, өзгермелі өмірге икемді, жан-жақты дамыған жеке тұлға ретінде қалыптастыру, дамыту біздерге, ХХІ ғасыр мұғалімдеріне зор жауапкершілік жүктейді. </w:t>
      </w:r>
      <w:r w:rsidR="000408C0" w:rsidRPr="00032121">
        <w:rPr>
          <w:rFonts w:ascii="Times New Roman" w:hAnsi="Times New Roman" w:cs="Times New Roman"/>
          <w:sz w:val="28"/>
          <w:szCs w:val="28"/>
          <w:lang w:val="kk-KZ"/>
        </w:rPr>
        <w:br/>
      </w:r>
      <w:r w:rsidR="000408C0" w:rsidRPr="00032121">
        <w:rPr>
          <w:rFonts w:ascii="Times New Roman" w:hAnsi="Times New Roman" w:cs="Times New Roman"/>
          <w:iCs/>
          <w:sz w:val="28"/>
          <w:szCs w:val="28"/>
          <w:lang w:val="kk-KZ"/>
        </w:rPr>
        <w:t xml:space="preserve">              Баланы жеке тұлға ретінде қалыптастыру әлеуметтік жағдайда, оның табиғи қабілеттеріне қоршаған ортаның игі әсер еткенінде жүзеге асатынын ескерсе, сапалы білім мен саналы тәрбие беруде оқытудың инновациялық технологияларын игеру мен іс-тәжірибеге енгізудің маңызы да арта түседі. Баланың әлеуметтік және шығармашылық қабілеттерін ашуға, дамытуға елеулі ықпал ететін инновациялық оқыту технологиясының бірі – дебат бағдарламасы. </w:t>
      </w:r>
      <w:r w:rsidR="000408C0" w:rsidRPr="00032121">
        <w:rPr>
          <w:rFonts w:ascii="Times New Roman" w:hAnsi="Times New Roman" w:cs="Times New Roman"/>
          <w:sz w:val="28"/>
          <w:szCs w:val="28"/>
          <w:lang w:val="kk-KZ"/>
        </w:rPr>
        <w:br/>
      </w:r>
      <w:r w:rsidR="00032121">
        <w:rPr>
          <w:rFonts w:ascii="Times New Roman" w:hAnsi="Times New Roman" w:cs="Times New Roman"/>
          <w:sz w:val="28"/>
          <w:szCs w:val="28"/>
          <w:lang w:val="kk-KZ"/>
        </w:rPr>
        <w:t xml:space="preserve">              </w:t>
      </w:r>
      <w:r w:rsidR="00032121" w:rsidRPr="00032121">
        <w:rPr>
          <w:rFonts w:ascii="Times New Roman" w:hAnsi="Times New Roman" w:cs="Times New Roman"/>
          <w:sz w:val="28"/>
          <w:szCs w:val="28"/>
          <w:lang w:val="kk-KZ"/>
        </w:rPr>
        <w:t>Барлығымызға белгілі пікірсайыс қарама-қайшы көзқарастың қақтығысын қамтамасыз ететін қатаң ережелер бойынша жүргізіледі. Мұнда тақырыбы бар 3 адамнан 2 топ қатысады. Әуелі қатысушыларға жеребе бойынша немесе келісім бойынша ұстанымдар белгіленеді: растау немесе теріске шығару. Бір топ берілген тақырыпты қорғап, дәлелдеуі тиіс, яғни оны жақтаушы топ деп атайды. Ал, екінші топ жақтаушыларға қарсы шығып, олардың пікіріне кереғар тұжырым айтуы тиіс. Сонан соң пікірсайыс белгіленген регламент бойынша өтеді. Ең негізгі</w:t>
      </w:r>
      <w:r w:rsidR="001B7A11">
        <w:rPr>
          <w:rFonts w:ascii="Times New Roman" w:hAnsi="Times New Roman" w:cs="Times New Roman"/>
          <w:sz w:val="28"/>
          <w:szCs w:val="28"/>
          <w:lang w:val="kk-KZ"/>
        </w:rPr>
        <w:t xml:space="preserve"> </w:t>
      </w:r>
      <w:r w:rsidR="00032121" w:rsidRPr="00032121">
        <w:rPr>
          <w:rFonts w:ascii="Times New Roman" w:hAnsi="Times New Roman" w:cs="Times New Roman"/>
          <w:sz w:val="28"/>
          <w:szCs w:val="28"/>
          <w:lang w:val="kk-KZ"/>
        </w:rPr>
        <w:t xml:space="preserve">сі – әр топ өздері тақырыпқа сай критерийін құрып, оны қорғайды. Тек сөзбен емес, түрлі дәлел-фактілер келтіре отырып, оларды қай әдебиет, қай ақпараттық құралдан алғаны айтылуы тиіс. Әр топтың спикерлері бейтарап төрешіні өздерінің көзқарасының мейлінше дұрыс екендігін сөндіруге тырысады. Бұл жерде олар тек сөз сөйлеп қана қоймай, басқа жақтың дәлелдерін таластырып, өз ұстанымдарын қарсыластар көзқарасымен салыстырады. Раунд барысында сөз сөйлеген спикерлерге қарама-қарсы сұрақ-жауап өткізіледі. Қарама-қарсы сұрақ қарсыластар дәйектеріне анықтық енгізу, олардың пікірлеріндегі олқылықты анықтау мақсатында қойылады. Пікірсайыс кезеңі ойынды </w:t>
      </w:r>
      <w:r w:rsidR="00032121" w:rsidRPr="00032121">
        <w:rPr>
          <w:rFonts w:ascii="Times New Roman" w:hAnsi="Times New Roman" w:cs="Times New Roman"/>
          <w:sz w:val="28"/>
          <w:szCs w:val="28"/>
          <w:lang w:val="kk-KZ"/>
        </w:rPr>
        <w:lastRenderedPageBreak/>
        <w:t>талдау және төрелік шешім қабылдау, яғни жеңімпаз топты анықтаумен аяқталады.</w:t>
      </w:r>
      <w:r w:rsidR="000408C0" w:rsidRPr="00032121">
        <w:rPr>
          <w:rFonts w:ascii="Times New Roman" w:hAnsi="Times New Roman" w:cs="Times New Roman"/>
          <w:sz w:val="28"/>
          <w:szCs w:val="28"/>
          <w:lang w:val="kk-KZ"/>
        </w:rPr>
        <w:br/>
      </w:r>
      <w:r w:rsidR="000408C0" w:rsidRPr="00032121">
        <w:rPr>
          <w:rFonts w:ascii="Times New Roman" w:hAnsi="Times New Roman" w:cs="Times New Roman"/>
          <w:iCs/>
          <w:sz w:val="28"/>
          <w:szCs w:val="28"/>
          <w:lang w:val="kk-KZ"/>
        </w:rPr>
        <w:t xml:space="preserve">               Ендеше мектеп мұғалімдерінің иығындағы жүк те біршама ауырлай түспек. Қазір «жаңаша оқыту», «оқытудағы жаңа бетбұрыс» деген сөздер жиі айтылып жүр. Ал оның барлығы бұрынғыны мүлде жоққа шығару емес, бұрынғыға жаңаша көзқарас, жаңаша баға беру деп түсінемін. Осы тұрғыдан </w:t>
      </w:r>
      <w:r w:rsidR="007061F3">
        <w:rPr>
          <w:rFonts w:ascii="Times New Roman" w:hAnsi="Times New Roman" w:cs="Times New Roman"/>
          <w:iCs/>
          <w:sz w:val="28"/>
          <w:szCs w:val="28"/>
          <w:lang w:val="kk-KZ"/>
        </w:rPr>
        <w:t>алғанда «дебат» - құқық</w:t>
      </w:r>
      <w:r w:rsidR="000408C0" w:rsidRPr="00032121">
        <w:rPr>
          <w:rFonts w:ascii="Times New Roman" w:hAnsi="Times New Roman" w:cs="Times New Roman"/>
          <w:iCs/>
          <w:sz w:val="28"/>
          <w:szCs w:val="28"/>
          <w:lang w:val="kk-KZ"/>
        </w:rPr>
        <w:t xml:space="preserve"> пәні үшін өте тиімд</w:t>
      </w:r>
      <w:r w:rsidR="007061F3">
        <w:rPr>
          <w:rFonts w:ascii="Times New Roman" w:hAnsi="Times New Roman" w:cs="Times New Roman"/>
          <w:iCs/>
          <w:sz w:val="28"/>
          <w:szCs w:val="28"/>
          <w:lang w:val="kk-KZ"/>
        </w:rPr>
        <w:t xml:space="preserve">і әдіс. Әрине, мұнан пәннің </w:t>
      </w:r>
      <w:r w:rsidR="000408C0" w:rsidRPr="00032121">
        <w:rPr>
          <w:rFonts w:ascii="Times New Roman" w:hAnsi="Times New Roman" w:cs="Times New Roman"/>
          <w:iCs/>
          <w:sz w:val="28"/>
          <w:szCs w:val="28"/>
          <w:lang w:val="kk-KZ"/>
        </w:rPr>
        <w:t xml:space="preserve">кез келген сабағында осы әдісті пайдалануға болады деген ой тумауы керек. </w:t>
      </w:r>
      <w:r w:rsidR="000408C0" w:rsidRPr="00032121">
        <w:rPr>
          <w:rFonts w:ascii="Times New Roman" w:hAnsi="Times New Roman" w:cs="Times New Roman"/>
          <w:sz w:val="28"/>
          <w:szCs w:val="28"/>
          <w:lang w:val="kk-KZ"/>
        </w:rPr>
        <w:br/>
      </w:r>
      <w:r w:rsidR="00032121">
        <w:rPr>
          <w:rFonts w:ascii="Times New Roman" w:hAnsi="Times New Roman" w:cs="Times New Roman"/>
          <w:iCs/>
          <w:sz w:val="28"/>
          <w:szCs w:val="28"/>
          <w:lang w:val="kk-KZ"/>
        </w:rPr>
        <w:t xml:space="preserve">              </w:t>
      </w:r>
      <w:r w:rsidR="000408C0" w:rsidRPr="00032121">
        <w:rPr>
          <w:rFonts w:ascii="Times New Roman" w:hAnsi="Times New Roman" w:cs="Times New Roman"/>
          <w:iCs/>
          <w:sz w:val="28"/>
          <w:szCs w:val="28"/>
          <w:lang w:val="kk-KZ"/>
        </w:rPr>
        <w:t>К. Поппердің «Дебат бағдарламасы», - жаңа оқыту технологиясы. Ол мына қарым-қатынасқа негізделеді: мұғалім – оқушы бағыты және өте қажеттісі оқушы – оқушы. Бұл оқу әдісінде әр оқушының іс-әрекеті, білімі топтың басқа мүшелеріне біліміне тығыз байланысты. Оқытудың бұл түрі шығармашылық ойды, оқушы мен ұстаз арасындағы қ</w:t>
      </w:r>
      <w:r w:rsidR="00032121">
        <w:rPr>
          <w:rFonts w:ascii="Times New Roman" w:hAnsi="Times New Roman" w:cs="Times New Roman"/>
          <w:iCs/>
          <w:sz w:val="28"/>
          <w:szCs w:val="28"/>
          <w:lang w:val="kk-KZ"/>
        </w:rPr>
        <w:t>арым – қатынасты қалыптастырады.</w:t>
      </w:r>
    </w:p>
    <w:p w:rsidR="007061F3" w:rsidRPr="00032121" w:rsidRDefault="007061F3" w:rsidP="00032121">
      <w:pPr>
        <w:shd w:val="clear" w:color="auto" w:fill="FFFFFF" w:themeFill="background1"/>
        <w:spacing w:after="0" w:line="240" w:lineRule="auto"/>
        <w:ind w:firstLine="708"/>
        <w:rPr>
          <w:rFonts w:ascii="Times New Roman" w:hAnsi="Times New Roman" w:cs="Times New Roman"/>
          <w:iCs/>
          <w:sz w:val="28"/>
          <w:szCs w:val="28"/>
          <w:lang w:val="kk-KZ"/>
        </w:rPr>
      </w:pPr>
      <w:r>
        <w:rPr>
          <w:rFonts w:ascii="Times New Roman" w:hAnsi="Times New Roman" w:cs="Times New Roman"/>
          <w:iCs/>
          <w:sz w:val="28"/>
          <w:szCs w:val="28"/>
          <w:lang w:val="kk-KZ"/>
        </w:rPr>
        <w:t xml:space="preserve">Баяндаманың мақсаты құқық пәнінде </w:t>
      </w:r>
      <w:r w:rsidR="00107B22">
        <w:rPr>
          <w:rFonts w:ascii="Times New Roman" w:hAnsi="Times New Roman" w:cs="Times New Roman"/>
          <w:iCs/>
          <w:sz w:val="28"/>
          <w:szCs w:val="28"/>
          <w:lang w:val="kk-KZ"/>
        </w:rPr>
        <w:t xml:space="preserve">әңгіме дебат әдісін пайдаланудың тиімділігін көрсетіп, азаматтық сананық қалыптасуына, оқушының сын тұрғысынан ойланып, өз пікірін нақты жеткізе білу дағдыларын қалыптастыру. </w:t>
      </w: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A52529" w:rsidRPr="00FB7FDC" w:rsidTr="00A52529">
        <w:tc>
          <w:tcPr>
            <w:tcW w:w="0" w:type="auto"/>
            <w:vAlign w:val="center"/>
            <w:hideMark/>
          </w:tcPr>
          <w:p w:rsidR="00A52529" w:rsidRPr="00032121" w:rsidRDefault="00A52529" w:rsidP="00032121">
            <w:pPr>
              <w:spacing w:after="0" w:line="240" w:lineRule="auto"/>
              <w:rPr>
                <w:rFonts w:ascii="Times New Roman" w:eastAsia="Times New Roman" w:hAnsi="Times New Roman" w:cs="Times New Roman"/>
                <w:sz w:val="28"/>
                <w:szCs w:val="28"/>
                <w:lang w:val="kk-KZ"/>
              </w:rPr>
            </w:pPr>
          </w:p>
        </w:tc>
      </w:tr>
    </w:tbl>
    <w:p w:rsidR="004C0E0F" w:rsidRPr="004A56D2" w:rsidRDefault="00032121" w:rsidP="0024564E">
      <w:pPr>
        <w:shd w:val="clear" w:color="auto" w:fill="FFFFFF"/>
        <w:spacing w:after="0" w:line="240" w:lineRule="auto"/>
        <w:rPr>
          <w:rFonts w:ascii="Times New Roman" w:eastAsia="Times New Roman" w:hAnsi="Times New Roman" w:cs="Times New Roman"/>
          <w:sz w:val="28"/>
          <w:szCs w:val="28"/>
          <w:lang w:val="kk-KZ"/>
        </w:rPr>
      </w:pPr>
      <w:r w:rsidRPr="00032121">
        <w:rPr>
          <w:rFonts w:ascii="Times New Roman" w:eastAsia="Times New Roman" w:hAnsi="Times New Roman" w:cs="Times New Roman"/>
          <w:sz w:val="28"/>
          <w:szCs w:val="28"/>
          <w:lang w:val="kk-KZ"/>
        </w:rPr>
        <w:t xml:space="preserve">              </w:t>
      </w:r>
      <w:r w:rsidR="004C0E0F" w:rsidRPr="004A56D2">
        <w:rPr>
          <w:rFonts w:ascii="Times New Roman" w:eastAsia="Times New Roman" w:hAnsi="Times New Roman" w:cs="Times New Roman"/>
          <w:sz w:val="28"/>
          <w:szCs w:val="28"/>
          <w:lang w:val="kk-KZ"/>
        </w:rPr>
        <w:t xml:space="preserve">Қазақстан Республикасы бәсекеге қабілетті елу елдің қатарына жету үшін қарқынды дамып келе жатқан мемлекет. Соған орай білім мен ғылым жаңа заман талабына сай ұлттық идеялармен ұштастыруды көздейді. Елбасының жолдауында «біз бүкіл елімізде әлемдік стандарттар деңгейінде сапалы білім беру қызметіне қол жеткізуге тиіспіз» делінген. Білім беру жүйесі жаңа өркениетті қоғамға қажетті білімді, қабілетті, өз ойын еркін білдіретін, ұлттық құндылықтарды бойына сіңірген шәкірт тәрбиелеуге бағытталған. «Балалардың бойында ұлы мүмкіншіліктердің бәрі бар» деп Т.Фуллер айтпақшы, жас ұрпақ бойындағы қабілет-қарымын тамыршыдай тап басып бағыт берілсе, жасампаздық қасиеттерді бойына сіңіріп өскендіктен, нағыз ұлтын сүйетін азаматтар елінің тағдырына бей-жай қарамай, келешегі көркем болар еді. </w:t>
      </w:r>
    </w:p>
    <w:p w:rsidR="004C0E0F" w:rsidRPr="00032121" w:rsidRDefault="00032121" w:rsidP="0024564E">
      <w:pPr>
        <w:shd w:val="clear" w:color="auto" w:fill="FFFFFF"/>
        <w:spacing w:after="0" w:line="240" w:lineRule="auto"/>
        <w:rPr>
          <w:rFonts w:ascii="Times New Roman" w:eastAsia="Times New Roman" w:hAnsi="Times New Roman" w:cs="Times New Roman"/>
          <w:sz w:val="28"/>
          <w:szCs w:val="28"/>
          <w:lang w:val="kk-KZ"/>
        </w:rPr>
      </w:pPr>
      <w:r w:rsidRPr="004A56D2">
        <w:rPr>
          <w:rFonts w:ascii="Times New Roman" w:eastAsia="Times New Roman" w:hAnsi="Times New Roman" w:cs="Times New Roman"/>
          <w:sz w:val="28"/>
          <w:szCs w:val="28"/>
          <w:lang w:val="kk-KZ"/>
        </w:rPr>
        <w:t xml:space="preserve">              </w:t>
      </w:r>
      <w:r w:rsidR="004C0E0F" w:rsidRPr="004A56D2">
        <w:rPr>
          <w:rFonts w:ascii="Times New Roman" w:eastAsia="Times New Roman" w:hAnsi="Times New Roman" w:cs="Times New Roman"/>
          <w:sz w:val="28"/>
          <w:szCs w:val="28"/>
          <w:lang w:val="kk-KZ"/>
        </w:rPr>
        <w:t>Бүгінгі таңда оқушы құзіреттілігін арттыру басты мақсат болып отыр. Ал, психологиялық сөздіктерде «компоненттілік», «құзіреттілік – жеке тұлғаның қоршаған ортадағы адамдармен тиімді қарым-қатынас жасай алу қабілеттері» делінген. Competent сөзі французша «копонетті» заңға сай, латынша «сай болу», «қабілеті», «талап қою», «жарамды», ағылшынша «қабілетті» деген мағынаны білдіреді.</w:t>
      </w:r>
    </w:p>
    <w:p w:rsidR="00107B22" w:rsidRPr="00542361" w:rsidRDefault="00032121" w:rsidP="00542361">
      <w:pPr>
        <w:shd w:val="clear" w:color="auto" w:fill="FFFFFF"/>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kk-KZ"/>
        </w:rPr>
        <w:t xml:space="preserve">            </w:t>
      </w:r>
      <w:r w:rsidR="004C0E0F" w:rsidRPr="00032121">
        <w:rPr>
          <w:rFonts w:ascii="Times New Roman" w:eastAsia="Times New Roman" w:hAnsi="Times New Roman" w:cs="Times New Roman"/>
          <w:sz w:val="28"/>
          <w:szCs w:val="28"/>
          <w:lang w:val="kk-KZ"/>
        </w:rPr>
        <w:t>Сонымен, құзіреттілік деп оқушының алған білімі мен дағдыларын тәжірибеде, күнделікті өмірде қандай да бір практикалық және теориялық проблемаларды шешу үшін қол</w:t>
      </w:r>
      <w:r w:rsidR="00856F99">
        <w:rPr>
          <w:rFonts w:ascii="Times New Roman" w:eastAsia="Times New Roman" w:hAnsi="Times New Roman" w:cs="Times New Roman"/>
          <w:sz w:val="28"/>
          <w:szCs w:val="28"/>
          <w:lang w:val="kk-KZ"/>
        </w:rPr>
        <w:t>дана алу қабілетін айтады.</w:t>
      </w:r>
      <w:r w:rsidR="004C0E0F" w:rsidRPr="00032121">
        <w:rPr>
          <w:rFonts w:ascii="Times New Roman" w:eastAsia="Times New Roman" w:hAnsi="Times New Roman" w:cs="Times New Roman"/>
          <w:sz w:val="28"/>
          <w:szCs w:val="28"/>
          <w:lang w:val="kk-KZ"/>
        </w:rPr>
        <w:t xml:space="preserve"> Оқушының құзіреттілін арттыру үшін не істеуіміз керек? </w:t>
      </w:r>
    </w:p>
    <w:p w:rsidR="004C0E0F" w:rsidRPr="00AA22CE" w:rsidRDefault="004C0E0F" w:rsidP="00AA22CE">
      <w:pPr>
        <w:pStyle w:val="a8"/>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val="kk-KZ"/>
        </w:rPr>
      </w:pPr>
      <w:r w:rsidRPr="00AA22CE">
        <w:rPr>
          <w:rFonts w:ascii="Times New Roman" w:eastAsia="Times New Roman" w:hAnsi="Times New Roman" w:cs="Times New Roman"/>
          <w:bCs/>
          <w:sz w:val="28"/>
          <w:szCs w:val="28"/>
          <w:lang w:val="kk-KZ"/>
        </w:rPr>
        <w:t>Бәсекелестік қабілеті бар, ізденімпаз, білімді, шығармашыл, жеке тұлға</w:t>
      </w:r>
      <w:r w:rsidR="00032121" w:rsidRPr="00AA22CE">
        <w:rPr>
          <w:rFonts w:ascii="Times New Roman" w:eastAsia="Times New Roman" w:hAnsi="Times New Roman" w:cs="Times New Roman"/>
          <w:bCs/>
          <w:sz w:val="28"/>
          <w:szCs w:val="28"/>
          <w:lang w:val="kk-KZ"/>
        </w:rPr>
        <w:t>.</w:t>
      </w:r>
    </w:p>
    <w:p w:rsidR="004C0E0F" w:rsidRPr="00AA22CE" w:rsidRDefault="004C0E0F" w:rsidP="00AA22CE">
      <w:pPr>
        <w:pStyle w:val="a8"/>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val="kk-KZ"/>
        </w:rPr>
      </w:pPr>
      <w:r w:rsidRPr="00AA22CE">
        <w:rPr>
          <w:rFonts w:ascii="Times New Roman" w:eastAsia="Times New Roman" w:hAnsi="Times New Roman" w:cs="Times New Roman"/>
          <w:sz w:val="28"/>
          <w:szCs w:val="28"/>
          <w:lang w:val="kk-KZ"/>
        </w:rPr>
        <w:t>Баспасөзбен байланысты нығайту, түрлі тапсырмалар беру</w:t>
      </w:r>
      <w:r w:rsidR="00032121" w:rsidRPr="00AA22CE">
        <w:rPr>
          <w:rFonts w:ascii="Times New Roman" w:eastAsia="Times New Roman" w:hAnsi="Times New Roman" w:cs="Times New Roman"/>
          <w:sz w:val="28"/>
          <w:szCs w:val="28"/>
          <w:lang w:val="kk-KZ"/>
        </w:rPr>
        <w:t>.</w:t>
      </w:r>
    </w:p>
    <w:p w:rsidR="004C0E0F" w:rsidRPr="00AA22CE" w:rsidRDefault="004C0E0F" w:rsidP="00AA22CE">
      <w:pPr>
        <w:pStyle w:val="a8"/>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val="kk-KZ"/>
        </w:rPr>
      </w:pPr>
      <w:r w:rsidRPr="00AA22CE">
        <w:rPr>
          <w:rFonts w:ascii="Times New Roman" w:eastAsia="Times New Roman" w:hAnsi="Times New Roman" w:cs="Times New Roman"/>
          <w:sz w:val="28"/>
          <w:szCs w:val="28"/>
          <w:lang w:val="kk-KZ"/>
        </w:rPr>
        <w:t>Өз бетімен жұмыс жасауына жағдай жасау, еркіндік беру</w:t>
      </w:r>
      <w:r w:rsidR="00032121" w:rsidRPr="00AA22CE">
        <w:rPr>
          <w:rFonts w:ascii="Times New Roman" w:eastAsia="Times New Roman" w:hAnsi="Times New Roman" w:cs="Times New Roman"/>
          <w:sz w:val="28"/>
          <w:szCs w:val="28"/>
          <w:lang w:val="kk-KZ"/>
        </w:rPr>
        <w:t>.</w:t>
      </w:r>
    </w:p>
    <w:p w:rsidR="004C0E0F" w:rsidRDefault="00107B22" w:rsidP="0096657C">
      <w:pPr>
        <w:shd w:val="clear" w:color="auto" w:fill="FFFFFF"/>
        <w:spacing w:before="100" w:beforeAutospacing="1" w:after="100" w:afterAutospacing="1" w:line="240" w:lineRule="auto"/>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w:lastRenderedPageBreak/>
        <w:drawing>
          <wp:anchor distT="0" distB="0" distL="114300" distR="114300" simplePos="0" relativeHeight="251658240" behindDoc="0" locked="0" layoutInCell="1" allowOverlap="1" wp14:anchorId="041B242D" wp14:editId="204796C2">
            <wp:simplePos x="0" y="0"/>
            <wp:positionH relativeFrom="column">
              <wp:posOffset>-166370</wp:posOffset>
            </wp:positionH>
            <wp:positionV relativeFrom="paragraph">
              <wp:posOffset>1781175</wp:posOffset>
            </wp:positionV>
            <wp:extent cx="3103245" cy="232918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03245" cy="2329180"/>
                    </a:xfrm>
                    <a:prstGeom prst="rect">
                      <a:avLst/>
                    </a:prstGeom>
                    <a:noFill/>
                  </pic:spPr>
                </pic:pic>
              </a:graphicData>
            </a:graphic>
            <wp14:sizeRelH relativeFrom="page">
              <wp14:pctWidth>0</wp14:pctWidth>
            </wp14:sizeRelH>
            <wp14:sizeRelV relativeFrom="page">
              <wp14:pctHeight>0</wp14:pctHeight>
            </wp14:sizeRelV>
          </wp:anchor>
        </w:drawing>
      </w:r>
      <w:r w:rsidR="00032121">
        <w:rPr>
          <w:rFonts w:ascii="Times New Roman" w:eastAsia="Times New Roman" w:hAnsi="Times New Roman" w:cs="Times New Roman"/>
          <w:sz w:val="28"/>
          <w:szCs w:val="28"/>
          <w:lang w:val="kk-KZ"/>
        </w:rPr>
        <w:t xml:space="preserve">              </w:t>
      </w:r>
      <w:r w:rsidR="004C0E0F" w:rsidRPr="00032121">
        <w:rPr>
          <w:rFonts w:ascii="Times New Roman" w:eastAsia="Times New Roman" w:hAnsi="Times New Roman" w:cs="Times New Roman"/>
          <w:sz w:val="28"/>
          <w:szCs w:val="28"/>
          <w:lang w:val="kk-KZ"/>
        </w:rPr>
        <w:t xml:space="preserve">Оқушылардың құзіреттілігін арттыру, жүйелі білім, сапалы тәлім-тәрбие алуына, мәдени- рухани жағынан өсіп жетілуіне дебат ойындарының маңызы аса зор. </w:t>
      </w:r>
    </w:p>
    <w:p w:rsidR="002C2C7B" w:rsidRDefault="00107B22" w:rsidP="0096657C">
      <w:pPr>
        <w:shd w:val="clear" w:color="auto" w:fill="FFFFFF"/>
        <w:spacing w:before="100" w:beforeAutospacing="1" w:after="100" w:afterAutospacing="1"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t xml:space="preserve">Дебат элементтерін пайдаланған бірнеше сабағымнана үлгі келтіре кетсем. Балалардың жас ерекшелігінескере келе пікірталас, дебатты сабақта пайдаланудың тиімді үлгілерін қарастырып, 9-10 сыпытардағы Адам.Қоғам.Құқық пәнінде пайдаландым. </w:t>
      </w:r>
    </w:p>
    <w:p w:rsidR="00AA22CE" w:rsidRDefault="00107B22" w:rsidP="0096657C">
      <w:pPr>
        <w:shd w:val="clear" w:color="auto" w:fill="FFFFFF"/>
        <w:spacing w:before="100" w:beforeAutospacing="1" w:after="100" w:afterAutospacing="1"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9 сыныптағы </w:t>
      </w:r>
      <w:r w:rsidR="000871CD">
        <w:rPr>
          <w:rFonts w:ascii="Times New Roman" w:eastAsia="Times New Roman" w:hAnsi="Times New Roman" w:cs="Times New Roman"/>
          <w:sz w:val="28"/>
          <w:szCs w:val="28"/>
          <w:lang w:val="kk-KZ"/>
        </w:rPr>
        <w:t xml:space="preserve">«Адам және мәдениет. Адам мәдениетті жасаушы» тақырыбында сынып оқушылар екі палата құрап, «Адам мәдениетті жасаушы, Қазіргі қоғамдағы мәдениеттілік өлшемдері» тақырыбында әлеуметтік форматтағы дебат жүргізілді. Дебат барысында оқушылар өз ойларын білдіруге қызығушылық танытып, Шорабек Рамазан, Сабит Дильназ, Науханбай Дәулет ұтымды ой, нақты дәлелдерді пайдалану дағдысын көрсете алды. </w:t>
      </w:r>
      <w:r w:rsidR="00032121">
        <w:rPr>
          <w:rFonts w:ascii="Times New Roman" w:eastAsia="Times New Roman" w:hAnsi="Times New Roman" w:cs="Times New Roman"/>
          <w:sz w:val="28"/>
          <w:szCs w:val="28"/>
          <w:lang w:val="kk-KZ"/>
        </w:rPr>
        <w:t xml:space="preserve">    </w:t>
      </w:r>
    </w:p>
    <w:p w:rsidR="002C2C7B" w:rsidRDefault="00AA22CE" w:rsidP="0096657C">
      <w:pPr>
        <w:shd w:val="clear" w:color="auto" w:fill="FFFFFF"/>
        <w:spacing w:before="100" w:beforeAutospacing="1" w:after="100" w:afterAutospacing="1" w:line="240" w:lineRule="auto"/>
        <w:rPr>
          <w:rFonts w:ascii="Times New Roman" w:eastAsia="Times New Roman" w:hAnsi="Times New Roman" w:cs="Times New Roman"/>
          <w:noProof/>
          <w:sz w:val="28"/>
          <w:szCs w:val="28"/>
          <w:lang w:val="kk-KZ"/>
        </w:rPr>
      </w:pPr>
      <w:r>
        <w:rPr>
          <w:rFonts w:ascii="Times New Roman" w:eastAsia="Times New Roman" w:hAnsi="Times New Roman" w:cs="Times New Roman"/>
          <w:noProof/>
          <w:sz w:val="28"/>
          <w:szCs w:val="28"/>
        </w:rPr>
        <w:drawing>
          <wp:anchor distT="0" distB="0" distL="114300" distR="114300" simplePos="0" relativeHeight="251660288" behindDoc="1" locked="0" layoutInCell="1" allowOverlap="1" wp14:anchorId="3D3EEFD5" wp14:editId="3283844A">
            <wp:simplePos x="0" y="0"/>
            <wp:positionH relativeFrom="column">
              <wp:posOffset>-237490</wp:posOffset>
            </wp:positionH>
            <wp:positionV relativeFrom="paragraph">
              <wp:posOffset>388620</wp:posOffset>
            </wp:positionV>
            <wp:extent cx="3103245" cy="1906905"/>
            <wp:effectExtent l="0" t="0" r="0" b="0"/>
            <wp:wrapTight wrapText="bothSides">
              <wp:wrapPolygon edited="0">
                <wp:start x="0" y="0"/>
                <wp:lineTo x="0" y="21363"/>
                <wp:lineTo x="21481" y="21363"/>
                <wp:lineTo x="21481"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03245" cy="1906905"/>
                    </a:xfrm>
                    <a:prstGeom prst="rect">
                      <a:avLst/>
                    </a:prstGeom>
                    <a:noFill/>
                  </pic:spPr>
                </pic:pic>
              </a:graphicData>
            </a:graphic>
            <wp14:sizeRelH relativeFrom="page">
              <wp14:pctWidth>0</wp14:pctWidth>
            </wp14:sizeRelH>
            <wp14:sizeRelV relativeFrom="page">
              <wp14:pctHeight>0</wp14:pctHeight>
            </wp14:sizeRelV>
          </wp:anchor>
        </w:drawing>
      </w:r>
      <w:r w:rsidR="00032121">
        <w:rPr>
          <w:rFonts w:ascii="Times New Roman" w:eastAsia="Times New Roman" w:hAnsi="Times New Roman" w:cs="Times New Roman"/>
          <w:sz w:val="28"/>
          <w:szCs w:val="28"/>
          <w:lang w:val="kk-KZ"/>
        </w:rPr>
        <w:t xml:space="preserve">  </w:t>
      </w:r>
    </w:p>
    <w:p w:rsidR="00AA22CE" w:rsidRDefault="000871CD" w:rsidP="0096657C">
      <w:pPr>
        <w:shd w:val="clear" w:color="auto" w:fill="FFFFFF"/>
        <w:spacing w:before="100" w:beforeAutospacing="1" w:after="100" w:afterAutospacing="1" w:line="240" w:lineRule="auto"/>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w:drawing>
          <wp:inline distT="0" distB="0" distL="0" distR="0" wp14:anchorId="6AFB2D0D" wp14:editId="40FC4734">
            <wp:extent cx="2665897" cy="184638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1993" cy="1850607"/>
                    </a:xfrm>
                    <a:prstGeom prst="rect">
                      <a:avLst/>
                    </a:prstGeom>
                    <a:noFill/>
                  </pic:spPr>
                </pic:pic>
              </a:graphicData>
            </a:graphic>
          </wp:inline>
        </w:drawing>
      </w:r>
    </w:p>
    <w:p w:rsidR="004C0E0F" w:rsidRPr="00032121" w:rsidRDefault="00032121" w:rsidP="000823E1">
      <w:pPr>
        <w:shd w:val="clear" w:color="auto" w:fill="FFFFFF"/>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4C0E0F" w:rsidRPr="00032121">
        <w:rPr>
          <w:rFonts w:ascii="Times New Roman" w:eastAsia="Times New Roman" w:hAnsi="Times New Roman" w:cs="Times New Roman"/>
          <w:sz w:val="28"/>
          <w:szCs w:val="28"/>
          <w:lang w:val="kk-KZ"/>
        </w:rPr>
        <w:t xml:space="preserve">«Дебат» (Debate) немесе пікірталас әртүрлі контекске орай сыни тұрғыдан ойлау немесе іскер ойын ретінде ұғынылады. </w:t>
      </w:r>
      <w:r w:rsidR="004C0E0F" w:rsidRPr="004A56D2">
        <w:rPr>
          <w:rFonts w:ascii="Times New Roman" w:eastAsia="Times New Roman" w:hAnsi="Times New Roman" w:cs="Times New Roman"/>
          <w:sz w:val="28"/>
          <w:szCs w:val="28"/>
          <w:lang w:val="kk-KZ"/>
        </w:rPr>
        <w:t xml:space="preserve">Пікірсайыс – дидактикалық ізденістің маңызды саласы. Дебат бағдарламасы тыңдармандарды пікірталас үрдісіне тарту арқылы интеллектің даму технологиясын ұсынады. Пікірталасқа түсушілердің мақсаты, әдетте, даулы проблемалар бойынша қандай да бір позицияны қорғап, өзге позицияны теріске шығаруды көздейді. </w:t>
      </w:r>
    </w:p>
    <w:p w:rsidR="004C0E0F" w:rsidRPr="004A56D2" w:rsidRDefault="00032121" w:rsidP="000823E1">
      <w:pPr>
        <w:shd w:val="clear" w:color="auto" w:fill="FFFFFF"/>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4C0E0F" w:rsidRPr="00032121">
        <w:rPr>
          <w:rFonts w:ascii="Times New Roman" w:eastAsia="Times New Roman" w:hAnsi="Times New Roman" w:cs="Times New Roman"/>
          <w:sz w:val="28"/>
          <w:szCs w:val="28"/>
          <w:lang w:val="kk-KZ"/>
        </w:rPr>
        <w:t xml:space="preserve">Жастар пікірсайысының арнайы құрылымы, ережесі бар, тақырып аясы мен уақыты шектеулі. </w:t>
      </w:r>
      <w:r w:rsidR="004C0E0F" w:rsidRPr="004A56D2">
        <w:rPr>
          <w:rFonts w:ascii="Times New Roman" w:eastAsia="Times New Roman" w:hAnsi="Times New Roman" w:cs="Times New Roman"/>
          <w:sz w:val="28"/>
          <w:szCs w:val="28"/>
          <w:lang w:val="kk-KZ"/>
        </w:rPr>
        <w:t>Пікірсайыстың әзірге үш-төрт үлгісі бар. Олар:</w:t>
      </w:r>
    </w:p>
    <w:p w:rsidR="004C0E0F" w:rsidRPr="004A56D2" w:rsidRDefault="004C0E0F" w:rsidP="000823E1">
      <w:pPr>
        <w:shd w:val="clear" w:color="auto" w:fill="FFFFFF"/>
        <w:spacing w:after="0" w:line="240" w:lineRule="auto"/>
        <w:rPr>
          <w:rFonts w:ascii="Times New Roman" w:eastAsia="Times New Roman" w:hAnsi="Times New Roman" w:cs="Times New Roman"/>
          <w:sz w:val="28"/>
          <w:szCs w:val="28"/>
          <w:lang w:val="kk-KZ"/>
        </w:rPr>
      </w:pPr>
      <w:r w:rsidRPr="004A56D2">
        <w:rPr>
          <w:rFonts w:ascii="Times New Roman" w:eastAsia="Times New Roman" w:hAnsi="Times New Roman" w:cs="Times New Roman"/>
          <w:sz w:val="28"/>
          <w:szCs w:val="28"/>
          <w:lang w:val="kk-KZ"/>
        </w:rPr>
        <w:t>-мектеп оқушыларына арналған Карл Поппер дебатының бағдарламасы;</w:t>
      </w:r>
    </w:p>
    <w:p w:rsidR="004C0E0F" w:rsidRPr="00032121" w:rsidRDefault="004C0E0F" w:rsidP="000823E1">
      <w:pPr>
        <w:shd w:val="clear" w:color="auto" w:fill="FFFFFF"/>
        <w:spacing w:after="0" w:line="240" w:lineRule="auto"/>
        <w:rPr>
          <w:rFonts w:ascii="Times New Roman" w:eastAsia="Times New Roman" w:hAnsi="Times New Roman" w:cs="Times New Roman"/>
          <w:sz w:val="28"/>
          <w:szCs w:val="28"/>
          <w:lang w:val="kk-KZ"/>
        </w:rPr>
      </w:pPr>
      <w:r w:rsidRPr="004C0E0F">
        <w:rPr>
          <w:rFonts w:ascii="Times New Roman" w:eastAsia="Times New Roman" w:hAnsi="Times New Roman" w:cs="Times New Roman"/>
          <w:sz w:val="28"/>
          <w:szCs w:val="28"/>
        </w:rPr>
        <w:lastRenderedPageBreak/>
        <w:t>-</w:t>
      </w:r>
      <w:proofErr w:type="spellStart"/>
      <w:r w:rsidRPr="004C0E0F">
        <w:rPr>
          <w:rFonts w:ascii="Times New Roman" w:eastAsia="Times New Roman" w:hAnsi="Times New Roman" w:cs="Times New Roman"/>
          <w:sz w:val="28"/>
          <w:szCs w:val="28"/>
        </w:rPr>
        <w:t>студенттерге</w:t>
      </w:r>
      <w:proofErr w:type="spellEnd"/>
      <w:r w:rsidRPr="004C0E0F">
        <w:rPr>
          <w:rFonts w:ascii="Times New Roman" w:eastAsia="Times New Roman" w:hAnsi="Times New Roman" w:cs="Times New Roman"/>
          <w:sz w:val="28"/>
          <w:szCs w:val="28"/>
        </w:rPr>
        <w:t xml:space="preserve"> </w:t>
      </w:r>
      <w:proofErr w:type="spellStart"/>
      <w:r w:rsidRPr="004C0E0F">
        <w:rPr>
          <w:rFonts w:ascii="Times New Roman" w:eastAsia="Times New Roman" w:hAnsi="Times New Roman" w:cs="Times New Roman"/>
          <w:sz w:val="28"/>
          <w:szCs w:val="28"/>
        </w:rPr>
        <w:t>арналған</w:t>
      </w:r>
      <w:proofErr w:type="spellEnd"/>
      <w:r w:rsidRPr="004C0E0F">
        <w:rPr>
          <w:rFonts w:ascii="Times New Roman" w:eastAsia="Times New Roman" w:hAnsi="Times New Roman" w:cs="Times New Roman"/>
          <w:sz w:val="28"/>
          <w:szCs w:val="28"/>
        </w:rPr>
        <w:t xml:space="preserve"> Американ </w:t>
      </w:r>
      <w:proofErr w:type="spellStart"/>
      <w:r w:rsidRPr="004C0E0F">
        <w:rPr>
          <w:rFonts w:ascii="Times New Roman" w:eastAsia="Times New Roman" w:hAnsi="Times New Roman" w:cs="Times New Roman"/>
          <w:sz w:val="28"/>
          <w:szCs w:val="28"/>
        </w:rPr>
        <w:t>Парламентті</w:t>
      </w:r>
      <w:proofErr w:type="gramStart"/>
      <w:r w:rsidRPr="004C0E0F">
        <w:rPr>
          <w:rFonts w:ascii="Times New Roman" w:eastAsia="Times New Roman" w:hAnsi="Times New Roman" w:cs="Times New Roman"/>
          <w:sz w:val="28"/>
          <w:szCs w:val="28"/>
        </w:rPr>
        <w:t>к</w:t>
      </w:r>
      <w:proofErr w:type="spellEnd"/>
      <w:proofErr w:type="gramEnd"/>
      <w:r w:rsidRPr="004C0E0F">
        <w:rPr>
          <w:rFonts w:ascii="Times New Roman" w:eastAsia="Times New Roman" w:hAnsi="Times New Roman" w:cs="Times New Roman"/>
          <w:sz w:val="28"/>
          <w:szCs w:val="28"/>
        </w:rPr>
        <w:t xml:space="preserve"> Дебаты </w:t>
      </w:r>
      <w:proofErr w:type="spellStart"/>
      <w:r w:rsidRPr="004C0E0F">
        <w:rPr>
          <w:rFonts w:ascii="Times New Roman" w:eastAsia="Times New Roman" w:hAnsi="Times New Roman" w:cs="Times New Roman"/>
          <w:sz w:val="28"/>
          <w:szCs w:val="28"/>
        </w:rPr>
        <w:t>және</w:t>
      </w:r>
      <w:proofErr w:type="spellEnd"/>
      <w:r w:rsidRPr="004C0E0F">
        <w:rPr>
          <w:rFonts w:ascii="Times New Roman" w:eastAsia="Times New Roman" w:hAnsi="Times New Roman" w:cs="Times New Roman"/>
          <w:sz w:val="28"/>
          <w:szCs w:val="28"/>
        </w:rPr>
        <w:t xml:space="preserve"> </w:t>
      </w:r>
      <w:proofErr w:type="spellStart"/>
      <w:r w:rsidRPr="004C0E0F">
        <w:rPr>
          <w:rFonts w:ascii="Times New Roman" w:eastAsia="Times New Roman" w:hAnsi="Times New Roman" w:cs="Times New Roman"/>
          <w:sz w:val="28"/>
          <w:szCs w:val="28"/>
        </w:rPr>
        <w:t>Британ</w:t>
      </w:r>
      <w:proofErr w:type="spellEnd"/>
      <w:r w:rsidRPr="004C0E0F">
        <w:rPr>
          <w:rFonts w:ascii="Times New Roman" w:eastAsia="Times New Roman" w:hAnsi="Times New Roman" w:cs="Times New Roman"/>
          <w:sz w:val="28"/>
          <w:szCs w:val="28"/>
        </w:rPr>
        <w:t xml:space="preserve"> </w:t>
      </w:r>
      <w:proofErr w:type="spellStart"/>
      <w:r w:rsidRPr="004C0E0F">
        <w:rPr>
          <w:rFonts w:ascii="Times New Roman" w:eastAsia="Times New Roman" w:hAnsi="Times New Roman" w:cs="Times New Roman"/>
          <w:sz w:val="28"/>
          <w:szCs w:val="28"/>
        </w:rPr>
        <w:t>Парламенттік</w:t>
      </w:r>
      <w:proofErr w:type="spellEnd"/>
      <w:r w:rsidRPr="004C0E0F">
        <w:rPr>
          <w:rFonts w:ascii="Times New Roman" w:eastAsia="Times New Roman" w:hAnsi="Times New Roman" w:cs="Times New Roman"/>
          <w:sz w:val="28"/>
          <w:szCs w:val="28"/>
        </w:rPr>
        <w:t xml:space="preserve"> Дебаты;</w:t>
      </w:r>
    </w:p>
    <w:p w:rsidR="004C0E0F" w:rsidRPr="00B474CE" w:rsidRDefault="004C0E0F" w:rsidP="000823E1">
      <w:pPr>
        <w:shd w:val="clear" w:color="auto" w:fill="FFFFFF"/>
        <w:spacing w:after="0" w:line="240" w:lineRule="auto"/>
        <w:rPr>
          <w:rFonts w:ascii="Times New Roman" w:eastAsia="Times New Roman" w:hAnsi="Times New Roman" w:cs="Times New Roman"/>
          <w:sz w:val="28"/>
          <w:szCs w:val="28"/>
          <w:lang w:val="kk-KZ"/>
        </w:rPr>
      </w:pPr>
      <w:r w:rsidRPr="004C0E0F">
        <w:rPr>
          <w:rFonts w:ascii="Times New Roman" w:eastAsia="Times New Roman" w:hAnsi="Times New Roman" w:cs="Times New Roman"/>
          <w:sz w:val="28"/>
          <w:szCs w:val="28"/>
        </w:rPr>
        <w:t>-Линкольн</w:t>
      </w:r>
      <w:r w:rsidR="00B474CE">
        <w:rPr>
          <w:rFonts w:ascii="Times New Roman" w:eastAsia="Times New Roman" w:hAnsi="Times New Roman" w:cs="Times New Roman"/>
          <w:sz w:val="28"/>
          <w:szCs w:val="28"/>
        </w:rPr>
        <w:t xml:space="preserve"> </w:t>
      </w:r>
      <w:proofErr w:type="spellStart"/>
      <w:r w:rsidR="00B474CE">
        <w:rPr>
          <w:rFonts w:ascii="Times New Roman" w:eastAsia="Times New Roman" w:hAnsi="Times New Roman" w:cs="Times New Roman"/>
          <w:sz w:val="28"/>
          <w:szCs w:val="28"/>
        </w:rPr>
        <w:t>және</w:t>
      </w:r>
      <w:proofErr w:type="spellEnd"/>
      <w:r w:rsidR="00B474CE">
        <w:rPr>
          <w:rFonts w:ascii="Times New Roman" w:eastAsia="Times New Roman" w:hAnsi="Times New Roman" w:cs="Times New Roman"/>
          <w:sz w:val="28"/>
          <w:szCs w:val="28"/>
        </w:rPr>
        <w:t xml:space="preserve"> Дуглас </w:t>
      </w:r>
      <w:proofErr w:type="spellStart"/>
      <w:proofErr w:type="gramStart"/>
      <w:r w:rsidR="00B474CE">
        <w:rPr>
          <w:rFonts w:ascii="Times New Roman" w:eastAsia="Times New Roman" w:hAnsi="Times New Roman" w:cs="Times New Roman"/>
          <w:sz w:val="28"/>
          <w:szCs w:val="28"/>
        </w:rPr>
        <w:t>п</w:t>
      </w:r>
      <w:proofErr w:type="gramEnd"/>
      <w:r w:rsidR="00B474CE">
        <w:rPr>
          <w:rFonts w:ascii="Times New Roman" w:eastAsia="Times New Roman" w:hAnsi="Times New Roman" w:cs="Times New Roman"/>
          <w:sz w:val="28"/>
          <w:szCs w:val="28"/>
        </w:rPr>
        <w:t>ікір</w:t>
      </w:r>
      <w:proofErr w:type="spellEnd"/>
      <w:r w:rsidR="00B474CE">
        <w:rPr>
          <w:rFonts w:ascii="Times New Roman" w:eastAsia="Times New Roman" w:hAnsi="Times New Roman" w:cs="Times New Roman"/>
          <w:sz w:val="28"/>
          <w:szCs w:val="28"/>
        </w:rPr>
        <w:t xml:space="preserve"> </w:t>
      </w:r>
      <w:proofErr w:type="spellStart"/>
      <w:r w:rsidR="00B474CE">
        <w:rPr>
          <w:rFonts w:ascii="Times New Roman" w:eastAsia="Times New Roman" w:hAnsi="Times New Roman" w:cs="Times New Roman"/>
          <w:sz w:val="28"/>
          <w:szCs w:val="28"/>
        </w:rPr>
        <w:t>сайысы</w:t>
      </w:r>
      <w:proofErr w:type="spellEnd"/>
      <w:r w:rsidR="00B474CE">
        <w:rPr>
          <w:rFonts w:ascii="Times New Roman" w:eastAsia="Times New Roman" w:hAnsi="Times New Roman" w:cs="Times New Roman"/>
          <w:sz w:val="28"/>
          <w:szCs w:val="28"/>
        </w:rPr>
        <w:t xml:space="preserve">. </w:t>
      </w:r>
    </w:p>
    <w:p w:rsidR="004C0E0F" w:rsidRPr="001B7A11" w:rsidRDefault="004C0E0F" w:rsidP="000823E1">
      <w:pPr>
        <w:shd w:val="clear" w:color="auto" w:fill="FFFFFF"/>
        <w:spacing w:after="0" w:line="240" w:lineRule="auto"/>
        <w:rPr>
          <w:rFonts w:ascii="Times New Roman" w:eastAsia="Times New Roman" w:hAnsi="Times New Roman" w:cs="Times New Roman"/>
          <w:sz w:val="28"/>
          <w:szCs w:val="28"/>
          <w:lang w:val="kk-KZ"/>
        </w:rPr>
      </w:pPr>
      <w:r w:rsidRPr="001B7A11">
        <w:rPr>
          <w:rFonts w:ascii="Times New Roman" w:eastAsia="Times New Roman" w:hAnsi="Times New Roman" w:cs="Times New Roman"/>
          <w:sz w:val="28"/>
          <w:szCs w:val="28"/>
          <w:lang w:val="kk-KZ"/>
        </w:rPr>
        <w:t>Сабақтарда пікірсайыс әдістемесін түрлендіре пайдалану оқушыларды ізденуге, сөйлеу дағдыларын жетілдіруге көмектеседі.</w:t>
      </w:r>
    </w:p>
    <w:p w:rsidR="004C0E0F" w:rsidRPr="001B7A11" w:rsidRDefault="004C0E0F" w:rsidP="000823E1">
      <w:pPr>
        <w:shd w:val="clear" w:color="auto" w:fill="FFFFFF"/>
        <w:spacing w:after="0" w:line="240" w:lineRule="auto"/>
        <w:rPr>
          <w:rFonts w:ascii="Times New Roman" w:eastAsia="Times New Roman" w:hAnsi="Times New Roman" w:cs="Times New Roman"/>
          <w:sz w:val="28"/>
          <w:szCs w:val="28"/>
          <w:lang w:val="kk-KZ"/>
        </w:rPr>
      </w:pPr>
      <w:r w:rsidRPr="001B7A11">
        <w:rPr>
          <w:rFonts w:ascii="Times New Roman" w:eastAsia="Times New Roman" w:hAnsi="Times New Roman" w:cs="Times New Roman"/>
          <w:sz w:val="28"/>
          <w:szCs w:val="28"/>
          <w:lang w:val="kk-KZ"/>
        </w:rPr>
        <w:t>- өзіндік ой-пікірін жүйелі, дәйекті айта білуге, мәдениетті сөйлеуге баулиды;</w:t>
      </w:r>
    </w:p>
    <w:p w:rsidR="004C0E0F" w:rsidRPr="001B7A11" w:rsidRDefault="004C0E0F" w:rsidP="000823E1">
      <w:pPr>
        <w:shd w:val="clear" w:color="auto" w:fill="FFFFFF"/>
        <w:spacing w:after="0" w:line="240" w:lineRule="auto"/>
        <w:rPr>
          <w:rFonts w:ascii="Times New Roman" w:eastAsia="Times New Roman" w:hAnsi="Times New Roman" w:cs="Times New Roman"/>
          <w:sz w:val="28"/>
          <w:szCs w:val="28"/>
          <w:lang w:val="kk-KZ"/>
        </w:rPr>
      </w:pPr>
      <w:r w:rsidRPr="001B7A11">
        <w:rPr>
          <w:rFonts w:ascii="Times New Roman" w:eastAsia="Times New Roman" w:hAnsi="Times New Roman" w:cs="Times New Roman"/>
          <w:sz w:val="28"/>
          <w:szCs w:val="28"/>
          <w:lang w:val="kk-KZ"/>
        </w:rPr>
        <w:t>- шығармашылық қабілеті шыңдалады, шұғыл шешім қабылдай білуге үйренеді, кітапханамен байланысы нығаяды;</w:t>
      </w:r>
    </w:p>
    <w:p w:rsidR="002C2C7B" w:rsidRDefault="004C0E0F" w:rsidP="000823E1">
      <w:pPr>
        <w:shd w:val="clear" w:color="auto" w:fill="FFFFFF"/>
        <w:spacing w:after="0" w:line="240" w:lineRule="auto"/>
        <w:rPr>
          <w:rFonts w:ascii="Times New Roman" w:eastAsia="Times New Roman" w:hAnsi="Times New Roman" w:cs="Times New Roman"/>
          <w:sz w:val="28"/>
          <w:szCs w:val="28"/>
          <w:lang w:val="kk-KZ"/>
        </w:rPr>
      </w:pPr>
      <w:r w:rsidRPr="001B7A11">
        <w:rPr>
          <w:rFonts w:ascii="Times New Roman" w:eastAsia="Times New Roman" w:hAnsi="Times New Roman" w:cs="Times New Roman"/>
          <w:sz w:val="28"/>
          <w:szCs w:val="28"/>
          <w:lang w:val="kk-KZ"/>
        </w:rPr>
        <w:t>- оқушылар сөйлеу мәдениетіне қойылатын талаптарға мән бере отырып, шешен сөйлеуге, шешендік өнерді үйренуге машықтанады.</w:t>
      </w:r>
    </w:p>
    <w:p w:rsidR="002C2C7B" w:rsidRPr="002C2C7B" w:rsidRDefault="00AA22CE" w:rsidP="0096657C">
      <w:pPr>
        <w:shd w:val="clear" w:color="auto" w:fill="FFFFFF"/>
        <w:spacing w:before="100" w:beforeAutospacing="1" w:after="100" w:afterAutospacing="1" w:line="240" w:lineRule="auto"/>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w:drawing>
          <wp:anchor distT="0" distB="0" distL="114300" distR="114300" simplePos="0" relativeHeight="251661312" behindDoc="0" locked="0" layoutInCell="1" allowOverlap="1" wp14:anchorId="2B4904A9" wp14:editId="2B449B77">
            <wp:simplePos x="0" y="0"/>
            <wp:positionH relativeFrom="column">
              <wp:posOffset>5715</wp:posOffset>
            </wp:positionH>
            <wp:positionV relativeFrom="paragraph">
              <wp:posOffset>117475</wp:posOffset>
            </wp:positionV>
            <wp:extent cx="3009900" cy="2256790"/>
            <wp:effectExtent l="0" t="0" r="0" b="0"/>
            <wp:wrapSquare wrapText="bothSides"/>
            <wp:docPr id="8" name="Рисунок 8" descr="C:\20171130_103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20171130_10352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09900" cy="2256790"/>
                    </a:xfrm>
                    <a:prstGeom prst="rect">
                      <a:avLst/>
                    </a:prstGeom>
                    <a:noFill/>
                    <a:ln>
                      <a:noFill/>
                    </a:ln>
                  </pic:spPr>
                </pic:pic>
              </a:graphicData>
            </a:graphic>
            <wp14:sizeRelH relativeFrom="page">
              <wp14:pctWidth>0</wp14:pctWidth>
            </wp14:sizeRelH>
            <wp14:sizeRelV relativeFrom="page">
              <wp14:pctHeight>0</wp14:pctHeight>
            </wp14:sizeRelV>
          </wp:anchor>
        </w:drawing>
      </w:r>
      <w:r w:rsidR="00326A77">
        <w:rPr>
          <w:rFonts w:ascii="Times New Roman" w:eastAsia="Times New Roman" w:hAnsi="Times New Roman" w:cs="Times New Roman"/>
          <w:noProof/>
          <w:sz w:val="28"/>
          <w:szCs w:val="28"/>
        </w:rPr>
        <w:drawing>
          <wp:anchor distT="0" distB="0" distL="114300" distR="114300" simplePos="0" relativeHeight="251662336" behindDoc="0" locked="0" layoutInCell="1" allowOverlap="1" wp14:anchorId="770F1317" wp14:editId="185C62DA">
            <wp:simplePos x="0" y="0"/>
            <wp:positionH relativeFrom="column">
              <wp:posOffset>3145790</wp:posOffset>
            </wp:positionH>
            <wp:positionV relativeFrom="paragraph">
              <wp:posOffset>2528570</wp:posOffset>
            </wp:positionV>
            <wp:extent cx="2505710" cy="1878965"/>
            <wp:effectExtent l="0" t="0" r="0" b="0"/>
            <wp:wrapSquare wrapText="bothSides"/>
            <wp:docPr id="9" name="Рисунок 9" descr="C:\20171130_103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20171130_10321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5710" cy="1878965"/>
                    </a:xfrm>
                    <a:prstGeom prst="rect">
                      <a:avLst/>
                    </a:prstGeom>
                    <a:noFill/>
                    <a:ln>
                      <a:noFill/>
                    </a:ln>
                  </pic:spPr>
                </pic:pic>
              </a:graphicData>
            </a:graphic>
            <wp14:sizeRelH relativeFrom="page">
              <wp14:pctWidth>0</wp14:pctWidth>
            </wp14:sizeRelH>
            <wp14:sizeRelV relativeFrom="page">
              <wp14:pctHeight>0</wp14:pctHeight>
            </wp14:sizeRelV>
          </wp:anchor>
        </w:drawing>
      </w:r>
      <w:r w:rsidR="002C2C7B">
        <w:rPr>
          <w:rFonts w:ascii="Times New Roman" w:eastAsia="Times New Roman" w:hAnsi="Times New Roman" w:cs="Times New Roman"/>
          <w:sz w:val="28"/>
          <w:szCs w:val="28"/>
          <w:lang w:val="kk-KZ"/>
        </w:rPr>
        <w:t>10 сынып оқушыларымен саяси форматтағы дебат өткізілді.</w:t>
      </w:r>
      <w:r w:rsidR="007460F2">
        <w:rPr>
          <w:rFonts w:ascii="Times New Roman" w:eastAsia="Times New Roman" w:hAnsi="Times New Roman" w:cs="Times New Roman"/>
          <w:sz w:val="28"/>
          <w:szCs w:val="28"/>
          <w:lang w:val="kk-KZ"/>
        </w:rPr>
        <w:t xml:space="preserve"> «</w:t>
      </w:r>
      <w:r w:rsidR="007460F2" w:rsidRPr="007460F2">
        <w:rPr>
          <w:rFonts w:ascii="Times New Roman" w:eastAsia="Times New Roman" w:hAnsi="Times New Roman" w:cs="Times New Roman"/>
          <w:sz w:val="28"/>
          <w:szCs w:val="28"/>
          <w:lang w:val="kk-KZ"/>
        </w:rPr>
        <w:t>Тұлғаның адамдық негіздері. Моралдік идеал, отаншылдық және азаматшылдық, кәсіби этика және жемқорлықты қабылдамау.</w:t>
      </w:r>
      <w:r w:rsidR="007460F2">
        <w:rPr>
          <w:rFonts w:ascii="Times New Roman" w:eastAsia="Times New Roman" w:hAnsi="Times New Roman" w:cs="Times New Roman"/>
          <w:sz w:val="28"/>
          <w:szCs w:val="28"/>
          <w:lang w:val="kk-KZ"/>
        </w:rPr>
        <w:t xml:space="preserve">» тақырыбында «Қоғамдағы жемқорлық себептері мен салдарылары:  бұл палата жемқорлықпен күрестің тиімді жолын ұсынады.» тақырыбында дебат ойыны өткізліді. Оқушылар қоғамдық қатынастар ерекшелігі туралы ой қозғап, бұл дерттің пайда болу себептері мен тигізген зардаптары мен салдарларына өз дәрежесінде түсініктеме беріп, пікірлерін білдірді. </w:t>
      </w:r>
      <w:r w:rsidR="00B474CE">
        <w:rPr>
          <w:rFonts w:ascii="Times New Roman" w:eastAsia="Times New Roman" w:hAnsi="Times New Roman" w:cs="Times New Roman"/>
          <w:sz w:val="28"/>
          <w:szCs w:val="28"/>
          <w:lang w:val="kk-KZ"/>
        </w:rPr>
        <w:t xml:space="preserve">Мубарак Рахат, Аманбек Арайлым, Амзеев Димаш , Зулпхар Алихан ұтқыр ойларымен ерекшеленді. </w:t>
      </w:r>
      <w:r w:rsidR="007460F2">
        <w:rPr>
          <w:rFonts w:ascii="Times New Roman" w:eastAsia="Times New Roman" w:hAnsi="Times New Roman" w:cs="Times New Roman"/>
          <w:sz w:val="28"/>
          <w:szCs w:val="28"/>
          <w:lang w:val="kk-KZ"/>
        </w:rPr>
        <w:t xml:space="preserve">Қарсы уәждерін айта отырып, келесі палатаның дәлелдеріне қарсы пікір білдірді. Сабақ </w:t>
      </w:r>
      <w:r w:rsidR="00326A77">
        <w:rPr>
          <w:rFonts w:ascii="Times New Roman" w:eastAsia="Times New Roman" w:hAnsi="Times New Roman" w:cs="Times New Roman"/>
          <w:sz w:val="28"/>
          <w:szCs w:val="28"/>
          <w:lang w:val="kk-KZ"/>
        </w:rPr>
        <w:t xml:space="preserve">барысында оқушылар </w:t>
      </w:r>
      <w:r w:rsidR="007460F2">
        <w:rPr>
          <w:rFonts w:ascii="Times New Roman" w:eastAsia="Times New Roman" w:hAnsi="Times New Roman" w:cs="Times New Roman"/>
          <w:sz w:val="28"/>
          <w:szCs w:val="28"/>
          <w:lang w:val="kk-KZ"/>
        </w:rPr>
        <w:t xml:space="preserve">белсенділік танытып, </w:t>
      </w:r>
      <w:r w:rsidR="00326A77">
        <w:rPr>
          <w:rFonts w:ascii="Times New Roman" w:eastAsia="Times New Roman" w:hAnsi="Times New Roman" w:cs="Times New Roman"/>
          <w:sz w:val="28"/>
          <w:szCs w:val="28"/>
          <w:lang w:val="kk-KZ"/>
        </w:rPr>
        <w:t>сынан өткен ойларын білдірді.</w:t>
      </w:r>
    </w:p>
    <w:p w:rsidR="004C0E0F" w:rsidRPr="004C0E0F" w:rsidRDefault="00B474CE" w:rsidP="00B474CE">
      <w:pPr>
        <w:shd w:val="clear" w:color="auto" w:fill="FFFFFF"/>
        <w:spacing w:before="100" w:beforeAutospacing="1" w:after="100" w:afterAutospacing="1" w:line="240" w:lineRule="auto"/>
        <w:ind w:firstLine="360"/>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Сондай –ақ д</w:t>
      </w:r>
      <w:r w:rsidR="00032121" w:rsidRPr="002C2C7B">
        <w:rPr>
          <w:rFonts w:ascii="Times New Roman" w:eastAsia="Times New Roman" w:hAnsi="Times New Roman" w:cs="Times New Roman"/>
          <w:sz w:val="28"/>
          <w:szCs w:val="28"/>
          <w:lang w:val="kk-KZ"/>
        </w:rPr>
        <w:t>ебат ойындарында кейст</w:t>
      </w:r>
      <w:r w:rsidR="00032121">
        <w:rPr>
          <w:rFonts w:ascii="Times New Roman" w:eastAsia="Times New Roman" w:hAnsi="Times New Roman" w:cs="Times New Roman"/>
          <w:sz w:val="28"/>
          <w:szCs w:val="28"/>
          <w:lang w:val="kk-KZ"/>
        </w:rPr>
        <w:t xml:space="preserve">і </w:t>
      </w:r>
      <w:r w:rsidR="004C0E0F" w:rsidRPr="002C2C7B">
        <w:rPr>
          <w:rFonts w:ascii="Times New Roman" w:eastAsia="Times New Roman" w:hAnsi="Times New Roman" w:cs="Times New Roman"/>
          <w:sz w:val="28"/>
          <w:szCs w:val="28"/>
          <w:lang w:val="kk-KZ"/>
        </w:rPr>
        <w:t xml:space="preserve">дұрыс құру өзіндік роль атқарады. </w:t>
      </w:r>
      <w:r w:rsidR="004C0E0F" w:rsidRPr="00B474CE">
        <w:rPr>
          <w:rFonts w:ascii="Times New Roman" w:eastAsia="Times New Roman" w:hAnsi="Times New Roman" w:cs="Times New Roman"/>
          <w:sz w:val="28"/>
          <w:szCs w:val="28"/>
          <w:lang w:val="kk-KZ"/>
        </w:rPr>
        <w:t xml:space="preserve">Керекті кейсті құрарда нақты кезеңдерді есте ұстауы шарт. Бұл жерде топтың ұстанатын көзқарасы басты назарда болады. Топ көзқарасы – қарарды зерттеу кезінде пайда болған білімнің, дәлелдердің, ақпараттардың жиынтығы. </w:t>
      </w:r>
      <w:proofErr w:type="spellStart"/>
      <w:r w:rsidR="004C0E0F" w:rsidRPr="004C0E0F">
        <w:rPr>
          <w:rFonts w:ascii="Times New Roman" w:eastAsia="Times New Roman" w:hAnsi="Times New Roman" w:cs="Times New Roman"/>
          <w:sz w:val="28"/>
          <w:szCs w:val="28"/>
        </w:rPr>
        <w:t>Сонымен</w:t>
      </w:r>
      <w:proofErr w:type="spellEnd"/>
      <w:r w:rsidR="004C0E0F" w:rsidRPr="004C0E0F">
        <w:rPr>
          <w:rFonts w:ascii="Times New Roman" w:eastAsia="Times New Roman" w:hAnsi="Times New Roman" w:cs="Times New Roman"/>
          <w:sz w:val="28"/>
          <w:szCs w:val="28"/>
        </w:rPr>
        <w:t xml:space="preserve"> </w:t>
      </w:r>
      <w:proofErr w:type="spellStart"/>
      <w:r w:rsidR="004C0E0F" w:rsidRPr="004C0E0F">
        <w:rPr>
          <w:rFonts w:ascii="Times New Roman" w:eastAsia="Times New Roman" w:hAnsi="Times New Roman" w:cs="Times New Roman"/>
          <w:sz w:val="28"/>
          <w:szCs w:val="28"/>
        </w:rPr>
        <w:t>жақтау</w:t>
      </w:r>
      <w:proofErr w:type="spellEnd"/>
      <w:r w:rsidR="004C0E0F" w:rsidRPr="004C0E0F">
        <w:rPr>
          <w:rFonts w:ascii="Times New Roman" w:eastAsia="Times New Roman" w:hAnsi="Times New Roman" w:cs="Times New Roman"/>
          <w:sz w:val="28"/>
          <w:szCs w:val="28"/>
        </w:rPr>
        <w:t xml:space="preserve"> </w:t>
      </w:r>
      <w:proofErr w:type="spellStart"/>
      <w:r w:rsidR="004C0E0F" w:rsidRPr="004C0E0F">
        <w:rPr>
          <w:rFonts w:ascii="Times New Roman" w:eastAsia="Times New Roman" w:hAnsi="Times New Roman" w:cs="Times New Roman"/>
          <w:sz w:val="28"/>
          <w:szCs w:val="28"/>
        </w:rPr>
        <w:t>кейсін</w:t>
      </w:r>
      <w:proofErr w:type="spellEnd"/>
      <w:r w:rsidR="004C0E0F" w:rsidRPr="004C0E0F">
        <w:rPr>
          <w:rFonts w:ascii="Times New Roman" w:eastAsia="Times New Roman" w:hAnsi="Times New Roman" w:cs="Times New Roman"/>
          <w:sz w:val="28"/>
          <w:szCs w:val="28"/>
        </w:rPr>
        <w:t xml:space="preserve"> </w:t>
      </w:r>
      <w:proofErr w:type="spellStart"/>
      <w:r w:rsidR="004C0E0F" w:rsidRPr="004C0E0F">
        <w:rPr>
          <w:rFonts w:ascii="Times New Roman" w:eastAsia="Times New Roman" w:hAnsi="Times New Roman" w:cs="Times New Roman"/>
          <w:sz w:val="28"/>
          <w:szCs w:val="28"/>
        </w:rPr>
        <w:t>құрудың</w:t>
      </w:r>
      <w:proofErr w:type="spellEnd"/>
      <w:r w:rsidR="004C0E0F" w:rsidRPr="004C0E0F">
        <w:rPr>
          <w:rFonts w:ascii="Times New Roman" w:eastAsia="Times New Roman" w:hAnsi="Times New Roman" w:cs="Times New Roman"/>
          <w:sz w:val="28"/>
          <w:szCs w:val="28"/>
        </w:rPr>
        <w:t xml:space="preserve"> бес кезеңі:</w:t>
      </w:r>
    </w:p>
    <w:p w:rsidR="004C0E0F" w:rsidRPr="004C0E0F" w:rsidRDefault="004C0E0F" w:rsidP="0096657C">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rPr>
      </w:pPr>
      <w:proofErr w:type="gramStart"/>
      <w:r w:rsidRPr="004C0E0F">
        <w:rPr>
          <w:rFonts w:ascii="Times New Roman" w:eastAsia="Times New Roman" w:hAnsi="Times New Roman" w:cs="Times New Roman"/>
          <w:sz w:val="28"/>
          <w:szCs w:val="28"/>
        </w:rPr>
        <w:t>Ой</w:t>
      </w:r>
      <w:proofErr w:type="gramEnd"/>
      <w:r w:rsidRPr="004C0E0F">
        <w:rPr>
          <w:rFonts w:ascii="Times New Roman" w:eastAsia="Times New Roman" w:hAnsi="Times New Roman" w:cs="Times New Roman"/>
          <w:sz w:val="28"/>
          <w:szCs w:val="28"/>
        </w:rPr>
        <w:t xml:space="preserve"> жүгірту арқылы алғашқы дәйектерді анықтау;</w:t>
      </w:r>
    </w:p>
    <w:p w:rsidR="004C0E0F" w:rsidRPr="004C0E0F" w:rsidRDefault="004C0E0F" w:rsidP="000823E1">
      <w:pPr>
        <w:numPr>
          <w:ilvl w:val="0"/>
          <w:numId w:val="1"/>
        </w:numPr>
        <w:shd w:val="clear" w:color="auto" w:fill="FFFFFF"/>
        <w:spacing w:after="0" w:line="240" w:lineRule="auto"/>
        <w:rPr>
          <w:rFonts w:ascii="Times New Roman" w:eastAsia="Times New Roman" w:hAnsi="Times New Roman" w:cs="Times New Roman"/>
          <w:sz w:val="28"/>
          <w:szCs w:val="28"/>
        </w:rPr>
      </w:pPr>
      <w:proofErr w:type="spellStart"/>
      <w:r w:rsidRPr="004C0E0F">
        <w:rPr>
          <w:rFonts w:ascii="Times New Roman" w:eastAsia="Times New Roman" w:hAnsi="Times New Roman" w:cs="Times New Roman"/>
          <w:sz w:val="28"/>
          <w:szCs w:val="28"/>
        </w:rPr>
        <w:t>Негізгі</w:t>
      </w:r>
      <w:proofErr w:type="spellEnd"/>
      <w:r w:rsidRPr="004C0E0F">
        <w:rPr>
          <w:rFonts w:ascii="Times New Roman" w:eastAsia="Times New Roman" w:hAnsi="Times New Roman" w:cs="Times New Roman"/>
          <w:sz w:val="28"/>
          <w:szCs w:val="28"/>
        </w:rPr>
        <w:t xml:space="preserve"> </w:t>
      </w:r>
      <w:proofErr w:type="spellStart"/>
      <w:proofErr w:type="gramStart"/>
      <w:r w:rsidRPr="004C0E0F">
        <w:rPr>
          <w:rFonts w:ascii="Times New Roman" w:eastAsia="Times New Roman" w:hAnsi="Times New Roman" w:cs="Times New Roman"/>
          <w:sz w:val="28"/>
          <w:szCs w:val="28"/>
        </w:rPr>
        <w:t>п</w:t>
      </w:r>
      <w:proofErr w:type="gramEnd"/>
      <w:r w:rsidRPr="004C0E0F">
        <w:rPr>
          <w:rFonts w:ascii="Times New Roman" w:eastAsia="Times New Roman" w:hAnsi="Times New Roman" w:cs="Times New Roman"/>
          <w:sz w:val="28"/>
          <w:szCs w:val="28"/>
        </w:rPr>
        <w:t>ікірлерді</w:t>
      </w:r>
      <w:proofErr w:type="spellEnd"/>
      <w:r w:rsidRPr="004C0E0F">
        <w:rPr>
          <w:rFonts w:ascii="Times New Roman" w:eastAsia="Times New Roman" w:hAnsi="Times New Roman" w:cs="Times New Roman"/>
          <w:sz w:val="28"/>
          <w:szCs w:val="28"/>
        </w:rPr>
        <w:t xml:space="preserve"> </w:t>
      </w:r>
      <w:proofErr w:type="spellStart"/>
      <w:r w:rsidRPr="004C0E0F">
        <w:rPr>
          <w:rFonts w:ascii="Times New Roman" w:eastAsia="Times New Roman" w:hAnsi="Times New Roman" w:cs="Times New Roman"/>
          <w:sz w:val="28"/>
          <w:szCs w:val="28"/>
        </w:rPr>
        <w:t>қолдайтын</w:t>
      </w:r>
      <w:proofErr w:type="spellEnd"/>
      <w:r w:rsidRPr="004C0E0F">
        <w:rPr>
          <w:rFonts w:ascii="Times New Roman" w:eastAsia="Times New Roman" w:hAnsi="Times New Roman" w:cs="Times New Roman"/>
          <w:sz w:val="28"/>
          <w:szCs w:val="28"/>
        </w:rPr>
        <w:t xml:space="preserve"> </w:t>
      </w:r>
      <w:proofErr w:type="spellStart"/>
      <w:r w:rsidRPr="004C0E0F">
        <w:rPr>
          <w:rFonts w:ascii="Times New Roman" w:eastAsia="Times New Roman" w:hAnsi="Times New Roman" w:cs="Times New Roman"/>
          <w:sz w:val="28"/>
          <w:szCs w:val="28"/>
        </w:rPr>
        <w:t>дәлел</w:t>
      </w:r>
      <w:proofErr w:type="spellEnd"/>
      <w:r w:rsidRPr="004C0E0F">
        <w:rPr>
          <w:rFonts w:ascii="Times New Roman" w:eastAsia="Times New Roman" w:hAnsi="Times New Roman" w:cs="Times New Roman"/>
          <w:sz w:val="28"/>
          <w:szCs w:val="28"/>
        </w:rPr>
        <w:t xml:space="preserve"> </w:t>
      </w:r>
      <w:proofErr w:type="spellStart"/>
      <w:r w:rsidRPr="004C0E0F">
        <w:rPr>
          <w:rFonts w:ascii="Times New Roman" w:eastAsia="Times New Roman" w:hAnsi="Times New Roman" w:cs="Times New Roman"/>
          <w:sz w:val="28"/>
          <w:szCs w:val="28"/>
        </w:rPr>
        <w:t>іздеу</w:t>
      </w:r>
      <w:proofErr w:type="spellEnd"/>
      <w:r w:rsidRPr="004C0E0F">
        <w:rPr>
          <w:rFonts w:ascii="Times New Roman" w:eastAsia="Times New Roman" w:hAnsi="Times New Roman" w:cs="Times New Roman"/>
          <w:sz w:val="28"/>
          <w:szCs w:val="28"/>
        </w:rPr>
        <w:t>;</w:t>
      </w:r>
    </w:p>
    <w:p w:rsidR="004C0E0F" w:rsidRPr="004C0E0F" w:rsidRDefault="004C0E0F" w:rsidP="000823E1">
      <w:pPr>
        <w:numPr>
          <w:ilvl w:val="0"/>
          <w:numId w:val="1"/>
        </w:numPr>
        <w:shd w:val="clear" w:color="auto" w:fill="FFFFFF"/>
        <w:spacing w:after="0" w:line="240" w:lineRule="auto"/>
        <w:rPr>
          <w:rFonts w:ascii="Times New Roman" w:eastAsia="Times New Roman" w:hAnsi="Times New Roman" w:cs="Times New Roman"/>
          <w:sz w:val="28"/>
          <w:szCs w:val="28"/>
        </w:rPr>
      </w:pPr>
      <w:proofErr w:type="spellStart"/>
      <w:r w:rsidRPr="004C0E0F">
        <w:rPr>
          <w:rFonts w:ascii="Times New Roman" w:eastAsia="Times New Roman" w:hAnsi="Times New Roman" w:cs="Times New Roman"/>
          <w:sz w:val="28"/>
          <w:szCs w:val="28"/>
        </w:rPr>
        <w:t>Дұрыс</w:t>
      </w:r>
      <w:proofErr w:type="spellEnd"/>
      <w:r w:rsidRPr="004C0E0F">
        <w:rPr>
          <w:rFonts w:ascii="Times New Roman" w:eastAsia="Times New Roman" w:hAnsi="Times New Roman" w:cs="Times New Roman"/>
          <w:sz w:val="28"/>
          <w:szCs w:val="28"/>
        </w:rPr>
        <w:t xml:space="preserve"> </w:t>
      </w:r>
      <w:proofErr w:type="spellStart"/>
      <w:r w:rsidRPr="004C0E0F">
        <w:rPr>
          <w:rFonts w:ascii="Times New Roman" w:eastAsia="Times New Roman" w:hAnsi="Times New Roman" w:cs="Times New Roman"/>
          <w:sz w:val="28"/>
          <w:szCs w:val="28"/>
        </w:rPr>
        <w:t>түсіну</w:t>
      </w:r>
      <w:proofErr w:type="spellEnd"/>
      <w:r w:rsidRPr="004C0E0F">
        <w:rPr>
          <w:rFonts w:ascii="Times New Roman" w:eastAsia="Times New Roman" w:hAnsi="Times New Roman" w:cs="Times New Roman"/>
          <w:sz w:val="28"/>
          <w:szCs w:val="28"/>
        </w:rPr>
        <w:t xml:space="preserve"> </w:t>
      </w:r>
      <w:proofErr w:type="spellStart"/>
      <w:r w:rsidRPr="004C0E0F">
        <w:rPr>
          <w:rFonts w:ascii="Times New Roman" w:eastAsia="Times New Roman" w:hAnsi="Times New Roman" w:cs="Times New Roman"/>
          <w:sz w:val="28"/>
          <w:szCs w:val="28"/>
        </w:rPr>
        <w:t>үшін</w:t>
      </w:r>
      <w:proofErr w:type="spellEnd"/>
      <w:r w:rsidRPr="004C0E0F">
        <w:rPr>
          <w:rFonts w:ascii="Times New Roman" w:eastAsia="Times New Roman" w:hAnsi="Times New Roman" w:cs="Times New Roman"/>
          <w:sz w:val="28"/>
          <w:szCs w:val="28"/>
        </w:rPr>
        <w:t xml:space="preserve"> </w:t>
      </w:r>
      <w:proofErr w:type="spellStart"/>
      <w:r w:rsidRPr="004C0E0F">
        <w:rPr>
          <w:rFonts w:ascii="Times New Roman" w:eastAsia="Times New Roman" w:hAnsi="Times New Roman" w:cs="Times New Roman"/>
          <w:sz w:val="28"/>
          <w:szCs w:val="28"/>
        </w:rPr>
        <w:t>алғашқы</w:t>
      </w:r>
      <w:proofErr w:type="spellEnd"/>
      <w:r w:rsidRPr="004C0E0F">
        <w:rPr>
          <w:rFonts w:ascii="Times New Roman" w:eastAsia="Times New Roman" w:hAnsi="Times New Roman" w:cs="Times New Roman"/>
          <w:sz w:val="28"/>
          <w:szCs w:val="28"/>
        </w:rPr>
        <w:t xml:space="preserve"> </w:t>
      </w:r>
      <w:proofErr w:type="spellStart"/>
      <w:r w:rsidRPr="004C0E0F">
        <w:rPr>
          <w:rFonts w:ascii="Times New Roman" w:eastAsia="Times New Roman" w:hAnsi="Times New Roman" w:cs="Times New Roman"/>
          <w:sz w:val="28"/>
          <w:szCs w:val="28"/>
        </w:rPr>
        <w:t>дәйектерді</w:t>
      </w:r>
      <w:proofErr w:type="spellEnd"/>
      <w:r w:rsidRPr="004C0E0F">
        <w:rPr>
          <w:rFonts w:ascii="Times New Roman" w:eastAsia="Times New Roman" w:hAnsi="Times New Roman" w:cs="Times New Roman"/>
          <w:sz w:val="28"/>
          <w:szCs w:val="28"/>
        </w:rPr>
        <w:t xml:space="preserve"> </w:t>
      </w:r>
      <w:proofErr w:type="spellStart"/>
      <w:r w:rsidRPr="004C0E0F">
        <w:rPr>
          <w:rFonts w:ascii="Times New Roman" w:eastAsia="Times New Roman" w:hAnsi="Times New Roman" w:cs="Times New Roman"/>
          <w:sz w:val="28"/>
          <w:szCs w:val="28"/>
        </w:rPr>
        <w:t>жетілдіру</w:t>
      </w:r>
      <w:proofErr w:type="spellEnd"/>
      <w:r w:rsidRPr="004C0E0F">
        <w:rPr>
          <w:rFonts w:ascii="Times New Roman" w:eastAsia="Times New Roman" w:hAnsi="Times New Roman" w:cs="Times New Roman"/>
          <w:sz w:val="28"/>
          <w:szCs w:val="28"/>
        </w:rPr>
        <w:t>;</w:t>
      </w:r>
    </w:p>
    <w:p w:rsidR="004C0E0F" w:rsidRPr="004C0E0F" w:rsidRDefault="004C0E0F" w:rsidP="000823E1">
      <w:pPr>
        <w:numPr>
          <w:ilvl w:val="0"/>
          <w:numId w:val="1"/>
        </w:numPr>
        <w:shd w:val="clear" w:color="auto" w:fill="FFFFFF"/>
        <w:spacing w:after="0" w:line="240" w:lineRule="auto"/>
        <w:rPr>
          <w:rFonts w:ascii="Times New Roman" w:eastAsia="Times New Roman" w:hAnsi="Times New Roman" w:cs="Times New Roman"/>
          <w:sz w:val="28"/>
          <w:szCs w:val="28"/>
        </w:rPr>
      </w:pPr>
      <w:r w:rsidRPr="004C0E0F">
        <w:rPr>
          <w:rFonts w:ascii="Times New Roman" w:eastAsia="Times New Roman" w:hAnsi="Times New Roman" w:cs="Times New Roman"/>
          <w:sz w:val="28"/>
          <w:szCs w:val="28"/>
        </w:rPr>
        <w:t xml:space="preserve">Кейс </w:t>
      </w:r>
      <w:proofErr w:type="spellStart"/>
      <w:r w:rsidRPr="004C0E0F">
        <w:rPr>
          <w:rFonts w:ascii="Times New Roman" w:eastAsia="Times New Roman" w:hAnsi="Times New Roman" w:cs="Times New Roman"/>
          <w:sz w:val="28"/>
          <w:szCs w:val="28"/>
        </w:rPr>
        <w:t>жазу</w:t>
      </w:r>
      <w:proofErr w:type="spellEnd"/>
      <w:r w:rsidRPr="004C0E0F">
        <w:rPr>
          <w:rFonts w:ascii="Times New Roman" w:eastAsia="Times New Roman" w:hAnsi="Times New Roman" w:cs="Times New Roman"/>
          <w:sz w:val="28"/>
          <w:szCs w:val="28"/>
        </w:rPr>
        <w:t>;</w:t>
      </w:r>
    </w:p>
    <w:p w:rsidR="004C0E0F" w:rsidRPr="004C0E0F" w:rsidRDefault="004C0E0F" w:rsidP="000823E1">
      <w:pPr>
        <w:numPr>
          <w:ilvl w:val="0"/>
          <w:numId w:val="1"/>
        </w:numPr>
        <w:shd w:val="clear" w:color="auto" w:fill="FFFFFF"/>
        <w:spacing w:after="0" w:line="240" w:lineRule="auto"/>
        <w:rPr>
          <w:rFonts w:ascii="Times New Roman" w:eastAsia="Times New Roman" w:hAnsi="Times New Roman" w:cs="Times New Roman"/>
          <w:sz w:val="28"/>
          <w:szCs w:val="28"/>
        </w:rPr>
      </w:pPr>
      <w:proofErr w:type="spellStart"/>
      <w:r w:rsidRPr="004C0E0F">
        <w:rPr>
          <w:rFonts w:ascii="Times New Roman" w:eastAsia="Times New Roman" w:hAnsi="Times New Roman" w:cs="Times New Roman"/>
          <w:sz w:val="28"/>
          <w:szCs w:val="28"/>
        </w:rPr>
        <w:lastRenderedPageBreak/>
        <w:t>Кейсті</w:t>
      </w:r>
      <w:proofErr w:type="spellEnd"/>
      <w:r w:rsidRPr="004C0E0F">
        <w:rPr>
          <w:rFonts w:ascii="Times New Roman" w:eastAsia="Times New Roman" w:hAnsi="Times New Roman" w:cs="Times New Roman"/>
          <w:sz w:val="28"/>
          <w:szCs w:val="28"/>
        </w:rPr>
        <w:t xml:space="preserve"> </w:t>
      </w:r>
      <w:proofErr w:type="spellStart"/>
      <w:r w:rsidRPr="004C0E0F">
        <w:rPr>
          <w:rFonts w:ascii="Times New Roman" w:eastAsia="Times New Roman" w:hAnsi="Times New Roman" w:cs="Times New Roman"/>
          <w:sz w:val="28"/>
          <w:szCs w:val="28"/>
        </w:rPr>
        <w:t>әсірелеу</w:t>
      </w:r>
      <w:proofErr w:type="spellEnd"/>
      <w:r w:rsidRPr="004C0E0F">
        <w:rPr>
          <w:rFonts w:ascii="Times New Roman" w:eastAsia="Times New Roman" w:hAnsi="Times New Roman" w:cs="Times New Roman"/>
          <w:sz w:val="28"/>
          <w:szCs w:val="28"/>
        </w:rPr>
        <w:t>.</w:t>
      </w:r>
    </w:p>
    <w:p w:rsidR="004C0E0F" w:rsidRPr="00032121" w:rsidRDefault="00032121" w:rsidP="000823E1">
      <w:pPr>
        <w:shd w:val="clear" w:color="auto" w:fill="FFFFFF"/>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4C0E0F" w:rsidRPr="007061F3">
        <w:rPr>
          <w:rFonts w:ascii="Times New Roman" w:eastAsia="Times New Roman" w:hAnsi="Times New Roman" w:cs="Times New Roman"/>
          <w:sz w:val="28"/>
          <w:szCs w:val="28"/>
          <w:lang w:val="kk-KZ"/>
        </w:rPr>
        <w:t>Мектеп оқушыларына арналған саяси элементтері бар Карл Поппер ойынының ережесіне келсек, оның ерекшелігі – кейстің құрылымында. Жақтау тобы жоспарын таныстыруы және қорғауы керек, сол жобадан шыққан пайдалы нәтижені анықтауы керек. Даттау тобы жақтау тобы ұсынған жобаға даттау жасайды, яғни жоспарынан келетін шығын мен зиянн</w:t>
      </w:r>
      <w:r w:rsidRPr="007061F3">
        <w:rPr>
          <w:rFonts w:ascii="Times New Roman" w:eastAsia="Times New Roman" w:hAnsi="Times New Roman" w:cs="Times New Roman"/>
          <w:sz w:val="28"/>
          <w:szCs w:val="28"/>
          <w:lang w:val="kk-KZ"/>
        </w:rPr>
        <w:t xml:space="preserve">ың салдарын көрсету керек. </w:t>
      </w:r>
    </w:p>
    <w:p w:rsidR="004C0E0F" w:rsidRPr="00032121" w:rsidRDefault="00032121" w:rsidP="000823E1">
      <w:pPr>
        <w:shd w:val="clear" w:color="auto" w:fill="FFFFFF"/>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4C0E0F" w:rsidRPr="00032121">
        <w:rPr>
          <w:rFonts w:ascii="Times New Roman" w:eastAsia="Times New Roman" w:hAnsi="Times New Roman" w:cs="Times New Roman"/>
          <w:sz w:val="28"/>
          <w:szCs w:val="28"/>
          <w:lang w:val="kk-KZ"/>
        </w:rPr>
        <w:t>Ал пікірсайыстағы даттау тобының өте жақсы терістеуі жақтау тобының логикасы мен құрылым</w:t>
      </w:r>
      <w:r>
        <w:rPr>
          <w:rFonts w:ascii="Times New Roman" w:eastAsia="Times New Roman" w:hAnsi="Times New Roman" w:cs="Times New Roman"/>
          <w:sz w:val="28"/>
          <w:szCs w:val="28"/>
          <w:lang w:val="kk-KZ"/>
        </w:rPr>
        <w:t>ына сәйкес құрылады.</w:t>
      </w:r>
    </w:p>
    <w:p w:rsidR="004C0E0F" w:rsidRPr="004A56D2" w:rsidRDefault="00032121" w:rsidP="000823E1">
      <w:pPr>
        <w:shd w:val="clear" w:color="auto" w:fill="FFFFFF"/>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4C0E0F" w:rsidRPr="00032121">
        <w:rPr>
          <w:rFonts w:ascii="Times New Roman" w:eastAsia="Times New Roman" w:hAnsi="Times New Roman" w:cs="Times New Roman"/>
          <w:sz w:val="28"/>
          <w:szCs w:val="28"/>
          <w:lang w:val="kk-KZ"/>
        </w:rPr>
        <w:t xml:space="preserve">Дебат ойындарында оқушылардың ой ұшқырлылығы қарама-қарсы сұрақ сәтінде анық байқалады. </w:t>
      </w:r>
      <w:r w:rsidR="004C0E0F" w:rsidRPr="004A56D2">
        <w:rPr>
          <w:rFonts w:ascii="Times New Roman" w:eastAsia="Times New Roman" w:hAnsi="Times New Roman" w:cs="Times New Roman"/>
          <w:sz w:val="28"/>
          <w:szCs w:val="28"/>
          <w:lang w:val="kk-KZ"/>
        </w:rPr>
        <w:t xml:space="preserve">Білімді, көп ізденетін оқушылардың өзіндік ой-өрісі ойын </w:t>
      </w:r>
      <w:r w:rsidR="00C95328">
        <w:rPr>
          <w:rFonts w:ascii="Times New Roman" w:eastAsia="Times New Roman" w:hAnsi="Times New Roman" w:cs="Times New Roman"/>
          <w:sz w:val="28"/>
          <w:szCs w:val="28"/>
          <w:lang w:val="kk-KZ"/>
        </w:rPr>
        <w:t xml:space="preserve">барысында көрінеді. Қыннан </w:t>
      </w:r>
      <w:r w:rsidR="004C0E0F" w:rsidRPr="004A56D2">
        <w:rPr>
          <w:rFonts w:ascii="Times New Roman" w:eastAsia="Times New Roman" w:hAnsi="Times New Roman" w:cs="Times New Roman"/>
          <w:sz w:val="28"/>
          <w:szCs w:val="28"/>
          <w:lang w:val="kk-KZ"/>
        </w:rPr>
        <w:t xml:space="preserve"> қылыш суырғандай сұрақтары қарсы топты ойландырып, өз кейстеріне күмән тудыратындай етулері керек. </w:t>
      </w:r>
    </w:p>
    <w:p w:rsidR="004C0E0F" w:rsidRDefault="00032121" w:rsidP="000823E1">
      <w:pPr>
        <w:shd w:val="clear" w:color="auto" w:fill="FFFFFF"/>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4C0E0F" w:rsidRPr="004A56D2">
        <w:rPr>
          <w:rFonts w:ascii="Times New Roman" w:eastAsia="Times New Roman" w:hAnsi="Times New Roman" w:cs="Times New Roman"/>
          <w:sz w:val="28"/>
          <w:szCs w:val="28"/>
          <w:lang w:val="kk-KZ"/>
        </w:rPr>
        <w:t>Жалпы, оқушылардың бойына ұлттық үрдісті сіңдіруде, баланы озық қоғамға сай етіп тәрбиелеуде дебат технологиясының берер пайдасы мол. Оқушыларға сапалы білім мен саналы білім беру – бүгінгі күннің басты өлшемі. Өз позициясын жақтап шығуға тырысқан оқушылар бос уақытта сенделмей, кітапханаға барып түрлі материалдар іздестіреді. Қазіргі таңда ғаламтордың шеңберінен шырматылып шыға алмай қалған балалардың көркем әдебиет оқуға құлшынысы арта түседі. Ойын барысында өз ойларын келелі сөз, шынайы шеберлікпен, шешен тілмен жеткізуге тырысады. Кез келген тыңдаушыға жүйелі сөз әсер етері хақ. Шешендік салтанат құрған жерде оқушылар ұлттық-рухани құндылықтарды бойына сіңіріп, алдағы күнде ел жүгін мойнымен арқалауға дайын тұрады. Жаһандану заманында білім берудің озық үлгілерін пайдалана отыра нақты нәтижелерге қол жеткізу – бүгінгі заманның басты талабы.</w:t>
      </w:r>
    </w:p>
    <w:p w:rsidR="00032121" w:rsidRDefault="00856F99" w:rsidP="000823E1">
      <w:pPr>
        <w:shd w:val="clear" w:color="auto" w:fill="FFFFFF"/>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r w:rsidRPr="00856F99">
        <w:rPr>
          <w:rFonts w:ascii="Times New Roman" w:eastAsia="Times New Roman" w:hAnsi="Times New Roman" w:cs="Times New Roman"/>
          <w:sz w:val="28"/>
          <w:szCs w:val="28"/>
          <w:lang w:val="kk-KZ"/>
        </w:rPr>
        <w:t>Дебат әдісін әр сабақ сайын болмаса да жиі қолданған жөн. Бірақ, үнемі көрініп жүретін белсенді оқушылармен шектеліп қалмау керек. Яғни, сыныптағы барлық оқушы түгел қатысқаны жөн. Дебат білімділікті, шешендікті, тіл байлығын, тапқырлықты қажет ететін әдіс болғандықтан, сыныптағы білім деңгейі төмен оқушыларды пікірсайысқа түсіру көп қиындық келтіреді. Олар өз-өздеріне сенімсіздіктің, сөзге шорқақтығының әсерінен бұл әдісті тез игере қоймауы мүмкін. Қазіргі таңда қалалық мектептерде жастардың көбісі өз тілінде емес, өзге тілдерде шорқақтап жатады. Өз тілінде жетік білмей, өзге тілдерде сөйлеу, әрине, туған тілімізге, өз тіліне келтірілген зиян. Сондықтан мектеп қабырғасында ұстаздар, жас мамандар тілімізді, жастардың тілін байыту үшін оқушыларымызды жүйелі сөйлеуге, өз көзқарасын ашық айтуға, білімін жетілдіруге, қоғамда болып жатқан мәселелерге сын көзбен қарауға үлкен септігін тигізетін осындай  әдіс-тәсілдерді әрдайым қолданып отырса, құба-құп болар еді. </w:t>
      </w:r>
    </w:p>
    <w:p w:rsidR="00032121" w:rsidRDefault="00032121" w:rsidP="0096657C">
      <w:pPr>
        <w:shd w:val="clear" w:color="auto" w:fill="FFFFFF"/>
        <w:spacing w:before="100" w:beforeAutospacing="1" w:after="100" w:afterAutospacing="1" w:line="240" w:lineRule="auto"/>
        <w:rPr>
          <w:rFonts w:ascii="Times New Roman" w:eastAsia="Times New Roman" w:hAnsi="Times New Roman" w:cs="Times New Roman"/>
          <w:sz w:val="28"/>
          <w:szCs w:val="28"/>
          <w:lang w:val="kk-KZ"/>
        </w:rPr>
      </w:pPr>
    </w:p>
    <w:p w:rsidR="00542361" w:rsidRPr="001B7A11" w:rsidRDefault="00542361" w:rsidP="00032121">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kk-KZ"/>
        </w:rPr>
      </w:pPr>
    </w:p>
    <w:p w:rsidR="00542361" w:rsidRPr="001B7A11" w:rsidRDefault="00542361" w:rsidP="00032121">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kk-KZ"/>
        </w:rPr>
      </w:pPr>
    </w:p>
    <w:p w:rsidR="00542361" w:rsidRPr="001B7A11" w:rsidRDefault="00542361" w:rsidP="00032121">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kk-KZ"/>
        </w:rPr>
      </w:pPr>
    </w:p>
    <w:p w:rsidR="00542361" w:rsidRPr="001B7A11" w:rsidRDefault="00542361" w:rsidP="00032121">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val="kk-KZ"/>
        </w:rPr>
      </w:pPr>
    </w:p>
    <w:p w:rsidR="004C0E0F" w:rsidRPr="004C0E0F" w:rsidRDefault="004C0E0F" w:rsidP="00032121">
      <w:pPr>
        <w:shd w:val="clear" w:color="auto" w:fill="FFFFFF"/>
        <w:spacing w:before="100" w:beforeAutospacing="1" w:after="100" w:afterAutospacing="1" w:line="240" w:lineRule="auto"/>
        <w:jc w:val="center"/>
        <w:rPr>
          <w:rFonts w:ascii="Times New Roman" w:eastAsia="Times New Roman" w:hAnsi="Times New Roman" w:cs="Times New Roman"/>
          <w:sz w:val="28"/>
          <w:szCs w:val="28"/>
        </w:rPr>
      </w:pPr>
      <w:proofErr w:type="spellStart"/>
      <w:r w:rsidRPr="004C0E0F">
        <w:rPr>
          <w:rFonts w:ascii="Times New Roman" w:eastAsia="Times New Roman" w:hAnsi="Times New Roman" w:cs="Times New Roman"/>
          <w:sz w:val="28"/>
          <w:szCs w:val="28"/>
        </w:rPr>
        <w:t>Пайдаланылған</w:t>
      </w:r>
      <w:proofErr w:type="spellEnd"/>
      <w:r w:rsidRPr="004C0E0F">
        <w:rPr>
          <w:rFonts w:ascii="Times New Roman" w:eastAsia="Times New Roman" w:hAnsi="Times New Roman" w:cs="Times New Roman"/>
          <w:sz w:val="28"/>
          <w:szCs w:val="28"/>
        </w:rPr>
        <w:t xml:space="preserve"> </w:t>
      </w:r>
      <w:proofErr w:type="spellStart"/>
      <w:r w:rsidRPr="004C0E0F">
        <w:rPr>
          <w:rFonts w:ascii="Times New Roman" w:eastAsia="Times New Roman" w:hAnsi="Times New Roman" w:cs="Times New Roman"/>
          <w:sz w:val="28"/>
          <w:szCs w:val="28"/>
        </w:rPr>
        <w:t>әдебиеттер</w:t>
      </w:r>
      <w:proofErr w:type="spellEnd"/>
      <w:r w:rsidRPr="004C0E0F">
        <w:rPr>
          <w:rFonts w:ascii="Times New Roman" w:eastAsia="Times New Roman" w:hAnsi="Times New Roman" w:cs="Times New Roman"/>
          <w:sz w:val="28"/>
          <w:szCs w:val="28"/>
        </w:rPr>
        <w:t>:</w:t>
      </w:r>
    </w:p>
    <w:p w:rsidR="004C0E0F" w:rsidRPr="004C0E0F" w:rsidRDefault="004C0E0F" w:rsidP="004C0E0F">
      <w:pPr>
        <w:numPr>
          <w:ilvl w:val="0"/>
          <w:numId w:val="2"/>
        </w:numPr>
        <w:shd w:val="clear" w:color="auto" w:fill="FFFFFF"/>
        <w:spacing w:after="138" w:line="240" w:lineRule="auto"/>
        <w:jc w:val="center"/>
        <w:rPr>
          <w:rFonts w:ascii="Open Sans" w:eastAsia="Times New Roman" w:hAnsi="Open Sans" w:cs="Times New Roman"/>
        </w:rPr>
      </w:pPr>
      <w:r w:rsidRPr="004C0E0F">
        <w:rPr>
          <w:rFonts w:ascii="Times New Roman" w:eastAsia="Times New Roman" w:hAnsi="Times New Roman" w:cs="Times New Roman"/>
          <w:sz w:val="27"/>
          <w:szCs w:val="27"/>
        </w:rPr>
        <w:t>К.Қалелхан. «</w:t>
      </w:r>
      <w:proofErr w:type="spellStart"/>
      <w:r w:rsidRPr="004C0E0F">
        <w:rPr>
          <w:rFonts w:ascii="Times New Roman" w:eastAsia="Times New Roman" w:hAnsi="Times New Roman" w:cs="Times New Roman"/>
          <w:sz w:val="27"/>
          <w:szCs w:val="27"/>
        </w:rPr>
        <w:t>Дебат</w:t>
      </w:r>
      <w:proofErr w:type="spellEnd"/>
      <w:r w:rsidRPr="004C0E0F">
        <w:rPr>
          <w:rFonts w:ascii="Times New Roman" w:eastAsia="Times New Roman" w:hAnsi="Times New Roman" w:cs="Times New Roman"/>
          <w:sz w:val="27"/>
          <w:szCs w:val="27"/>
        </w:rPr>
        <w:t xml:space="preserve">» </w:t>
      </w:r>
      <w:proofErr w:type="spellStart"/>
      <w:r w:rsidRPr="004C0E0F">
        <w:rPr>
          <w:rFonts w:ascii="Times New Roman" w:eastAsia="Times New Roman" w:hAnsi="Times New Roman" w:cs="Times New Roman"/>
          <w:sz w:val="27"/>
          <w:szCs w:val="27"/>
        </w:rPr>
        <w:t>әдісін</w:t>
      </w:r>
      <w:proofErr w:type="spellEnd"/>
      <w:r w:rsidRPr="004C0E0F">
        <w:rPr>
          <w:rFonts w:ascii="Times New Roman" w:eastAsia="Times New Roman" w:hAnsi="Times New Roman" w:cs="Times New Roman"/>
          <w:sz w:val="27"/>
          <w:szCs w:val="27"/>
        </w:rPr>
        <w:t xml:space="preserve"> </w:t>
      </w:r>
      <w:proofErr w:type="spellStart"/>
      <w:r w:rsidRPr="004C0E0F">
        <w:rPr>
          <w:rFonts w:ascii="Times New Roman" w:eastAsia="Times New Roman" w:hAnsi="Times New Roman" w:cs="Times New Roman"/>
          <w:sz w:val="27"/>
          <w:szCs w:val="27"/>
        </w:rPr>
        <w:t>пайдалан</w:t>
      </w:r>
      <w:r w:rsidR="00542361">
        <w:rPr>
          <w:rFonts w:ascii="Times New Roman" w:eastAsia="Times New Roman" w:hAnsi="Times New Roman" w:cs="Times New Roman"/>
          <w:sz w:val="27"/>
          <w:szCs w:val="27"/>
        </w:rPr>
        <w:t>удың</w:t>
      </w:r>
      <w:proofErr w:type="spellEnd"/>
      <w:r w:rsidR="00542361">
        <w:rPr>
          <w:rFonts w:ascii="Times New Roman" w:eastAsia="Times New Roman" w:hAnsi="Times New Roman" w:cs="Times New Roman"/>
          <w:sz w:val="27"/>
          <w:szCs w:val="27"/>
        </w:rPr>
        <w:t xml:space="preserve"> </w:t>
      </w:r>
      <w:proofErr w:type="spellStart"/>
      <w:r w:rsidR="00542361">
        <w:rPr>
          <w:rFonts w:ascii="Times New Roman" w:eastAsia="Times New Roman" w:hAnsi="Times New Roman" w:cs="Times New Roman"/>
          <w:sz w:val="27"/>
          <w:szCs w:val="27"/>
        </w:rPr>
        <w:t>тиімділігі</w:t>
      </w:r>
      <w:proofErr w:type="spellEnd"/>
      <w:r w:rsidR="00542361">
        <w:rPr>
          <w:rFonts w:ascii="Times New Roman" w:eastAsia="Times New Roman" w:hAnsi="Times New Roman" w:cs="Times New Roman"/>
          <w:sz w:val="27"/>
          <w:szCs w:val="27"/>
        </w:rPr>
        <w:t>. //</w:t>
      </w:r>
      <w:r w:rsidR="00542361" w:rsidRPr="00C95328">
        <w:rPr>
          <w:rFonts w:ascii="Times New Roman" w:eastAsia="Times New Roman" w:hAnsi="Times New Roman" w:cs="Times New Roman"/>
          <w:sz w:val="27"/>
          <w:szCs w:val="27"/>
        </w:rPr>
        <w:t xml:space="preserve"> </w:t>
      </w:r>
      <w:r w:rsidR="00542361">
        <w:rPr>
          <w:rFonts w:ascii="Times New Roman" w:eastAsia="Times New Roman" w:hAnsi="Times New Roman" w:cs="Times New Roman"/>
          <w:sz w:val="27"/>
          <w:szCs w:val="27"/>
          <w:lang w:val="kk-KZ"/>
        </w:rPr>
        <w:t>«Оңтү</w:t>
      </w:r>
      <w:proofErr w:type="gramStart"/>
      <w:r w:rsidR="00542361">
        <w:rPr>
          <w:rFonts w:ascii="Times New Roman" w:eastAsia="Times New Roman" w:hAnsi="Times New Roman" w:cs="Times New Roman"/>
          <w:sz w:val="27"/>
          <w:szCs w:val="27"/>
          <w:lang w:val="kk-KZ"/>
        </w:rPr>
        <w:t>ст</w:t>
      </w:r>
      <w:proofErr w:type="gramEnd"/>
      <w:r w:rsidR="00542361">
        <w:rPr>
          <w:rFonts w:ascii="Times New Roman" w:eastAsia="Times New Roman" w:hAnsi="Times New Roman" w:cs="Times New Roman"/>
          <w:sz w:val="27"/>
          <w:szCs w:val="27"/>
          <w:lang w:val="kk-KZ"/>
        </w:rPr>
        <w:t>ік ұстаздары</w:t>
      </w:r>
      <w:r w:rsidRPr="004C0E0F">
        <w:rPr>
          <w:rFonts w:ascii="Times New Roman" w:eastAsia="Times New Roman" w:hAnsi="Times New Roman" w:cs="Times New Roman"/>
          <w:sz w:val="27"/>
          <w:szCs w:val="27"/>
        </w:rPr>
        <w:t xml:space="preserve">» </w:t>
      </w:r>
      <w:proofErr w:type="spellStart"/>
      <w:r w:rsidRPr="004C0E0F">
        <w:rPr>
          <w:rFonts w:ascii="Times New Roman" w:eastAsia="Times New Roman" w:hAnsi="Times New Roman" w:cs="Times New Roman"/>
          <w:sz w:val="27"/>
          <w:szCs w:val="27"/>
        </w:rPr>
        <w:t>газеті</w:t>
      </w:r>
      <w:proofErr w:type="spellEnd"/>
      <w:r w:rsidRPr="004C0E0F">
        <w:rPr>
          <w:rFonts w:ascii="Times New Roman" w:eastAsia="Times New Roman" w:hAnsi="Times New Roman" w:cs="Times New Roman"/>
          <w:sz w:val="27"/>
          <w:szCs w:val="27"/>
        </w:rPr>
        <w:t>. 18.04.2009</w:t>
      </w:r>
    </w:p>
    <w:p w:rsidR="004C0E0F" w:rsidRPr="004C0E0F" w:rsidRDefault="004C0E0F" w:rsidP="004C0E0F">
      <w:pPr>
        <w:numPr>
          <w:ilvl w:val="0"/>
          <w:numId w:val="2"/>
        </w:numPr>
        <w:shd w:val="clear" w:color="auto" w:fill="FFFFFF"/>
        <w:spacing w:after="138" w:line="240" w:lineRule="auto"/>
        <w:jc w:val="center"/>
        <w:rPr>
          <w:rFonts w:ascii="Open Sans" w:eastAsia="Times New Roman" w:hAnsi="Open Sans" w:cs="Times New Roman"/>
        </w:rPr>
      </w:pPr>
      <w:proofErr w:type="spellStart"/>
      <w:r w:rsidRPr="004C0E0F">
        <w:rPr>
          <w:rFonts w:ascii="Times New Roman" w:eastAsia="Times New Roman" w:hAnsi="Times New Roman" w:cs="Times New Roman"/>
          <w:sz w:val="27"/>
          <w:szCs w:val="27"/>
        </w:rPr>
        <w:t>З.Н.Қасымқанова</w:t>
      </w:r>
      <w:proofErr w:type="spellEnd"/>
      <w:r w:rsidRPr="004C0E0F">
        <w:rPr>
          <w:rFonts w:ascii="Times New Roman" w:eastAsia="Times New Roman" w:hAnsi="Times New Roman" w:cs="Times New Roman"/>
          <w:sz w:val="27"/>
          <w:szCs w:val="27"/>
        </w:rPr>
        <w:t xml:space="preserve"> </w:t>
      </w:r>
      <w:proofErr w:type="spellStart"/>
      <w:r w:rsidRPr="004C0E0F">
        <w:rPr>
          <w:rFonts w:ascii="Times New Roman" w:eastAsia="Times New Roman" w:hAnsi="Times New Roman" w:cs="Times New Roman"/>
          <w:sz w:val="27"/>
          <w:szCs w:val="27"/>
        </w:rPr>
        <w:t>Қазақ</w:t>
      </w:r>
      <w:proofErr w:type="spellEnd"/>
      <w:r w:rsidRPr="004C0E0F">
        <w:rPr>
          <w:rFonts w:ascii="Times New Roman" w:eastAsia="Times New Roman" w:hAnsi="Times New Roman" w:cs="Times New Roman"/>
          <w:sz w:val="27"/>
          <w:szCs w:val="27"/>
        </w:rPr>
        <w:t xml:space="preserve"> </w:t>
      </w:r>
      <w:proofErr w:type="spellStart"/>
      <w:r w:rsidRPr="004C0E0F">
        <w:rPr>
          <w:rFonts w:ascii="Times New Roman" w:eastAsia="Times New Roman" w:hAnsi="Times New Roman" w:cs="Times New Roman"/>
          <w:sz w:val="27"/>
          <w:szCs w:val="27"/>
        </w:rPr>
        <w:t>тілі</w:t>
      </w:r>
      <w:proofErr w:type="spellEnd"/>
      <w:r w:rsidRPr="004C0E0F">
        <w:rPr>
          <w:rFonts w:ascii="Times New Roman" w:eastAsia="Times New Roman" w:hAnsi="Times New Roman" w:cs="Times New Roman"/>
          <w:sz w:val="27"/>
          <w:szCs w:val="27"/>
        </w:rPr>
        <w:t xml:space="preserve"> </w:t>
      </w:r>
      <w:proofErr w:type="spellStart"/>
      <w:r w:rsidRPr="004C0E0F">
        <w:rPr>
          <w:rFonts w:ascii="Times New Roman" w:eastAsia="Times New Roman" w:hAnsi="Times New Roman" w:cs="Times New Roman"/>
          <w:sz w:val="27"/>
          <w:szCs w:val="27"/>
        </w:rPr>
        <w:t>сабағында</w:t>
      </w:r>
      <w:proofErr w:type="spellEnd"/>
      <w:r w:rsidRPr="004C0E0F">
        <w:rPr>
          <w:rFonts w:ascii="Times New Roman" w:eastAsia="Times New Roman" w:hAnsi="Times New Roman" w:cs="Times New Roman"/>
          <w:sz w:val="27"/>
          <w:szCs w:val="27"/>
        </w:rPr>
        <w:t xml:space="preserve"> </w:t>
      </w:r>
      <w:proofErr w:type="spellStart"/>
      <w:r w:rsidRPr="004C0E0F">
        <w:rPr>
          <w:rFonts w:ascii="Times New Roman" w:eastAsia="Times New Roman" w:hAnsi="Times New Roman" w:cs="Times New Roman"/>
          <w:sz w:val="27"/>
          <w:szCs w:val="27"/>
        </w:rPr>
        <w:t>оқ</w:t>
      </w:r>
      <w:proofErr w:type="gramStart"/>
      <w:r w:rsidRPr="004C0E0F">
        <w:rPr>
          <w:rFonts w:ascii="Times New Roman" w:eastAsia="Times New Roman" w:hAnsi="Times New Roman" w:cs="Times New Roman"/>
          <w:sz w:val="27"/>
          <w:szCs w:val="27"/>
        </w:rPr>
        <w:t>ушыларды</w:t>
      </w:r>
      <w:proofErr w:type="gramEnd"/>
      <w:r w:rsidRPr="004C0E0F">
        <w:rPr>
          <w:rFonts w:ascii="Times New Roman" w:eastAsia="Times New Roman" w:hAnsi="Times New Roman" w:cs="Times New Roman"/>
          <w:sz w:val="27"/>
          <w:szCs w:val="27"/>
        </w:rPr>
        <w:t>ң</w:t>
      </w:r>
      <w:proofErr w:type="spellEnd"/>
      <w:r w:rsidRPr="004C0E0F">
        <w:rPr>
          <w:rFonts w:ascii="Times New Roman" w:eastAsia="Times New Roman" w:hAnsi="Times New Roman" w:cs="Times New Roman"/>
          <w:sz w:val="27"/>
          <w:szCs w:val="27"/>
        </w:rPr>
        <w:t xml:space="preserve"> </w:t>
      </w:r>
      <w:proofErr w:type="spellStart"/>
      <w:r w:rsidRPr="004C0E0F">
        <w:rPr>
          <w:rFonts w:ascii="Times New Roman" w:eastAsia="Times New Roman" w:hAnsi="Times New Roman" w:cs="Times New Roman"/>
          <w:sz w:val="27"/>
          <w:szCs w:val="27"/>
        </w:rPr>
        <w:t>оқу-танымдық</w:t>
      </w:r>
      <w:proofErr w:type="spellEnd"/>
      <w:r w:rsidRPr="004C0E0F">
        <w:rPr>
          <w:rFonts w:ascii="Times New Roman" w:eastAsia="Times New Roman" w:hAnsi="Times New Roman" w:cs="Times New Roman"/>
          <w:sz w:val="27"/>
          <w:szCs w:val="27"/>
        </w:rPr>
        <w:t xml:space="preserve"> </w:t>
      </w:r>
      <w:proofErr w:type="spellStart"/>
      <w:r w:rsidRPr="004C0E0F">
        <w:rPr>
          <w:rFonts w:ascii="Times New Roman" w:eastAsia="Times New Roman" w:hAnsi="Times New Roman" w:cs="Times New Roman"/>
          <w:sz w:val="27"/>
          <w:szCs w:val="27"/>
        </w:rPr>
        <w:t>құзіреттіліктерін</w:t>
      </w:r>
      <w:proofErr w:type="spellEnd"/>
      <w:r w:rsidRPr="004C0E0F">
        <w:rPr>
          <w:rFonts w:ascii="Times New Roman" w:eastAsia="Times New Roman" w:hAnsi="Times New Roman" w:cs="Times New Roman"/>
          <w:sz w:val="27"/>
          <w:szCs w:val="27"/>
        </w:rPr>
        <w:t xml:space="preserve"> </w:t>
      </w:r>
      <w:proofErr w:type="spellStart"/>
      <w:r w:rsidRPr="004C0E0F">
        <w:rPr>
          <w:rFonts w:ascii="Times New Roman" w:eastAsia="Times New Roman" w:hAnsi="Times New Roman" w:cs="Times New Roman"/>
          <w:sz w:val="27"/>
          <w:szCs w:val="27"/>
        </w:rPr>
        <w:t>қалыптастыра</w:t>
      </w:r>
      <w:proofErr w:type="spellEnd"/>
      <w:r w:rsidRPr="004C0E0F">
        <w:rPr>
          <w:rFonts w:ascii="Times New Roman" w:eastAsia="Times New Roman" w:hAnsi="Times New Roman" w:cs="Times New Roman"/>
          <w:sz w:val="27"/>
          <w:szCs w:val="27"/>
        </w:rPr>
        <w:t xml:space="preserve"> </w:t>
      </w:r>
      <w:proofErr w:type="spellStart"/>
      <w:r w:rsidRPr="004C0E0F">
        <w:rPr>
          <w:rFonts w:ascii="Times New Roman" w:eastAsia="Times New Roman" w:hAnsi="Times New Roman" w:cs="Times New Roman"/>
          <w:sz w:val="27"/>
          <w:szCs w:val="27"/>
        </w:rPr>
        <w:t>отырып</w:t>
      </w:r>
      <w:proofErr w:type="spellEnd"/>
      <w:r w:rsidRPr="004C0E0F">
        <w:rPr>
          <w:rFonts w:ascii="Times New Roman" w:eastAsia="Times New Roman" w:hAnsi="Times New Roman" w:cs="Times New Roman"/>
          <w:sz w:val="27"/>
          <w:szCs w:val="27"/>
        </w:rPr>
        <w:t xml:space="preserve">, </w:t>
      </w:r>
      <w:proofErr w:type="spellStart"/>
      <w:r w:rsidRPr="004C0E0F">
        <w:rPr>
          <w:rFonts w:ascii="Times New Roman" w:eastAsia="Times New Roman" w:hAnsi="Times New Roman" w:cs="Times New Roman"/>
          <w:sz w:val="27"/>
          <w:szCs w:val="27"/>
        </w:rPr>
        <w:t>танымдық</w:t>
      </w:r>
      <w:proofErr w:type="spellEnd"/>
      <w:r w:rsidRPr="004C0E0F">
        <w:rPr>
          <w:rFonts w:ascii="Times New Roman" w:eastAsia="Times New Roman" w:hAnsi="Times New Roman" w:cs="Times New Roman"/>
          <w:sz w:val="27"/>
          <w:szCs w:val="27"/>
        </w:rPr>
        <w:t xml:space="preserve"> </w:t>
      </w:r>
      <w:proofErr w:type="spellStart"/>
      <w:r w:rsidRPr="004C0E0F">
        <w:rPr>
          <w:rFonts w:ascii="Times New Roman" w:eastAsia="Times New Roman" w:hAnsi="Times New Roman" w:cs="Times New Roman"/>
          <w:sz w:val="27"/>
          <w:szCs w:val="27"/>
        </w:rPr>
        <w:t>белсенділігін</w:t>
      </w:r>
      <w:proofErr w:type="spellEnd"/>
      <w:r w:rsidRPr="004C0E0F">
        <w:rPr>
          <w:rFonts w:ascii="Times New Roman" w:eastAsia="Times New Roman" w:hAnsi="Times New Roman" w:cs="Times New Roman"/>
          <w:sz w:val="27"/>
          <w:szCs w:val="27"/>
        </w:rPr>
        <w:t xml:space="preserve"> </w:t>
      </w:r>
      <w:proofErr w:type="spellStart"/>
      <w:r w:rsidRPr="004C0E0F">
        <w:rPr>
          <w:rFonts w:ascii="Times New Roman" w:eastAsia="Times New Roman" w:hAnsi="Times New Roman" w:cs="Times New Roman"/>
          <w:sz w:val="27"/>
          <w:szCs w:val="27"/>
        </w:rPr>
        <w:t>арттыру</w:t>
      </w:r>
      <w:proofErr w:type="spellEnd"/>
      <w:r w:rsidRPr="004C0E0F">
        <w:rPr>
          <w:rFonts w:ascii="Times New Roman" w:eastAsia="Times New Roman" w:hAnsi="Times New Roman" w:cs="Times New Roman"/>
          <w:sz w:val="27"/>
          <w:szCs w:val="27"/>
        </w:rPr>
        <w:t xml:space="preserve">. // Конференция </w:t>
      </w:r>
      <w:proofErr w:type="spellStart"/>
      <w:r w:rsidRPr="004C0E0F">
        <w:rPr>
          <w:rFonts w:ascii="Times New Roman" w:eastAsia="Times New Roman" w:hAnsi="Times New Roman" w:cs="Times New Roman"/>
          <w:sz w:val="27"/>
          <w:szCs w:val="27"/>
        </w:rPr>
        <w:t>материалдары</w:t>
      </w:r>
      <w:proofErr w:type="spellEnd"/>
      <w:r w:rsidRPr="004C0E0F">
        <w:rPr>
          <w:rFonts w:ascii="Times New Roman" w:eastAsia="Times New Roman" w:hAnsi="Times New Roman" w:cs="Times New Roman"/>
          <w:sz w:val="27"/>
          <w:szCs w:val="27"/>
        </w:rPr>
        <w:t>.</w:t>
      </w:r>
    </w:p>
    <w:p w:rsidR="004C0E0F" w:rsidRPr="004C0E0F" w:rsidRDefault="004C0E0F" w:rsidP="004C0E0F">
      <w:pPr>
        <w:numPr>
          <w:ilvl w:val="0"/>
          <w:numId w:val="2"/>
        </w:numPr>
        <w:shd w:val="clear" w:color="auto" w:fill="FFFFFF"/>
        <w:spacing w:after="194" w:line="240" w:lineRule="auto"/>
        <w:jc w:val="center"/>
        <w:rPr>
          <w:rFonts w:ascii="Open Sans" w:eastAsia="Times New Roman" w:hAnsi="Open Sans" w:cs="Times New Roman"/>
        </w:rPr>
      </w:pPr>
      <w:proofErr w:type="spellStart"/>
      <w:r w:rsidRPr="004C0E0F">
        <w:rPr>
          <w:rFonts w:ascii="Times New Roman" w:eastAsia="Times New Roman" w:hAnsi="Times New Roman" w:cs="Times New Roman"/>
          <w:sz w:val="27"/>
          <w:szCs w:val="27"/>
        </w:rPr>
        <w:t>Дебат</w:t>
      </w:r>
      <w:proofErr w:type="spellEnd"/>
      <w:r w:rsidRPr="004C0E0F">
        <w:rPr>
          <w:rFonts w:ascii="Times New Roman" w:eastAsia="Times New Roman" w:hAnsi="Times New Roman" w:cs="Times New Roman"/>
          <w:sz w:val="27"/>
          <w:szCs w:val="27"/>
        </w:rPr>
        <w:t xml:space="preserve"> </w:t>
      </w:r>
      <w:proofErr w:type="spellStart"/>
      <w:r w:rsidRPr="004C0E0F">
        <w:rPr>
          <w:rFonts w:ascii="Times New Roman" w:eastAsia="Times New Roman" w:hAnsi="Times New Roman" w:cs="Times New Roman"/>
          <w:sz w:val="27"/>
          <w:szCs w:val="27"/>
        </w:rPr>
        <w:t>ойынының</w:t>
      </w:r>
      <w:proofErr w:type="spellEnd"/>
      <w:r w:rsidRPr="004C0E0F">
        <w:rPr>
          <w:rFonts w:ascii="Times New Roman" w:eastAsia="Times New Roman" w:hAnsi="Times New Roman" w:cs="Times New Roman"/>
          <w:sz w:val="27"/>
          <w:szCs w:val="27"/>
        </w:rPr>
        <w:t xml:space="preserve"> </w:t>
      </w:r>
      <w:proofErr w:type="spellStart"/>
      <w:r w:rsidRPr="004C0E0F">
        <w:rPr>
          <w:rFonts w:ascii="Times New Roman" w:eastAsia="Times New Roman" w:hAnsi="Times New Roman" w:cs="Times New Roman"/>
          <w:sz w:val="27"/>
          <w:szCs w:val="27"/>
        </w:rPr>
        <w:t>ережелері</w:t>
      </w:r>
      <w:proofErr w:type="spellEnd"/>
      <w:r w:rsidRPr="004C0E0F">
        <w:rPr>
          <w:rFonts w:ascii="Times New Roman" w:eastAsia="Times New Roman" w:hAnsi="Times New Roman" w:cs="Times New Roman"/>
          <w:sz w:val="27"/>
          <w:szCs w:val="27"/>
        </w:rPr>
        <w:t>.</w:t>
      </w:r>
    </w:p>
    <w:p w:rsidR="00EF655A" w:rsidRDefault="00EF655A">
      <w:pPr>
        <w:rPr>
          <w:rFonts w:ascii="Times New Roman" w:hAnsi="Times New Roman" w:cs="Times New Roman"/>
          <w:lang w:val="kk-KZ"/>
        </w:rPr>
      </w:pPr>
    </w:p>
    <w:p w:rsidR="00D73001" w:rsidRDefault="00D73001">
      <w:pPr>
        <w:rPr>
          <w:rFonts w:ascii="Times New Roman" w:hAnsi="Times New Roman" w:cs="Times New Roman"/>
          <w:lang w:val="kk-KZ"/>
        </w:rPr>
      </w:pPr>
    </w:p>
    <w:p w:rsidR="00D73001" w:rsidRDefault="00D73001">
      <w:pPr>
        <w:rPr>
          <w:rFonts w:ascii="Times New Roman" w:hAnsi="Times New Roman" w:cs="Times New Roman"/>
          <w:lang w:val="kk-KZ"/>
        </w:rPr>
      </w:pPr>
    </w:p>
    <w:p w:rsidR="00D73001" w:rsidRDefault="00D73001">
      <w:pPr>
        <w:rPr>
          <w:rFonts w:ascii="Times New Roman" w:hAnsi="Times New Roman" w:cs="Times New Roman"/>
          <w:lang w:val="kk-KZ"/>
        </w:rPr>
      </w:pPr>
    </w:p>
    <w:p w:rsidR="00D73001" w:rsidRDefault="00D73001">
      <w:pPr>
        <w:rPr>
          <w:rFonts w:ascii="Times New Roman" w:hAnsi="Times New Roman" w:cs="Times New Roman"/>
          <w:lang w:val="kk-KZ"/>
        </w:rPr>
      </w:pPr>
    </w:p>
    <w:p w:rsidR="00D73001" w:rsidRDefault="00D73001">
      <w:pPr>
        <w:rPr>
          <w:rFonts w:ascii="Times New Roman" w:hAnsi="Times New Roman" w:cs="Times New Roman"/>
          <w:lang w:val="kk-KZ"/>
        </w:rPr>
      </w:pPr>
    </w:p>
    <w:p w:rsidR="00D73001" w:rsidRDefault="00D73001">
      <w:pPr>
        <w:rPr>
          <w:rFonts w:ascii="Times New Roman" w:hAnsi="Times New Roman" w:cs="Times New Roman"/>
          <w:lang w:val="kk-KZ"/>
        </w:rPr>
      </w:pPr>
    </w:p>
    <w:p w:rsidR="00D73001" w:rsidRDefault="00D73001">
      <w:pPr>
        <w:rPr>
          <w:rFonts w:ascii="Times New Roman" w:hAnsi="Times New Roman" w:cs="Times New Roman"/>
          <w:lang w:val="kk-KZ"/>
        </w:rPr>
      </w:pPr>
    </w:p>
    <w:p w:rsidR="00D73001" w:rsidRDefault="00D73001">
      <w:pPr>
        <w:rPr>
          <w:rFonts w:ascii="Times New Roman" w:hAnsi="Times New Roman" w:cs="Times New Roman"/>
          <w:lang w:val="kk-KZ"/>
        </w:rPr>
      </w:pPr>
    </w:p>
    <w:p w:rsidR="000823E1" w:rsidRDefault="000823E1">
      <w:pPr>
        <w:rPr>
          <w:rFonts w:ascii="Times New Roman" w:hAnsi="Times New Roman" w:cs="Times New Roman"/>
          <w:lang w:val="kk-KZ"/>
        </w:rPr>
      </w:pPr>
    </w:p>
    <w:p w:rsidR="000823E1" w:rsidRDefault="000823E1">
      <w:pPr>
        <w:rPr>
          <w:rFonts w:ascii="Times New Roman" w:hAnsi="Times New Roman" w:cs="Times New Roman"/>
          <w:lang w:val="kk-KZ"/>
        </w:rPr>
      </w:pPr>
    </w:p>
    <w:p w:rsidR="000823E1" w:rsidRDefault="000823E1">
      <w:pPr>
        <w:rPr>
          <w:rFonts w:ascii="Times New Roman" w:hAnsi="Times New Roman" w:cs="Times New Roman"/>
          <w:lang w:val="kk-KZ"/>
        </w:rPr>
      </w:pPr>
    </w:p>
    <w:p w:rsidR="000823E1" w:rsidRDefault="000823E1">
      <w:pPr>
        <w:rPr>
          <w:rFonts w:ascii="Times New Roman" w:hAnsi="Times New Roman" w:cs="Times New Roman"/>
          <w:lang w:val="kk-KZ"/>
        </w:rPr>
      </w:pPr>
    </w:p>
    <w:p w:rsidR="000823E1" w:rsidRDefault="000823E1">
      <w:pPr>
        <w:rPr>
          <w:rFonts w:ascii="Times New Roman" w:hAnsi="Times New Roman" w:cs="Times New Roman"/>
          <w:lang w:val="kk-KZ"/>
        </w:rPr>
      </w:pPr>
    </w:p>
    <w:p w:rsidR="000823E1" w:rsidRDefault="000823E1">
      <w:pPr>
        <w:rPr>
          <w:rFonts w:ascii="Times New Roman" w:hAnsi="Times New Roman" w:cs="Times New Roman"/>
          <w:lang w:val="kk-KZ"/>
        </w:rPr>
      </w:pPr>
    </w:p>
    <w:p w:rsidR="000823E1" w:rsidRDefault="000823E1">
      <w:pPr>
        <w:rPr>
          <w:rFonts w:ascii="Times New Roman" w:hAnsi="Times New Roman" w:cs="Times New Roman"/>
          <w:lang w:val="kk-KZ"/>
        </w:rPr>
      </w:pPr>
    </w:p>
    <w:p w:rsidR="000823E1" w:rsidRDefault="000823E1">
      <w:pPr>
        <w:rPr>
          <w:rFonts w:ascii="Times New Roman" w:hAnsi="Times New Roman" w:cs="Times New Roman"/>
          <w:lang w:val="kk-KZ"/>
        </w:rPr>
      </w:pPr>
    </w:p>
    <w:p w:rsidR="00D73001" w:rsidRDefault="00D73001">
      <w:pPr>
        <w:rPr>
          <w:rFonts w:ascii="Times New Roman" w:hAnsi="Times New Roman" w:cs="Times New Roman"/>
          <w:lang w:val="kk-KZ"/>
        </w:rPr>
      </w:pPr>
    </w:p>
    <w:p w:rsidR="001771C8" w:rsidRDefault="001771C8">
      <w:pPr>
        <w:rPr>
          <w:rFonts w:ascii="Times New Roman" w:hAnsi="Times New Roman" w:cs="Times New Roman"/>
          <w:lang w:val="kk-KZ"/>
        </w:rPr>
      </w:pPr>
    </w:p>
    <w:p w:rsidR="00AA22CE" w:rsidRDefault="00AA22CE">
      <w:pPr>
        <w:rPr>
          <w:rFonts w:ascii="Times New Roman" w:hAnsi="Times New Roman" w:cs="Times New Roman"/>
          <w:lang w:val="kk-KZ"/>
        </w:rPr>
      </w:pPr>
    </w:p>
    <w:p w:rsidR="00AA22CE" w:rsidRDefault="00AA22CE">
      <w:pPr>
        <w:rPr>
          <w:rFonts w:ascii="Times New Roman" w:hAnsi="Times New Roman" w:cs="Times New Roman"/>
          <w:lang w:val="kk-KZ"/>
        </w:rPr>
      </w:pPr>
    </w:p>
    <w:p w:rsidR="001771C8" w:rsidRDefault="001771C8">
      <w:pPr>
        <w:rPr>
          <w:rFonts w:ascii="Times New Roman" w:hAnsi="Times New Roman" w:cs="Times New Roman"/>
          <w:lang w:val="kk-KZ"/>
        </w:rPr>
      </w:pPr>
    </w:p>
    <w:p w:rsidR="001771C8" w:rsidRPr="00FB7FDC" w:rsidRDefault="001771C8" w:rsidP="00FB7FDC">
      <w:pPr>
        <w:jc w:val="center"/>
        <w:rPr>
          <w:rFonts w:ascii="Times New Roman" w:hAnsi="Times New Roman" w:cs="Times New Roman"/>
          <w:b/>
          <w:sz w:val="32"/>
          <w:lang w:val="kk-KZ"/>
        </w:rPr>
      </w:pPr>
      <w:r w:rsidRPr="00FB7FDC">
        <w:rPr>
          <w:rFonts w:ascii="Times New Roman" w:hAnsi="Times New Roman" w:cs="Times New Roman"/>
          <w:b/>
          <w:sz w:val="32"/>
          <w:lang w:val="kk-KZ"/>
        </w:rPr>
        <w:t>Оңтүстік Қазақстан облысы</w:t>
      </w:r>
    </w:p>
    <w:p w:rsidR="001771C8" w:rsidRPr="00FB7FDC" w:rsidRDefault="001771C8" w:rsidP="00FB7FDC">
      <w:pPr>
        <w:jc w:val="center"/>
        <w:rPr>
          <w:rFonts w:ascii="Times New Roman" w:hAnsi="Times New Roman" w:cs="Times New Roman"/>
          <w:b/>
          <w:sz w:val="32"/>
          <w:lang w:val="kk-KZ"/>
        </w:rPr>
      </w:pPr>
      <w:r w:rsidRPr="00FB7FDC">
        <w:rPr>
          <w:rFonts w:ascii="Times New Roman" w:hAnsi="Times New Roman" w:cs="Times New Roman"/>
          <w:b/>
          <w:sz w:val="32"/>
          <w:lang w:val="kk-KZ"/>
        </w:rPr>
        <w:t>Бәйдібек ауданы</w:t>
      </w:r>
    </w:p>
    <w:p w:rsidR="001771C8" w:rsidRPr="00FB7FDC" w:rsidRDefault="001771C8" w:rsidP="00FB7FDC">
      <w:pPr>
        <w:tabs>
          <w:tab w:val="left" w:pos="1560"/>
        </w:tabs>
        <w:jc w:val="center"/>
        <w:rPr>
          <w:rFonts w:ascii="Times New Roman" w:hAnsi="Times New Roman" w:cs="Times New Roman"/>
          <w:b/>
          <w:sz w:val="32"/>
          <w:lang w:val="kk-KZ"/>
        </w:rPr>
      </w:pPr>
    </w:p>
    <w:p w:rsidR="001771C8" w:rsidRPr="00FB7FDC" w:rsidRDefault="001771C8" w:rsidP="00FB7FDC">
      <w:pPr>
        <w:jc w:val="center"/>
        <w:rPr>
          <w:rFonts w:ascii="Times New Roman" w:hAnsi="Times New Roman" w:cs="Times New Roman"/>
          <w:b/>
          <w:sz w:val="32"/>
          <w:lang w:val="kk-KZ"/>
        </w:rPr>
      </w:pPr>
    </w:p>
    <w:p w:rsidR="001771C8" w:rsidRPr="00FB7FDC" w:rsidRDefault="001771C8" w:rsidP="00FB7FDC">
      <w:pPr>
        <w:jc w:val="center"/>
        <w:rPr>
          <w:rFonts w:ascii="Times New Roman" w:hAnsi="Times New Roman" w:cs="Times New Roman"/>
          <w:b/>
          <w:sz w:val="32"/>
          <w:lang w:val="kk-KZ"/>
        </w:rPr>
      </w:pPr>
    </w:p>
    <w:p w:rsidR="001771C8" w:rsidRPr="00FB7FDC" w:rsidRDefault="001771C8" w:rsidP="00FB7FDC">
      <w:pPr>
        <w:jc w:val="center"/>
        <w:rPr>
          <w:rFonts w:ascii="Times New Roman" w:hAnsi="Times New Roman" w:cs="Times New Roman"/>
          <w:b/>
          <w:sz w:val="32"/>
          <w:lang w:val="kk-KZ"/>
        </w:rPr>
      </w:pPr>
    </w:p>
    <w:p w:rsidR="001771C8" w:rsidRPr="00FB7FDC" w:rsidRDefault="001771C8" w:rsidP="00FB7FDC">
      <w:pPr>
        <w:jc w:val="center"/>
        <w:rPr>
          <w:rFonts w:ascii="Times New Roman" w:hAnsi="Times New Roman" w:cs="Times New Roman"/>
          <w:b/>
          <w:sz w:val="32"/>
          <w:lang w:val="kk-KZ"/>
        </w:rPr>
      </w:pPr>
    </w:p>
    <w:p w:rsidR="001771C8" w:rsidRPr="00FB7FDC" w:rsidRDefault="001771C8" w:rsidP="00FB7FDC">
      <w:pPr>
        <w:jc w:val="center"/>
        <w:rPr>
          <w:rFonts w:ascii="Times New Roman" w:hAnsi="Times New Roman" w:cs="Times New Roman"/>
          <w:b/>
          <w:sz w:val="32"/>
          <w:lang w:val="kk-KZ"/>
        </w:rPr>
      </w:pPr>
    </w:p>
    <w:p w:rsidR="001771C8" w:rsidRPr="00FB7FDC" w:rsidRDefault="001771C8" w:rsidP="00FB7FDC">
      <w:pPr>
        <w:jc w:val="center"/>
        <w:rPr>
          <w:rFonts w:ascii="Times New Roman" w:hAnsi="Times New Roman" w:cs="Times New Roman"/>
          <w:b/>
          <w:sz w:val="32"/>
          <w:lang w:val="kk-KZ"/>
        </w:rPr>
      </w:pPr>
      <w:r w:rsidRPr="00FB7FDC">
        <w:rPr>
          <w:rFonts w:ascii="Times New Roman" w:hAnsi="Times New Roman" w:cs="Times New Roman"/>
          <w:b/>
          <w:sz w:val="32"/>
          <w:lang w:val="kk-KZ"/>
        </w:rPr>
        <w:t>Педагогикалық баяндама</w:t>
      </w:r>
    </w:p>
    <w:p w:rsidR="001771C8" w:rsidRPr="00FB7FDC" w:rsidRDefault="001771C8" w:rsidP="00FB7FDC">
      <w:pPr>
        <w:jc w:val="center"/>
        <w:rPr>
          <w:rFonts w:ascii="Times New Roman" w:hAnsi="Times New Roman" w:cs="Times New Roman"/>
          <w:b/>
          <w:sz w:val="32"/>
          <w:lang w:val="kk-KZ"/>
        </w:rPr>
      </w:pPr>
      <w:r w:rsidRPr="00FB7FDC">
        <w:rPr>
          <w:rFonts w:ascii="Times New Roman" w:hAnsi="Times New Roman" w:cs="Times New Roman"/>
          <w:b/>
          <w:sz w:val="32"/>
          <w:lang w:val="kk-KZ"/>
        </w:rPr>
        <w:t>Тақырыбы:   Дебат технологиясын Адам.Қоғам.Құқық сабағында пайдаланудың азаматтық сананы қалыптастырудағы маңызы.</w:t>
      </w:r>
    </w:p>
    <w:p w:rsidR="001771C8" w:rsidRPr="00FB7FDC" w:rsidRDefault="001771C8" w:rsidP="00FB7FDC">
      <w:pPr>
        <w:jc w:val="center"/>
        <w:rPr>
          <w:rFonts w:ascii="Times New Roman" w:hAnsi="Times New Roman" w:cs="Times New Roman"/>
          <w:b/>
          <w:sz w:val="32"/>
          <w:lang w:val="kk-KZ"/>
        </w:rPr>
      </w:pPr>
      <w:r w:rsidRPr="00FB7FDC">
        <w:rPr>
          <w:rFonts w:ascii="Times New Roman" w:hAnsi="Times New Roman" w:cs="Times New Roman"/>
          <w:b/>
          <w:sz w:val="32"/>
          <w:lang w:val="kk-KZ"/>
        </w:rPr>
        <w:t>Секция:  Тарих</w:t>
      </w:r>
      <w:bookmarkStart w:id="0" w:name="_GoBack"/>
      <w:bookmarkEnd w:id="0"/>
    </w:p>
    <w:p w:rsidR="001771C8" w:rsidRPr="00FB7FDC" w:rsidRDefault="001771C8" w:rsidP="00FB7FDC">
      <w:pPr>
        <w:jc w:val="center"/>
        <w:rPr>
          <w:rFonts w:ascii="Times New Roman" w:hAnsi="Times New Roman" w:cs="Times New Roman"/>
          <w:b/>
          <w:sz w:val="32"/>
          <w:lang w:val="kk-KZ"/>
        </w:rPr>
      </w:pPr>
      <w:r w:rsidRPr="00FB7FDC">
        <w:rPr>
          <w:rFonts w:ascii="Times New Roman" w:hAnsi="Times New Roman" w:cs="Times New Roman"/>
          <w:b/>
          <w:sz w:val="32"/>
          <w:lang w:val="kk-KZ"/>
        </w:rPr>
        <w:t>Орындаған:   Сапарбекова Уржан  Сакеновна</w:t>
      </w:r>
    </w:p>
    <w:p w:rsidR="001771C8" w:rsidRPr="00FB7FDC" w:rsidRDefault="001771C8" w:rsidP="00FB7FDC">
      <w:pPr>
        <w:jc w:val="center"/>
        <w:rPr>
          <w:rFonts w:ascii="Times New Roman" w:hAnsi="Times New Roman" w:cs="Times New Roman"/>
          <w:b/>
          <w:sz w:val="32"/>
          <w:lang w:val="kk-KZ"/>
        </w:rPr>
      </w:pPr>
    </w:p>
    <w:p w:rsidR="001771C8" w:rsidRPr="00FB7FDC" w:rsidRDefault="001771C8" w:rsidP="00FB7FDC">
      <w:pPr>
        <w:jc w:val="center"/>
        <w:rPr>
          <w:rFonts w:ascii="Times New Roman" w:hAnsi="Times New Roman" w:cs="Times New Roman"/>
          <w:b/>
          <w:sz w:val="32"/>
          <w:lang w:val="kk-KZ"/>
        </w:rPr>
      </w:pPr>
    </w:p>
    <w:p w:rsidR="001771C8" w:rsidRPr="00FB7FDC" w:rsidRDefault="001771C8" w:rsidP="00FB7FDC">
      <w:pPr>
        <w:jc w:val="center"/>
        <w:rPr>
          <w:rFonts w:ascii="Times New Roman" w:hAnsi="Times New Roman" w:cs="Times New Roman"/>
          <w:b/>
          <w:sz w:val="32"/>
          <w:lang w:val="kk-KZ"/>
        </w:rPr>
      </w:pPr>
    </w:p>
    <w:p w:rsidR="001771C8" w:rsidRPr="00FB7FDC" w:rsidRDefault="001771C8" w:rsidP="00FB7FDC">
      <w:pPr>
        <w:jc w:val="center"/>
        <w:rPr>
          <w:rFonts w:ascii="Times New Roman" w:hAnsi="Times New Roman" w:cs="Times New Roman"/>
          <w:b/>
          <w:sz w:val="32"/>
          <w:lang w:val="kk-KZ"/>
        </w:rPr>
      </w:pPr>
    </w:p>
    <w:p w:rsidR="001771C8" w:rsidRPr="00FB7FDC" w:rsidRDefault="001771C8" w:rsidP="00FB7FDC">
      <w:pPr>
        <w:jc w:val="center"/>
        <w:rPr>
          <w:rFonts w:ascii="Times New Roman" w:hAnsi="Times New Roman" w:cs="Times New Roman"/>
          <w:b/>
          <w:sz w:val="32"/>
          <w:lang w:val="kk-KZ"/>
        </w:rPr>
      </w:pPr>
    </w:p>
    <w:p w:rsidR="001771C8" w:rsidRPr="00FB7FDC" w:rsidRDefault="001771C8" w:rsidP="00FB7FDC">
      <w:pPr>
        <w:jc w:val="center"/>
        <w:rPr>
          <w:rFonts w:ascii="Times New Roman" w:hAnsi="Times New Roman" w:cs="Times New Roman"/>
          <w:b/>
          <w:sz w:val="32"/>
          <w:lang w:val="kk-KZ"/>
        </w:rPr>
      </w:pPr>
    </w:p>
    <w:p w:rsidR="001771C8" w:rsidRPr="00FB7FDC" w:rsidRDefault="00FB7FDC" w:rsidP="00FB7FDC">
      <w:pPr>
        <w:jc w:val="center"/>
        <w:rPr>
          <w:rFonts w:ascii="Times New Roman" w:hAnsi="Times New Roman" w:cs="Times New Roman"/>
          <w:b/>
          <w:sz w:val="32"/>
          <w:lang w:val="kk-KZ"/>
        </w:rPr>
      </w:pPr>
      <w:r>
        <w:rPr>
          <w:rFonts w:ascii="Times New Roman" w:hAnsi="Times New Roman" w:cs="Times New Roman"/>
          <w:b/>
          <w:sz w:val="32"/>
          <w:lang w:val="kk-KZ"/>
        </w:rPr>
        <w:t>Шаян ауылы 2018</w:t>
      </w:r>
    </w:p>
    <w:p w:rsidR="001771C8" w:rsidRPr="00FB7FDC" w:rsidRDefault="001771C8" w:rsidP="00FB7FDC">
      <w:pPr>
        <w:jc w:val="center"/>
        <w:rPr>
          <w:rFonts w:ascii="Times New Roman" w:hAnsi="Times New Roman" w:cs="Times New Roman"/>
          <w:b/>
          <w:sz w:val="32"/>
          <w:lang w:val="kk-KZ"/>
        </w:rPr>
      </w:pPr>
    </w:p>
    <w:p w:rsidR="001771C8" w:rsidRDefault="001771C8" w:rsidP="001771C8">
      <w:pPr>
        <w:jc w:val="center"/>
        <w:rPr>
          <w:rFonts w:ascii="Times New Roman" w:hAnsi="Times New Roman" w:cs="Times New Roman"/>
          <w:lang w:val="kk-KZ"/>
        </w:rPr>
      </w:pPr>
    </w:p>
    <w:p w:rsidR="001771C8" w:rsidRDefault="001771C8" w:rsidP="001771C8">
      <w:pPr>
        <w:jc w:val="center"/>
        <w:rPr>
          <w:rFonts w:ascii="Times New Roman" w:hAnsi="Times New Roman" w:cs="Times New Roman"/>
          <w:lang w:val="kk-KZ"/>
        </w:rPr>
      </w:pPr>
    </w:p>
    <w:p w:rsidR="001771C8" w:rsidRDefault="001771C8" w:rsidP="001771C8">
      <w:pPr>
        <w:jc w:val="center"/>
        <w:rPr>
          <w:rFonts w:ascii="Times New Roman" w:hAnsi="Times New Roman" w:cs="Times New Roman"/>
          <w:lang w:val="kk-KZ"/>
        </w:rPr>
      </w:pPr>
    </w:p>
    <w:p w:rsidR="001771C8" w:rsidRDefault="001771C8" w:rsidP="001771C8">
      <w:pPr>
        <w:jc w:val="center"/>
        <w:rPr>
          <w:rFonts w:ascii="Times New Roman" w:hAnsi="Times New Roman" w:cs="Times New Roman"/>
          <w:lang w:val="kk-KZ"/>
        </w:rPr>
      </w:pPr>
    </w:p>
    <w:p w:rsidR="001771C8" w:rsidRPr="00D73001" w:rsidRDefault="001771C8" w:rsidP="001771C8">
      <w:pPr>
        <w:jc w:val="center"/>
        <w:rPr>
          <w:rFonts w:ascii="Times New Roman" w:hAnsi="Times New Roman" w:cs="Times New Roman"/>
          <w:lang w:val="kk-KZ"/>
        </w:rPr>
      </w:pPr>
    </w:p>
    <w:sectPr w:rsidR="001771C8" w:rsidRPr="00D730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3051F6"/>
    <w:multiLevelType w:val="multilevel"/>
    <w:tmpl w:val="1AD6D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FD40777"/>
    <w:multiLevelType w:val="multilevel"/>
    <w:tmpl w:val="1032B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5B86F88"/>
    <w:multiLevelType w:val="hybridMultilevel"/>
    <w:tmpl w:val="1A601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proofState w:spelling="clean" w:grammar="clean"/>
  <w:defaultTabStop w:val="708"/>
  <w:characterSpacingControl w:val="doNotCompress"/>
  <w:compat>
    <w:useFELayout/>
    <w:compatSetting w:name="compatibilityMode" w:uri="http://schemas.microsoft.com/office/word" w:val="12"/>
  </w:compat>
  <w:rsids>
    <w:rsidRoot w:val="00A52529"/>
    <w:rsid w:val="00001596"/>
    <w:rsid w:val="00032121"/>
    <w:rsid w:val="000408C0"/>
    <w:rsid w:val="000823E1"/>
    <w:rsid w:val="000871CD"/>
    <w:rsid w:val="00107B22"/>
    <w:rsid w:val="001771C8"/>
    <w:rsid w:val="001905D0"/>
    <w:rsid w:val="001B7A11"/>
    <w:rsid w:val="0024564E"/>
    <w:rsid w:val="002C2C7B"/>
    <w:rsid w:val="00326A77"/>
    <w:rsid w:val="004A56D2"/>
    <w:rsid w:val="004C0E0F"/>
    <w:rsid w:val="00542361"/>
    <w:rsid w:val="007061F3"/>
    <w:rsid w:val="007460F2"/>
    <w:rsid w:val="00804E5E"/>
    <w:rsid w:val="00856F99"/>
    <w:rsid w:val="0096657C"/>
    <w:rsid w:val="00A52529"/>
    <w:rsid w:val="00AA22CE"/>
    <w:rsid w:val="00B474CE"/>
    <w:rsid w:val="00C34442"/>
    <w:rsid w:val="00C95328"/>
    <w:rsid w:val="00D73001"/>
    <w:rsid w:val="00EF655A"/>
    <w:rsid w:val="00FB7F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A52529"/>
    <w:rPr>
      <w:i/>
      <w:iCs/>
    </w:rPr>
  </w:style>
  <w:style w:type="character" w:styleId="a4">
    <w:name w:val="Strong"/>
    <w:basedOn w:val="a0"/>
    <w:uiPriority w:val="22"/>
    <w:qFormat/>
    <w:rsid w:val="00A52529"/>
    <w:rPr>
      <w:b/>
      <w:bCs/>
    </w:rPr>
  </w:style>
  <w:style w:type="paragraph" w:styleId="a5">
    <w:name w:val="Normal (Web)"/>
    <w:basedOn w:val="a"/>
    <w:uiPriority w:val="99"/>
    <w:unhideWhenUsed/>
    <w:rsid w:val="00A5252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D7300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73001"/>
    <w:rPr>
      <w:rFonts w:ascii="Tahoma" w:hAnsi="Tahoma" w:cs="Tahoma"/>
      <w:sz w:val="16"/>
      <w:szCs w:val="16"/>
    </w:rPr>
  </w:style>
  <w:style w:type="paragraph" w:styleId="a8">
    <w:name w:val="List Paragraph"/>
    <w:basedOn w:val="a"/>
    <w:uiPriority w:val="34"/>
    <w:qFormat/>
    <w:rsid w:val="00AA22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713689">
      <w:bodyDiv w:val="1"/>
      <w:marLeft w:val="0"/>
      <w:marRight w:val="0"/>
      <w:marTop w:val="0"/>
      <w:marBottom w:val="0"/>
      <w:divBdr>
        <w:top w:val="none" w:sz="0" w:space="0" w:color="auto"/>
        <w:left w:val="none" w:sz="0" w:space="0" w:color="auto"/>
        <w:bottom w:val="none" w:sz="0" w:space="0" w:color="auto"/>
        <w:right w:val="none" w:sz="0" w:space="0" w:color="auto"/>
      </w:divBdr>
      <w:divsChild>
        <w:div w:id="1355498938">
          <w:marLeft w:val="0"/>
          <w:marRight w:val="0"/>
          <w:marTop w:val="0"/>
          <w:marBottom w:val="0"/>
          <w:divBdr>
            <w:top w:val="none" w:sz="0" w:space="0" w:color="auto"/>
            <w:left w:val="none" w:sz="0" w:space="0" w:color="auto"/>
            <w:bottom w:val="none" w:sz="0" w:space="0" w:color="auto"/>
            <w:right w:val="none" w:sz="0" w:space="0" w:color="auto"/>
          </w:divBdr>
          <w:divsChild>
            <w:div w:id="1314021525">
              <w:marLeft w:val="0"/>
              <w:marRight w:val="0"/>
              <w:marTop w:val="0"/>
              <w:marBottom w:val="0"/>
              <w:divBdr>
                <w:top w:val="none" w:sz="0" w:space="0" w:color="auto"/>
                <w:left w:val="none" w:sz="0" w:space="0" w:color="auto"/>
                <w:bottom w:val="none" w:sz="0" w:space="0" w:color="auto"/>
                <w:right w:val="none" w:sz="0" w:space="0" w:color="auto"/>
              </w:divBdr>
              <w:divsChild>
                <w:div w:id="873268146">
                  <w:marLeft w:val="0"/>
                  <w:marRight w:val="0"/>
                  <w:marTop w:val="0"/>
                  <w:marBottom w:val="0"/>
                  <w:divBdr>
                    <w:top w:val="none" w:sz="0" w:space="0" w:color="auto"/>
                    <w:left w:val="none" w:sz="0" w:space="0" w:color="auto"/>
                    <w:bottom w:val="none" w:sz="0" w:space="0" w:color="auto"/>
                    <w:right w:val="none" w:sz="0" w:space="0" w:color="auto"/>
                  </w:divBdr>
                  <w:divsChild>
                    <w:div w:id="1193610165">
                      <w:marLeft w:val="0"/>
                      <w:marRight w:val="0"/>
                      <w:marTop w:val="0"/>
                      <w:marBottom w:val="0"/>
                      <w:divBdr>
                        <w:top w:val="none" w:sz="0" w:space="0" w:color="auto"/>
                        <w:left w:val="none" w:sz="0" w:space="0" w:color="auto"/>
                        <w:bottom w:val="none" w:sz="0" w:space="0" w:color="auto"/>
                        <w:right w:val="none" w:sz="0" w:space="0" w:color="auto"/>
                      </w:divBdr>
                      <w:divsChild>
                        <w:div w:id="498156871">
                          <w:marLeft w:val="0"/>
                          <w:marRight w:val="0"/>
                          <w:marTop w:val="0"/>
                          <w:marBottom w:val="0"/>
                          <w:divBdr>
                            <w:top w:val="none" w:sz="0" w:space="0" w:color="auto"/>
                            <w:left w:val="none" w:sz="0" w:space="0" w:color="auto"/>
                            <w:bottom w:val="none" w:sz="0" w:space="0" w:color="auto"/>
                            <w:right w:val="none" w:sz="0" w:space="0" w:color="auto"/>
                          </w:divBdr>
                          <w:divsChild>
                            <w:div w:id="391512548">
                              <w:marLeft w:val="0"/>
                              <w:marRight w:val="0"/>
                              <w:marTop w:val="0"/>
                              <w:marBottom w:val="194"/>
                              <w:divBdr>
                                <w:top w:val="single" w:sz="6" w:space="0" w:color="1A6884"/>
                                <w:left w:val="single" w:sz="6" w:space="0" w:color="1A6884"/>
                                <w:bottom w:val="single" w:sz="6" w:space="0" w:color="1A6884"/>
                                <w:right w:val="single" w:sz="6" w:space="0" w:color="1A6884"/>
                              </w:divBdr>
                              <w:divsChild>
                                <w:div w:id="197829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6304468">
      <w:bodyDiv w:val="1"/>
      <w:marLeft w:val="0"/>
      <w:marRight w:val="0"/>
      <w:marTop w:val="0"/>
      <w:marBottom w:val="0"/>
      <w:divBdr>
        <w:top w:val="none" w:sz="0" w:space="0" w:color="auto"/>
        <w:left w:val="none" w:sz="0" w:space="0" w:color="auto"/>
        <w:bottom w:val="none" w:sz="0" w:space="0" w:color="auto"/>
        <w:right w:val="none" w:sz="0" w:space="0" w:color="auto"/>
      </w:divBdr>
      <w:divsChild>
        <w:div w:id="154301858">
          <w:marLeft w:val="0"/>
          <w:marRight w:val="0"/>
          <w:marTop w:val="0"/>
          <w:marBottom w:val="0"/>
          <w:divBdr>
            <w:top w:val="none" w:sz="0" w:space="0" w:color="auto"/>
            <w:left w:val="none" w:sz="0" w:space="0" w:color="auto"/>
            <w:bottom w:val="none" w:sz="0" w:space="0" w:color="auto"/>
            <w:right w:val="none" w:sz="0" w:space="0" w:color="auto"/>
          </w:divBdr>
          <w:divsChild>
            <w:div w:id="209534930">
              <w:marLeft w:val="0"/>
              <w:marRight w:val="0"/>
              <w:marTop w:val="0"/>
              <w:marBottom w:val="0"/>
              <w:divBdr>
                <w:top w:val="none" w:sz="0" w:space="0" w:color="auto"/>
                <w:left w:val="none" w:sz="0" w:space="0" w:color="auto"/>
                <w:bottom w:val="none" w:sz="0" w:space="0" w:color="auto"/>
                <w:right w:val="none" w:sz="0" w:space="0" w:color="auto"/>
              </w:divBdr>
              <w:divsChild>
                <w:div w:id="1062753940">
                  <w:marLeft w:val="0"/>
                  <w:marRight w:val="0"/>
                  <w:marTop w:val="0"/>
                  <w:marBottom w:val="0"/>
                  <w:divBdr>
                    <w:top w:val="none" w:sz="0" w:space="0" w:color="auto"/>
                    <w:left w:val="none" w:sz="0" w:space="0" w:color="auto"/>
                    <w:bottom w:val="none" w:sz="0" w:space="0" w:color="auto"/>
                    <w:right w:val="none" w:sz="0" w:space="0" w:color="auto"/>
                  </w:divBdr>
                  <w:divsChild>
                    <w:div w:id="1619339709">
                      <w:marLeft w:val="0"/>
                      <w:marRight w:val="0"/>
                      <w:marTop w:val="0"/>
                      <w:marBottom w:val="0"/>
                      <w:divBdr>
                        <w:top w:val="none" w:sz="0" w:space="0" w:color="auto"/>
                        <w:left w:val="none" w:sz="0" w:space="0" w:color="auto"/>
                        <w:bottom w:val="none" w:sz="0" w:space="0" w:color="auto"/>
                        <w:right w:val="none" w:sz="0" w:space="0" w:color="auto"/>
                      </w:divBdr>
                      <w:divsChild>
                        <w:div w:id="1788700348">
                          <w:marLeft w:val="0"/>
                          <w:marRight w:val="0"/>
                          <w:marTop w:val="0"/>
                          <w:marBottom w:val="0"/>
                          <w:divBdr>
                            <w:top w:val="none" w:sz="0" w:space="0" w:color="auto"/>
                            <w:left w:val="none" w:sz="0" w:space="0" w:color="auto"/>
                            <w:bottom w:val="none" w:sz="0" w:space="0" w:color="auto"/>
                            <w:right w:val="none" w:sz="0" w:space="0" w:color="auto"/>
                          </w:divBdr>
                          <w:divsChild>
                            <w:div w:id="25914238">
                              <w:marLeft w:val="0"/>
                              <w:marRight w:val="3600"/>
                              <w:marTop w:val="0"/>
                              <w:marBottom w:val="0"/>
                              <w:divBdr>
                                <w:top w:val="none" w:sz="0" w:space="0" w:color="auto"/>
                                <w:left w:val="none" w:sz="0" w:space="0" w:color="auto"/>
                                <w:bottom w:val="none" w:sz="0" w:space="0" w:color="auto"/>
                                <w:right w:val="none" w:sz="0" w:space="0" w:color="auto"/>
                              </w:divBdr>
                              <w:divsChild>
                                <w:div w:id="1070150553">
                                  <w:marLeft w:val="0"/>
                                  <w:marRight w:val="0"/>
                                  <w:marTop w:val="0"/>
                                  <w:marBottom w:val="0"/>
                                  <w:divBdr>
                                    <w:top w:val="none" w:sz="0" w:space="0" w:color="auto"/>
                                    <w:left w:val="none" w:sz="0" w:space="0" w:color="auto"/>
                                    <w:bottom w:val="none" w:sz="0" w:space="0" w:color="auto"/>
                                    <w:right w:val="none" w:sz="0" w:space="0" w:color="auto"/>
                                  </w:divBdr>
                                  <w:divsChild>
                                    <w:div w:id="1263683871">
                                      <w:marLeft w:val="0"/>
                                      <w:marRight w:val="0"/>
                                      <w:marTop w:val="0"/>
                                      <w:marBottom w:val="0"/>
                                      <w:divBdr>
                                        <w:top w:val="none" w:sz="0" w:space="0" w:color="auto"/>
                                        <w:left w:val="none" w:sz="0" w:space="0" w:color="auto"/>
                                        <w:bottom w:val="none" w:sz="0" w:space="0" w:color="auto"/>
                                        <w:right w:val="none" w:sz="0" w:space="0" w:color="auto"/>
                                      </w:divBdr>
                                      <w:divsChild>
                                        <w:div w:id="2066637032">
                                          <w:marLeft w:val="0"/>
                                          <w:marRight w:val="0"/>
                                          <w:marTop w:val="0"/>
                                          <w:marBottom w:val="0"/>
                                          <w:divBdr>
                                            <w:top w:val="none" w:sz="0" w:space="0" w:color="auto"/>
                                            <w:left w:val="none" w:sz="0" w:space="0" w:color="auto"/>
                                            <w:bottom w:val="none" w:sz="0" w:space="0" w:color="auto"/>
                                            <w:right w:val="none" w:sz="0" w:space="0" w:color="auto"/>
                                          </w:divBdr>
                                          <w:divsChild>
                                            <w:div w:id="1707364234">
                                              <w:marLeft w:val="0"/>
                                              <w:marRight w:val="0"/>
                                              <w:marTop w:val="0"/>
                                              <w:marBottom w:val="0"/>
                                              <w:divBdr>
                                                <w:top w:val="none" w:sz="0" w:space="0" w:color="auto"/>
                                                <w:left w:val="none" w:sz="0" w:space="0" w:color="auto"/>
                                                <w:bottom w:val="none" w:sz="0" w:space="0" w:color="auto"/>
                                                <w:right w:val="none" w:sz="0" w:space="0" w:color="auto"/>
                                              </w:divBdr>
                                              <w:divsChild>
                                                <w:div w:id="272171434">
                                                  <w:marLeft w:val="0"/>
                                                  <w:marRight w:val="0"/>
                                                  <w:marTop w:val="0"/>
                                                  <w:marBottom w:val="0"/>
                                                  <w:divBdr>
                                                    <w:top w:val="none" w:sz="0" w:space="0" w:color="auto"/>
                                                    <w:left w:val="none" w:sz="0" w:space="0" w:color="auto"/>
                                                    <w:bottom w:val="none" w:sz="0" w:space="0" w:color="auto"/>
                                                    <w:right w:val="none" w:sz="0" w:space="0" w:color="auto"/>
                                                  </w:divBdr>
                                                  <w:divsChild>
                                                    <w:div w:id="1820996222">
                                                      <w:marLeft w:val="0"/>
                                                      <w:marRight w:val="0"/>
                                                      <w:marTop w:val="0"/>
                                                      <w:marBottom w:val="0"/>
                                                      <w:divBdr>
                                                        <w:top w:val="none" w:sz="0" w:space="0" w:color="auto"/>
                                                        <w:left w:val="none" w:sz="0" w:space="0" w:color="auto"/>
                                                        <w:bottom w:val="none" w:sz="0" w:space="0" w:color="auto"/>
                                                        <w:right w:val="none" w:sz="0" w:space="0" w:color="auto"/>
                                                      </w:divBdr>
                                                      <w:divsChild>
                                                        <w:div w:id="1711756467">
                                                          <w:marLeft w:val="0"/>
                                                          <w:marRight w:val="0"/>
                                                          <w:marTop w:val="0"/>
                                                          <w:marBottom w:val="0"/>
                                                          <w:divBdr>
                                                            <w:top w:val="none" w:sz="0" w:space="0" w:color="auto"/>
                                                            <w:left w:val="none" w:sz="0" w:space="0" w:color="auto"/>
                                                            <w:bottom w:val="none" w:sz="0" w:space="0" w:color="auto"/>
                                                            <w:right w:val="none" w:sz="0" w:space="0" w:color="auto"/>
                                                          </w:divBdr>
                                                          <w:divsChild>
                                                            <w:div w:id="1752432999">
                                                              <w:marLeft w:val="0"/>
                                                              <w:marRight w:val="0"/>
                                                              <w:marTop w:val="208"/>
                                                              <w:marBottom w:val="20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8</Pages>
  <Words>1801</Words>
  <Characters>10269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Home</cp:lastModifiedBy>
  <cp:revision>19</cp:revision>
  <dcterms:created xsi:type="dcterms:W3CDTF">2018-06-04T04:36:00Z</dcterms:created>
  <dcterms:modified xsi:type="dcterms:W3CDTF">2018-11-01T17:55:00Z</dcterms:modified>
</cp:coreProperties>
</file>