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10"/>
        <w:gridCol w:w="1923"/>
        <w:gridCol w:w="1766"/>
        <w:gridCol w:w="1658"/>
        <w:gridCol w:w="44"/>
        <w:gridCol w:w="4978"/>
        <w:gridCol w:w="2607"/>
      </w:tblGrid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3B3D51">
              <w:rPr>
                <w:rFonts w:ascii="Times New Roman" w:hAnsi="Times New Roman" w:cs="Times New Roman"/>
                <w:b/>
                <w:spacing w:val="1"/>
                <w:sz w:val="24"/>
              </w:rPr>
              <w:t>кр</w:t>
            </w:r>
            <w:r w:rsidRPr="003B3D51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3B3D51">
              <w:rPr>
                <w:rFonts w:ascii="Times New Roman" w:hAnsi="Times New Roman" w:cs="Times New Roman"/>
                <w:b/>
                <w:spacing w:val="1"/>
                <w:sz w:val="24"/>
              </w:rPr>
              <w:t>ж</w:t>
            </w:r>
            <w:r w:rsidRPr="003B3D51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3B3D51">
              <w:rPr>
                <w:rFonts w:ascii="Times New Roman" w:hAnsi="Times New Roman" w:cs="Times New Roman"/>
                <w:b/>
                <w:spacing w:val="-1"/>
                <w:sz w:val="24"/>
              </w:rPr>
              <w:t>ющ</w:t>
            </w:r>
            <w:r w:rsidRPr="003B3D51">
              <w:rPr>
                <w:rFonts w:ascii="Times New Roman" w:hAnsi="Times New Roman" w:cs="Times New Roman"/>
                <w:b/>
                <w:sz w:val="24"/>
              </w:rPr>
              <w:t xml:space="preserve">ая </w:t>
            </w:r>
            <w:r w:rsidRPr="003B3D51">
              <w:rPr>
                <w:rFonts w:ascii="Times New Roman" w:hAnsi="Times New Roman" w:cs="Times New Roman"/>
                <w:b/>
                <w:spacing w:val="-1"/>
                <w:sz w:val="24"/>
              </w:rPr>
              <w:t>с</w:t>
            </w:r>
            <w:r w:rsidRPr="003B3D51">
              <w:rPr>
                <w:rFonts w:ascii="Times New Roman" w:hAnsi="Times New Roman" w:cs="Times New Roman"/>
                <w:b/>
                <w:spacing w:val="1"/>
                <w:sz w:val="24"/>
              </w:rPr>
              <w:t>р</w:t>
            </w:r>
            <w:r w:rsidRPr="003B3D51">
              <w:rPr>
                <w:rFonts w:ascii="Times New Roman" w:hAnsi="Times New Roman" w:cs="Times New Roman"/>
                <w:b/>
                <w:spacing w:val="-1"/>
                <w:sz w:val="24"/>
              </w:rPr>
              <w:t>е</w:t>
            </w:r>
            <w:r w:rsidRPr="003B3D51">
              <w:rPr>
                <w:rFonts w:ascii="Times New Roman" w:hAnsi="Times New Roman" w:cs="Times New Roman"/>
                <w:b/>
                <w:spacing w:val="1"/>
                <w:sz w:val="24"/>
              </w:rPr>
              <w:t>д</w:t>
            </w:r>
            <w:r w:rsidRPr="003B3D5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Start"/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2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7946" w:type="dxa"/>
            <w:gridSpan w:val="3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53.</w:t>
            </w:r>
            <w:r w:rsidRPr="003B3D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Четыре сестрицы</w:t>
            </w: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 программой</w:t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D51">
              <w:rPr>
                <w:rFonts w:ascii="Times New Roman" w:hAnsi="Times New Roman" w:cs="Times New Roman"/>
                <w:sz w:val="20"/>
                <w:szCs w:val="20"/>
              </w:rPr>
              <w:t xml:space="preserve">2.1.3.1 отвечать на вопросы и </w:t>
            </w:r>
            <w:r w:rsidRPr="003B3D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подбирать соответствующую иллюстрацию/картину/схему к прослушанному сообщению;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D51">
              <w:rPr>
                <w:rFonts w:ascii="Times New Roman" w:hAnsi="Times New Roman" w:cs="Times New Roman"/>
                <w:sz w:val="20"/>
                <w:szCs w:val="20"/>
              </w:rPr>
              <w:t>2.2.4.1 пересказывать истории/рассказы, используя знакомые слова, соблюдая последовательность событий;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D51">
              <w:rPr>
                <w:rFonts w:ascii="Times New Roman" w:hAnsi="Times New Roman" w:cs="Times New Roman"/>
                <w:sz w:val="20"/>
                <w:szCs w:val="20"/>
              </w:rPr>
              <w:t xml:space="preserve">2.4.2.1 на основе прослушанного/ прочитанного/ увиденного записывать словосочетания с помощью учителя; 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0"/>
                <w:szCs w:val="20"/>
              </w:rPr>
              <w:t>2.5.1.3 использовать глаголы в нужном времени (настоящем, будущем, прошедшем) с помощью учителя.</w:t>
            </w:r>
          </w:p>
        </w:tc>
      </w:tr>
      <w:tr w:rsidR="00FA1273" w:rsidRPr="003B3D51" w:rsidTr="002F43CE">
        <w:tc>
          <w:tcPr>
            <w:tcW w:w="417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217" w:type="dxa"/>
            <w:gridSpan w:val="5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Знают вопросы глаголов настоящего, прошедшего и будущего времени.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Понимают значение вопросов глаголов определенного времени.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</w:t>
            </w:r>
            <w:r w:rsidRPr="003B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речи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глаголы в нужном времени.</w:t>
            </w:r>
          </w:p>
        </w:tc>
      </w:tr>
      <w:tr w:rsidR="00FA1273" w:rsidRPr="003B3D51" w:rsidTr="002F43CE">
        <w:tc>
          <w:tcPr>
            <w:tcW w:w="15388" w:type="dxa"/>
            <w:gridSpan w:val="7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FA1273" w:rsidRPr="003B3D51" w:rsidTr="002F43CE">
        <w:tc>
          <w:tcPr>
            <w:tcW w:w="1837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урока/время</w:t>
            </w:r>
          </w:p>
        </w:tc>
        <w:tc>
          <w:tcPr>
            <w:tcW w:w="4112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154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учеников</w:t>
            </w:r>
          </w:p>
        </w:tc>
        <w:tc>
          <w:tcPr>
            <w:tcW w:w="4978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2920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273" w:rsidRPr="003B3D51" w:rsidTr="002F43CE">
        <w:tc>
          <w:tcPr>
            <w:tcW w:w="1837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  5 мин.</w:t>
            </w:r>
          </w:p>
          <w:p w:rsidR="00FA1273" w:rsidRPr="003B3D51" w:rsidRDefault="00FA1273" w:rsidP="002F43CE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2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Организационный момент.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 на двух языках. 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Сообщение чему будем учиться на уроке.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Учитель предлагает игру «назови предметы на картинке». Ведущий показывает сюжетную картинку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дети должны по цепочке назвать по одному предмету, не повторяя слова.</w:t>
            </w:r>
          </w:p>
        </w:tc>
        <w:tc>
          <w:tcPr>
            <w:tcW w:w="4978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</w:p>
          <w:p w:rsidR="00FA1273" w:rsidRPr="003B3D51" w:rsidRDefault="00FA1273" w:rsidP="002F43C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tgtFrame="_blank" w:history="1"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900</w:t>
              </w:r>
              <w:proofErr w:type="spellStart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igr</w:t>
              </w:r>
              <w:proofErr w:type="spellEnd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  <w:r w:rsidRPr="003B3D51">
              <w:rPr>
                <w:rStyle w:val="pathseparator"/>
                <w:rFonts w:ascii="Times New Roman" w:hAnsi="Times New Roman" w:cs="Times New Roman"/>
                <w:sz w:val="24"/>
                <w:szCs w:val="24"/>
                <w:u w:val="single"/>
              </w:rPr>
              <w:t>›</w:t>
            </w:r>
            <w:hyperlink r:id="rId6" w:tgtFrame="_blank" w:history="1">
              <w:proofErr w:type="spellStart"/>
              <w:r w:rsidRPr="003B3D5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kartinki</w:t>
              </w:r>
              <w:proofErr w:type="spellEnd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…</w:t>
              </w:r>
              <w:proofErr w:type="spellStart"/>
              <w:r w:rsidRPr="003B3D5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shkolnye</w:t>
              </w:r>
              <w:proofErr w:type="spellEnd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3B3D5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prinadlezhnosti</w:t>
              </w:r>
              <w:proofErr w:type="spellEnd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lang w:val="kk-KZ"/>
              </w:rPr>
            </w:pPr>
            <w:r w:rsidRPr="003B3D51">
              <w:rPr>
                <w:rFonts w:ascii="Times New Roman" w:hAnsi="Times New Roman" w:cs="Times New Roman"/>
                <w:lang w:val="kk-KZ"/>
              </w:rPr>
              <w:t>ФО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lang w:val="kk-KZ"/>
              </w:rPr>
            </w:pPr>
            <w:r w:rsidRPr="003B3D51">
              <w:rPr>
                <w:rFonts w:ascii="Times New Roman" w:hAnsi="Times New Roman" w:cs="Times New Roman"/>
                <w:lang w:val="kk-KZ"/>
              </w:rPr>
              <w:t>Взаимооценка.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lang w:val="kk-KZ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40080" cy="633984"/>
                  <wp:effectExtent l="0" t="0" r="7620" b="0"/>
                  <wp:docPr id="7" name="Рисунок 3" descr="Картинки по запросу картинки хорошее настро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картинки хорошее настро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779" cy="64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273" w:rsidRPr="003B3D51" w:rsidTr="002F43CE">
        <w:tc>
          <w:tcPr>
            <w:tcW w:w="1837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4112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3. Закрепление изученного материала.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(И, К)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послушать стихотворения и подобрать к ним в учебнике </w:t>
            </w:r>
            <w:proofErr w:type="spellStart"/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иллюстрацию</w:t>
            </w:r>
            <w:proofErr w:type="gramStart"/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апример</w:t>
            </w:r>
            <w:proofErr w:type="spellEnd"/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3D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Летом листья зеленые, а осенью листья </w:t>
            </w:r>
            <w:r w:rsidRPr="003B3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деревьях красные. Зимой идет снег, а весной он тает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(Ф) Учитель предлагает ответить на вопросы.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 (К) Просмотр развивающего мультфильма. Учитель задает вопросы по содержанию. 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–  Назовите имена сестриц.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– У какой сестрицы «снег искрится»?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–У какой сестрицы «сыты все, согреты»?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–Что бывает у первой сестрицы?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(К)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Учитель предлагает прочитать текст, озаглавить, составить к тесту вопросы</w:t>
            </w:r>
            <w:proofErr w:type="gramStart"/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(И, П)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Учитель предлагает рассмотреть иллюстрацию.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объединиться в группы, рассмотреть иллюстрации и выполнить задание. На доске условные обозначения погоды, которые необходимо каждой группе выбрать соответственно той погоде, которая в задании.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Ученики выполняют задания по группам.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1-я группа – дополнить 1 и 2-е предложения, записать их в тетрадь. Нарисовать соответствующий рисунок.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2-я группа – дополнить 3 и 4-е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записать их в тетрадь. Нарисовать соответствующий рисунок.</w:t>
            </w:r>
          </w:p>
          <w:p w:rsidR="00FA1273" w:rsidRPr="003B3D51" w:rsidRDefault="00FA1273" w:rsidP="002F43CE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рабочей тетради.</w:t>
            </w:r>
          </w:p>
          <w:p w:rsidR="00FA1273" w:rsidRPr="003B3D51" w:rsidRDefault="00FA1273" w:rsidP="002F43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FA1273" w:rsidRPr="003B3D51" w:rsidRDefault="00FA1273" w:rsidP="002F43CE">
            <w:pPr>
              <w:ind w:right="58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3B3D51">
              <w:rPr>
                <w:rFonts w:ascii="Times New Roman" w:eastAsia="Calibri" w:hAnsi="Times New Roman" w:cs="Times New Roman"/>
                <w:b/>
                <w:color w:val="FF0000"/>
                <w:u w:val="single"/>
              </w:rPr>
              <w:t>Критерий:</w:t>
            </w:r>
          </w:p>
          <w:p w:rsidR="00FA1273" w:rsidRPr="003B3D51" w:rsidRDefault="00FA1273" w:rsidP="002F43CE">
            <w:pPr>
              <w:ind w:right="58"/>
              <w:rPr>
                <w:rFonts w:ascii="Times New Roman" w:hAnsi="Times New Roman" w:cs="Times New Roman"/>
                <w:color w:val="0070C0"/>
              </w:rPr>
            </w:pPr>
            <w:r w:rsidRPr="003B3D51">
              <w:rPr>
                <w:rFonts w:ascii="Times New Roman" w:hAnsi="Times New Roman" w:cs="Times New Roman"/>
                <w:i/>
                <w:color w:val="0070C0"/>
              </w:rPr>
              <w:t>-</w:t>
            </w:r>
            <w:r w:rsidRPr="003B3D51">
              <w:rPr>
                <w:rFonts w:ascii="Times New Roman" w:hAnsi="Times New Roman" w:cs="Times New Roman"/>
                <w:color w:val="0070C0"/>
              </w:rPr>
              <w:t xml:space="preserve">находит нужную информацию в </w:t>
            </w:r>
            <w:r w:rsidRPr="003B3D51">
              <w:rPr>
                <w:rFonts w:ascii="Times New Roman" w:eastAsia="Calibri" w:hAnsi="Times New Roman" w:cs="Times New Roman"/>
                <w:color w:val="0070C0"/>
              </w:rPr>
              <w:t>энциклопедиях и интернете</w:t>
            </w:r>
          </w:p>
          <w:p w:rsidR="00FA1273" w:rsidRPr="003B3D51" w:rsidRDefault="00FA1273" w:rsidP="002F43CE">
            <w:pPr>
              <w:ind w:right="58"/>
              <w:rPr>
                <w:rFonts w:ascii="Times New Roman" w:hAnsi="Times New Roman" w:cs="Times New Roman"/>
                <w:color w:val="0070C0"/>
              </w:rPr>
            </w:pPr>
            <w:r w:rsidRPr="003B3D51">
              <w:rPr>
                <w:rFonts w:ascii="Times New Roman" w:hAnsi="Times New Roman" w:cs="Times New Roman"/>
                <w:color w:val="0070C0"/>
              </w:rPr>
              <w:t>-выделяет главную и второстепенную информацию.</w:t>
            </w:r>
          </w:p>
          <w:p w:rsidR="00FA1273" w:rsidRPr="003B3D51" w:rsidRDefault="00FA1273" w:rsidP="002F43CE">
            <w:pPr>
              <w:ind w:right="14"/>
              <w:rPr>
                <w:rFonts w:ascii="Times New Roman" w:hAnsi="Times New Roman" w:cs="Times New Roman"/>
                <w:color w:val="FF0000"/>
              </w:rPr>
            </w:pPr>
            <w:r w:rsidRPr="003B3D51">
              <w:rPr>
                <w:rFonts w:ascii="Times New Roman" w:eastAsia="Calibri" w:hAnsi="Times New Roman" w:cs="Times New Roman"/>
                <w:b/>
                <w:color w:val="FF0000"/>
                <w:u w:val="single"/>
              </w:rPr>
              <w:t>Дескриптор:</w:t>
            </w:r>
          </w:p>
          <w:p w:rsidR="00FA1273" w:rsidRPr="003B3D51" w:rsidRDefault="00FA1273" w:rsidP="002F43CE">
            <w:pPr>
              <w:ind w:right="14"/>
              <w:rPr>
                <w:rFonts w:ascii="Times New Roman" w:hAnsi="Times New Roman" w:cs="Times New Roman"/>
                <w:color w:val="0070C0"/>
              </w:rPr>
            </w:pPr>
            <w:r w:rsidRPr="003B3D51">
              <w:rPr>
                <w:rFonts w:ascii="Times New Roman" w:hAnsi="Times New Roman" w:cs="Times New Roman"/>
                <w:color w:val="0070C0"/>
              </w:rPr>
              <w:t>- читает тексты;</w:t>
            </w:r>
          </w:p>
          <w:p w:rsidR="00FA1273" w:rsidRPr="003B3D51" w:rsidRDefault="00FA1273" w:rsidP="002F43CE">
            <w:pPr>
              <w:numPr>
                <w:ilvl w:val="0"/>
                <w:numId w:val="1"/>
              </w:numPr>
              <w:ind w:right="14" w:hanging="360"/>
              <w:rPr>
                <w:rFonts w:ascii="Times New Roman" w:hAnsi="Times New Roman" w:cs="Times New Roman"/>
              </w:rPr>
            </w:pPr>
            <w:r w:rsidRPr="003B3D51">
              <w:rPr>
                <w:rFonts w:ascii="Times New Roman" w:hAnsi="Times New Roman" w:cs="Times New Roman"/>
                <w:color w:val="0070C0"/>
              </w:rPr>
              <w:t>находит и зачитывает информацию, отвечая на вопросы</w:t>
            </w:r>
            <w:r w:rsidRPr="003B3D51">
              <w:rPr>
                <w:rFonts w:ascii="Times New Roman" w:hAnsi="Times New Roman" w:cs="Times New Roman"/>
              </w:rPr>
              <w:t>.</w:t>
            </w:r>
          </w:p>
          <w:p w:rsidR="00FA1273" w:rsidRPr="003B3D51" w:rsidRDefault="00FA1273" w:rsidP="002F43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i/>
                <w:sz w:val="24"/>
                <w:szCs w:val="24"/>
              </w:rPr>
              <w:t>Запомни написание подчеркнутых букв:</w:t>
            </w:r>
          </w:p>
          <w:p w:rsidR="00FA1273" w:rsidRPr="003B3D51" w:rsidRDefault="00FA1273" w:rsidP="002F43C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ос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нь, со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лн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це, мес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ц, в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сна, лет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вывод, какие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различия на картинках.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В паре составляют вопросы к прочитанному тексту, задают классу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Читают текст, выписывают глаголы прошедшего времени.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8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задание 1.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https://www.youtube.com/watch?v=3JVi_JIB7ok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задание 2.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Учебник, задание 3.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hyperlink r:id="rId8" w:tgtFrame="_blank" w:history="1">
              <w:proofErr w:type="spellStart"/>
              <w:r w:rsidRPr="003B3D5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video.yandex.kz</w:t>
              </w:r>
              <w:proofErr w:type="spellEnd"/>
            </w:hyperlink>
            <w:r w:rsidRPr="003B3D51">
              <w:rPr>
                <w:rStyle w:val="serp-urlmark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›</w:t>
            </w:r>
            <w:hyperlink r:id="rId9" w:tgtFrame="_blank" w:history="1">
              <w:r w:rsidRPr="003B3D5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ералаш правила поведения в школе</w:t>
              </w:r>
            </w:hyperlink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</w:rPr>
            </w:pPr>
            <w:r w:rsidRPr="003B3D51">
              <w:rPr>
                <w:rFonts w:ascii="Times New Roman" w:eastAsia="Calibri" w:hAnsi="Times New Roman" w:cs="Times New Roman"/>
                <w:b/>
              </w:rPr>
              <w:t>Оценивание. Прием «Аплодисменты»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273" w:rsidRPr="003B3D51" w:rsidTr="002F43CE">
        <w:tc>
          <w:tcPr>
            <w:tcW w:w="1837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4112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4. Итог урока.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Вспомните, чему вы научились на этом уроке, что было для вас сложным, легким в исполнении. 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Рефлексия </w:t>
            </w:r>
            <w:r w:rsidRPr="003B3D51">
              <w:rPr>
                <w:rFonts w:ascii="Times New Roman" w:hAnsi="Times New Roman" w:cs="Times New Roman"/>
                <w:b/>
                <w:sz w:val="24"/>
                <w:szCs w:val="24"/>
              </w:rPr>
              <w:t>«Дерево моего успеха».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Предлагается на индивидуальном дереве успеха с помощью условных знаков показать, насколько оказался доступным и усвоенным тот или иной фрагмент темы.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gridSpan w:val="2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8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</w:tcPr>
          <w:p w:rsidR="00FA1273" w:rsidRPr="003B3D51" w:rsidRDefault="00FA1273" w:rsidP="002F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D51">
              <w:rPr>
                <w:rFonts w:ascii="Times New Roman" w:hAnsi="Times New Roman" w:cs="Times New Roman"/>
                <w:sz w:val="24"/>
                <w:szCs w:val="24"/>
              </w:rPr>
              <w:t>Выберите смайлик, который говорит о том, с каким настроением вы уходите с урока.</w:t>
            </w:r>
          </w:p>
          <w:p w:rsidR="00FA1273" w:rsidRPr="003B3D51" w:rsidRDefault="00FA1273" w:rsidP="002F4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4920" w:rsidRDefault="00354920"/>
    <w:sectPr w:rsidR="00354920" w:rsidSect="00FA12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4464"/>
    <w:multiLevelType w:val="hybridMultilevel"/>
    <w:tmpl w:val="D90AEFC4"/>
    <w:lvl w:ilvl="0" w:tplc="C7DE4D4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EB0B8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4DB08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054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8BB9C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39DA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40820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07554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DB0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1273"/>
    <w:rsid w:val="00354920"/>
    <w:rsid w:val="00FA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A12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A1273"/>
    <w:rPr>
      <w:color w:val="0000FF"/>
      <w:u w:val="single"/>
    </w:rPr>
  </w:style>
  <w:style w:type="character" w:customStyle="1" w:styleId="pathseparator">
    <w:name w:val="path__separator"/>
    <w:basedOn w:val="a0"/>
    <w:rsid w:val="00FA1273"/>
  </w:style>
  <w:style w:type="character" w:customStyle="1" w:styleId="serp-urlmark">
    <w:name w:val="serp-url__mark"/>
    <w:basedOn w:val="a0"/>
    <w:rsid w:val="00FA1273"/>
  </w:style>
  <w:style w:type="paragraph" w:styleId="a5">
    <w:name w:val="No Spacing"/>
    <w:uiPriority w:val="1"/>
    <w:qFormat/>
    <w:rsid w:val="00FA127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A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from=yandex.kz%3Bsearch%2F%3Bweb%3B%3B&amp;text=&amp;etext=1118.y4TKZpjMRhQUsKWD9hgOYiZo4WXnOcO6o-XD-s6_i202znR71BjGR5Snym0W0nCPCPhJ0y3iX9D7-bRPfUPlcPnzubeWz2s3SQsnCiXLSWqNCXzrpV6oiPIEwKsKKFOI.af371f46dc09b842850ad2e5fda24412d45803b3&amp;uuid=&amp;state=H4h8uvWmGgxG6DlScgcSVLIH8EzUWhTEbNH9DZSah5BEuxvJ7JRyBcWoucMDwuxV&amp;data=QzBxTFJjdEFVLURZS3lpMV9QQUFkTklaWDcwZkRzcmlCb0JVSno2cEh6WlVRb0FJVzh3UjE3VUlYX2ptOXJyS2I0M1kwbENlZVU1S0RndnFPSVkxVHJXSEFwN09nV2dqUUZTRENscnJPZk5JVFplSzV1bHM1eU15R2h0OWVqb1BkZWdzRUNPaHpJQ1lIWm5mZVpqZThPbkNjaVNmT0JkTmU2TTZzcTl4LUtBSnp2MUt0b1F1aGdIbm1aY1pEaGpfVnhLdU83bXZodVk&amp;b64e=2&amp;sign=a9d2e191d278d8a925721e1a198a6f50&amp;keyno=0&amp;cst=AiuY0DBWFJ5Hyx_fyvalFNFzBmMUH-I6BJVl73MMEUEiVzwHH9r6HJdZJyjeEO4cCONPg6ksRgG0K8V4s9FDTGe3TUVEfXHVHVrSkFeiRYXqsKiCHkI_LoP3uT3NRcHkJpwehkdxdYcwDb4Ju4H5oofrIaStoxueBLDoHHd6R0bT7IJJyDrQM6l5lbQ-yBrSbEQnYJC_JIBs30Y8FtknDJarbkIUBQ0-&amp;ref=orjY4mGPRjkm1GYumWD8VpzF_kJ2sVs5I0FMv_hudxpd0otKQzUm0fHhP8OmD9D7n_3Hm4IS7kTXn-fsrIdun1hTivNr1hbECfUtsPINAam4amn_a-89zppRPOm-4Lc27n0RYIq10haX_RrdDaFgo10nxCvInf-Wx0xd6r15SNNL7iTSRvRqagim5DeEKsbpqXeTHYORiCeGvcQMn9t8M3g0leZpWcHYKSSKb-nUHLOzVUAConCK0W5MwR5TEljLpWU-BMLKnWlUSc64sl6uJYFaDIdSCBRn7EHmbJL8IgBrEbmU9HvKf8qChiDkDcJaLUA7ayvg9DRVTCRJm1Hm-PhAKCowRlLq_kgjlElgZj-myItWZIsdzlav9Pt0UhKq-ydg1_E0GFVMrlhY7SaShPci7aHMqgoYqC3Ql8v3Txqza21SJnPnQY2imyUKMZSKTBrkQ6mk3cF64H1uBSBHTdYtr0hzRGgtbwDK93zA5Itp9Bo5v4qZyAlryEktfB13YXjet9HAV4lvq1doaZ2gqKgGCvc3PBKmVwut_7CHVAOhbdFHPAlfrSpycFsxFq71ahrLREppE-ZWxhbj3ZxgRNwkpq_E7MQoC2wnKtkBYhNk6UQ5UfiEP0IXsVPJHQ1P6c-HkML8UiZkb8EIXzWvv66zG8PVdJOHtqonjKrRK9f0eL1RSyQ5-axrc_VMu8If&amp;l10n=ru&amp;cts=1468666555833&amp;mc=5.3981272426912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900igr.net/kartinki/predmety/shkola.files/shkolnye-prinadlezhnosti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kz/clck/jsredir?from=yandex.kz%3Bsearch%2F%3Bweb%3B%3B&amp;text=&amp;etext=1118.xhnctJ-vhknKDZfmB1EUz2qOtifPcdl1klqqlPA-nCwcYXYMWLnjixL21_-zOhgZLAnyedtFrb84JSYs5Jx05CjFFVmK6YovtP4ZzQ_F_eWXmbPYokFa5_jYI28UFCns_s_UK9s2CQX4PKQkYH71Aw.ee619ec0408336ca049ea0e5fe1537a172ce769e&amp;uuid=&amp;state=PEtFfuTeVD4jaxywoSUvtJXex15Wcbo_WC5IbL5gF2nA55R7BZzfUbx-UGhzxgeV&amp;data=UlNrNmk5WktYejR0eWJFYk1LdmtxcVc1ZnZmTWRnQXpQYlRpVnpGM1MwU3hVUlQzZ25DWGZJWVVYcHVsUGZzVHRSYU44SXlYMmtEU2dLQzdXTjdOOW1GNDNLUjRnS0df&amp;b64e=2&amp;sign=f9fe915fe700e45b691dd083cb8305ed&amp;keyno=0&amp;cst=AiuY0DBWFJ5Hyx_fyvalFNFzBmMUH-I6BJVl73MMEUEiVzwHH9r6HJdZJyjeEO4cCONPg6ksRgG0K8V4s9FDTGe3TUVEfXHVHVrSkFeiRYXqsKiCHkI_LoP3uT3NRcHkJpwehkdxdYcwDb4Ju4H5oofrIaStoxueTup1e6LNXsqP3ln52Nlp6IajrUGFlZl4lo6uUGsD1XTaIZTSojo6UJKVQdR03hZJ&amp;ref=orjY4mGPRjkm1GYumWD8VpzF_kJ2sVs5I0FMv_hudxpd0otKQzUm0fHhP8OmD9D7n_3Hm4IS7kRcsmwUQxQYOwyuvxDyxaxwOIv-NeWmVv9b3hmusOus-Z-j1jw57qiDDJck6HWCM5To-iZtzu-ZDFmoCY__qoX8rH8fCErV4U09CIPGo_geyvYn6NE3otRtc5mrdM5bRtTNUXkrCyJFZvdolSk0o3djGqSMdjaq7rB_V-vDVrMuS5JNzLKp3cBnv3y_Ru4ueDy4xqx94Sk7ZGErEnYTSLxVAeRBGYvbR30EyGKWCDO14xvFYJIG6HCU1Wq7Gk1Z0ItF4MIyXuiX0CVquhe6SE0PZ180mMIp1NU-kKfx3zbggkNdroQdcPMwP2gJCXj--8Y1NJ_VtdG2-yDnR7SbUgsuaawnAZhMJSw&amp;l10n=ru&amp;cts=1468666489221&amp;mc=5.1895115667824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kz/video/search?text=%D0%B5%D1%80%D0%B0%D0%BB%D0%B0%D1%88%20%D0%BF%D1%80%D0%B0%D0%B2%D0%B8%D0%BB%D0%B0%20%D0%BF%D0%BE%D0%B2%D0%B5%D0%B4%D0%B5%D0%BD%D0%B8%D1%8F%20%D0%B2%20%D1%88%D0%BA%D0%BE%D0%BB%D0%B5&amp;path=wizard&amp;parent-reqid=1468655722638873-11652358685317763190224724-man1-5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2021-03-31T06:11:00Z</dcterms:created>
  <dcterms:modified xsi:type="dcterms:W3CDTF">2021-03-31T06:13:00Z</dcterms:modified>
</cp:coreProperties>
</file>