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83" w:rsidRDefault="006E1983" w:rsidP="006E1983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«Дүниетану» пәнінен тірек-конспект</w:t>
      </w:r>
    </w:p>
    <w:tbl>
      <w:tblPr>
        <w:tblStyle w:val="TableNormal"/>
        <w:tblW w:w="10490" w:type="dxa"/>
        <w:tblInd w:w="-7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057"/>
        <w:gridCol w:w="1377"/>
        <w:gridCol w:w="1983"/>
        <w:gridCol w:w="1982"/>
        <w:gridCol w:w="3091"/>
      </w:tblGrid>
      <w:tr w:rsidR="006E1983" w:rsidRPr="006E1983" w:rsidTr="000E5B79">
        <w:trPr>
          <w:trHeight w:val="639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1983" w:rsidRPr="002432DD" w:rsidRDefault="006E1983" w:rsidP="000E5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Әзірлеуші</w:t>
            </w:r>
            <w:r w:rsidRPr="0024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1983" w:rsidRPr="002432DD" w:rsidRDefault="006E1983" w:rsidP="000E5B7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2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Нурсейтова Н.О., М. Дулатов  атындағы №136 мектеп-гимназиясының бастауыш сынып мұғалімі.</w:t>
            </w:r>
          </w:p>
          <w:p w:rsidR="006E1983" w:rsidRPr="002432DD" w:rsidRDefault="006E1983" w:rsidP="000E5B7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2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қаласы білім басқармасының ҚББЖТҒӘО қолдауымен әзірленді. </w:t>
            </w:r>
          </w:p>
        </w:tc>
      </w:tr>
      <w:tr w:rsidR="006E1983" w:rsidRPr="002432DD" w:rsidTr="000E5B79">
        <w:trPr>
          <w:trHeight w:val="395"/>
        </w:trPr>
        <w:tc>
          <w:tcPr>
            <w:tcW w:w="3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1983" w:rsidRPr="002432DD" w:rsidRDefault="006E1983" w:rsidP="000E5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2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</w:t>
            </w:r>
            <w:r w:rsidRPr="002432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43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2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  <w:r w:rsidRPr="00243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1983" w:rsidRPr="002432DD" w:rsidRDefault="006E1983" w:rsidP="000E5B7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2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  <w:r w:rsidRPr="002432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432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1983" w:rsidRPr="002432DD" w:rsidRDefault="006E1983" w:rsidP="000E5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  <w:r w:rsidRPr="0024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32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тоқсан</w:t>
            </w:r>
            <w:r w:rsidRPr="0024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1983" w:rsidRPr="002432DD" w:rsidRDefault="006E1983" w:rsidP="000E5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432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</w:t>
            </w:r>
          </w:p>
        </w:tc>
      </w:tr>
      <w:tr w:rsidR="006E1983" w:rsidRPr="006E1983" w:rsidTr="000E5B79">
        <w:trPr>
          <w:trHeight w:val="300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1983" w:rsidRPr="002432DD" w:rsidRDefault="006E1983" w:rsidP="000E5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32DD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2432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ақырыбы</w:t>
            </w:r>
          </w:p>
        </w:tc>
        <w:tc>
          <w:tcPr>
            <w:tcW w:w="8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1983" w:rsidRPr="00AB7366" w:rsidRDefault="006E1983" w:rsidP="000E5B7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2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Сен тұратын аймақта қандай катаклизмдер болуы мүмкін?</w:t>
            </w:r>
          </w:p>
        </w:tc>
      </w:tr>
      <w:tr w:rsidR="006E1983" w:rsidRPr="006E1983" w:rsidTr="000E5B79">
        <w:trPr>
          <w:trHeight w:val="300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1983" w:rsidRPr="002432DD" w:rsidRDefault="006E1983" w:rsidP="000E5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8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1983" w:rsidRPr="002432DD" w:rsidRDefault="006E1983" w:rsidP="000E5B7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1FCC">
              <w:rPr>
                <w:rFonts w:ascii="Times New Roman" w:hAnsi="Times New Roman"/>
                <w:sz w:val="28"/>
                <w:szCs w:val="28"/>
                <w:lang w:val="kk-KZ"/>
              </w:rPr>
              <w:t>4.2.3.2 –зерттеулер негізінде өз өңірінде туындауы мүмкін табиғи апаттарға болжам жасау</w:t>
            </w:r>
          </w:p>
        </w:tc>
      </w:tr>
      <w:tr w:rsidR="006E1983" w:rsidRPr="002432DD" w:rsidTr="000E5B79">
        <w:trPr>
          <w:trHeight w:val="297"/>
        </w:trPr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1983" w:rsidRPr="002432DD" w:rsidRDefault="006E1983" w:rsidP="000E5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DD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  <w:r w:rsidRPr="002432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  <w:r w:rsidRPr="0024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1983" w:rsidRPr="002432DD" w:rsidRDefault="006E1983" w:rsidP="000E5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2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  <w:r w:rsidRPr="002432D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6E1983" w:rsidRPr="002432DD" w:rsidTr="000E5B79">
        <w:trPr>
          <w:trHeight w:val="403"/>
        </w:trPr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6E1983" w:rsidRPr="002432DD" w:rsidRDefault="006E1983" w:rsidP="000E5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1983" w:rsidRPr="002432DD" w:rsidRDefault="006E1983" w:rsidP="000E5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2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материалдар (бейнематериалдарға сілтеме):</w:t>
            </w:r>
          </w:p>
        </w:tc>
      </w:tr>
      <w:tr w:rsidR="006E1983" w:rsidRPr="002432DD" w:rsidTr="000E5B79">
        <w:trPr>
          <w:trHeight w:val="600"/>
        </w:trPr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6E1983" w:rsidRPr="002432DD" w:rsidRDefault="006E1983" w:rsidP="000E5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1983" w:rsidRPr="002432DD" w:rsidRDefault="006E1983" w:rsidP="000E5B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2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 құралдар</w:t>
            </w:r>
            <w:r w:rsidRPr="002432D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D34A3">
              <w:rPr>
                <w:rFonts w:ascii="Times New Roman" w:hAnsi="Times New Roman" w:cs="Times New Roman"/>
                <w:kern w:val="2"/>
                <w:sz w:val="24"/>
                <w:lang w:val="kk-KZ" w:eastAsia="zh-CN"/>
              </w:rPr>
              <w:t>Интернет-ресурстар, дерек қордан және интернеттен сабаққа  қатысты  ақпаратты іздеу</w:t>
            </w:r>
          </w:p>
        </w:tc>
      </w:tr>
      <w:tr w:rsidR="006E1983" w:rsidRPr="006E1983" w:rsidTr="000E5B79">
        <w:trPr>
          <w:trHeight w:val="600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1983" w:rsidRPr="002432DD" w:rsidRDefault="006E1983" w:rsidP="000E5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32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1983" w:rsidRPr="003A1F89" w:rsidRDefault="006E1983" w:rsidP="000E5B79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1F89">
              <w:rPr>
                <w:rFonts w:ascii="Times New Roman" w:hAnsi="Times New Roman"/>
                <w:sz w:val="24"/>
                <w:szCs w:val="24"/>
                <w:lang w:val="kk-KZ"/>
              </w:rPr>
              <w:t>Бүгінгі сабақта сіздер:</w:t>
            </w:r>
          </w:p>
          <w:p w:rsidR="006E1983" w:rsidRPr="003A1F89" w:rsidRDefault="006E1983" w:rsidP="000E5B79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1F89">
              <w:rPr>
                <w:rFonts w:ascii="Times New Roman" w:hAnsi="Times New Roman"/>
                <w:sz w:val="24"/>
                <w:szCs w:val="24"/>
                <w:lang w:val="kk-KZ"/>
              </w:rPr>
              <w:t>зерттеу негізінде өз өңіріңізде табиғи апаттар туындау ықтималдығын болжайсыздар;</w:t>
            </w:r>
          </w:p>
          <w:p w:rsidR="006E1983" w:rsidRPr="003A1F89" w:rsidRDefault="006E1983" w:rsidP="000E5B79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1F89">
              <w:rPr>
                <w:rFonts w:ascii="Times New Roman" w:hAnsi="Times New Roman"/>
                <w:sz w:val="24"/>
                <w:szCs w:val="24"/>
                <w:lang w:val="kk-KZ"/>
              </w:rPr>
              <w:t>•</w:t>
            </w:r>
            <w:r w:rsidRPr="003A1F89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климаттың адамзат дамуына әсерін талдайсыздар;</w:t>
            </w:r>
          </w:p>
          <w:p w:rsidR="006E1983" w:rsidRPr="003A1F89" w:rsidRDefault="006E1983" w:rsidP="000E5B79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1F89">
              <w:rPr>
                <w:rFonts w:ascii="Times New Roman" w:hAnsi="Times New Roman"/>
                <w:sz w:val="24"/>
                <w:szCs w:val="24"/>
                <w:lang w:val="kk-KZ"/>
              </w:rPr>
              <w:t>•</w:t>
            </w:r>
            <w:r w:rsidRPr="003A1F89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нысандардың кеңістікте бір-біріне қатысты орнын анықтайсыздар;</w:t>
            </w:r>
          </w:p>
          <w:p w:rsidR="006E1983" w:rsidRPr="003A1F89" w:rsidRDefault="006E1983" w:rsidP="000E5B79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1F89">
              <w:rPr>
                <w:rFonts w:ascii="Times New Roman" w:hAnsi="Times New Roman"/>
                <w:sz w:val="24"/>
                <w:szCs w:val="24"/>
                <w:lang w:val="kk-KZ"/>
              </w:rPr>
              <w:t>•</w:t>
            </w:r>
            <w:r w:rsidRPr="003A1F89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өзінің жасанды ортадағы қауіпсіздігін жоспарлайсыздар.</w:t>
            </w:r>
          </w:p>
        </w:tc>
      </w:tr>
      <w:tr w:rsidR="006E1983" w:rsidRPr="006E1983" w:rsidTr="000E5B79">
        <w:trPr>
          <w:trHeight w:val="207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1983" w:rsidRPr="002432DD" w:rsidRDefault="006E1983" w:rsidP="000E5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Термин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Pr="002432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 жұмыс</w:t>
            </w:r>
            <w:r w:rsidRPr="0024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1983" w:rsidRPr="003A1F89" w:rsidRDefault="006E1983" w:rsidP="000E5B79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1F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•</w:t>
            </w:r>
            <w:r w:rsidRPr="003A1F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ab/>
            </w:r>
            <w:r w:rsidRPr="003A1F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табиғи құбылыстар; </w:t>
            </w:r>
          </w:p>
          <w:p w:rsidR="006E1983" w:rsidRPr="003A1F89" w:rsidRDefault="006E1983" w:rsidP="000E5B79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1F89">
              <w:rPr>
                <w:rFonts w:ascii="Times New Roman" w:hAnsi="Times New Roman"/>
                <w:sz w:val="24"/>
                <w:szCs w:val="24"/>
                <w:lang w:val="kk-KZ"/>
              </w:rPr>
              <w:t>•</w:t>
            </w:r>
            <w:r w:rsidRPr="003A1F89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климаттың әсері;</w:t>
            </w:r>
          </w:p>
          <w:p w:rsidR="006E1983" w:rsidRPr="003A1F89" w:rsidRDefault="006E1983" w:rsidP="000E5B79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1F89">
              <w:rPr>
                <w:rFonts w:ascii="Times New Roman" w:hAnsi="Times New Roman"/>
                <w:sz w:val="24"/>
                <w:szCs w:val="24"/>
                <w:lang w:val="kk-KZ"/>
              </w:rPr>
              <w:t>•</w:t>
            </w:r>
            <w:r w:rsidRPr="003A1F89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табиғи апаттар;</w:t>
            </w:r>
          </w:p>
          <w:p w:rsidR="006E1983" w:rsidRPr="003A1F89" w:rsidRDefault="006E1983" w:rsidP="000E5B79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1F89">
              <w:rPr>
                <w:rFonts w:ascii="Times New Roman" w:hAnsi="Times New Roman"/>
                <w:sz w:val="24"/>
                <w:szCs w:val="24"/>
                <w:lang w:val="kk-KZ"/>
              </w:rPr>
              <w:t>•</w:t>
            </w:r>
            <w:r w:rsidRPr="003A1F89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жасанды орта, нысандар, көкжиек.Қазақстанның табиғи аймақтары (зоналары): таулы аймақ, дала, шөл дала, шөлейт</w:t>
            </w:r>
          </w:p>
          <w:p w:rsidR="006E1983" w:rsidRPr="003A1F89" w:rsidRDefault="006E1983" w:rsidP="000E5B79">
            <w:pPr>
              <w:pStyle w:val="1"/>
              <w:rPr>
                <w:rFonts w:ascii="Times New Roman" w:hAnsi="Times New Roman"/>
                <w:kern w:val="2"/>
                <w:sz w:val="24"/>
                <w:szCs w:val="24"/>
                <w:lang w:val="kk-KZ" w:eastAsia="zh-CN"/>
              </w:rPr>
            </w:pPr>
            <w:r w:rsidRPr="003A1F89">
              <w:rPr>
                <w:rFonts w:ascii="Times New Roman" w:hAnsi="Times New Roman"/>
                <w:sz w:val="24"/>
                <w:szCs w:val="24"/>
                <w:lang w:val="kk-KZ"/>
              </w:rPr>
              <w:t>•</w:t>
            </w:r>
            <w:r w:rsidRPr="003A1F89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Атмосфера қысымы, температура, ылғалдылық, жауын-шашын және жел</w:t>
            </w:r>
          </w:p>
        </w:tc>
      </w:tr>
      <w:tr w:rsidR="006E1983" w:rsidRPr="00516827" w:rsidTr="000E5B79">
        <w:trPr>
          <w:trHeight w:val="1182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1983" w:rsidRPr="002432DD" w:rsidRDefault="006E1983" w:rsidP="000E5B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қысқаша мазмұны</w:t>
            </w:r>
          </w:p>
        </w:tc>
        <w:tc>
          <w:tcPr>
            <w:tcW w:w="8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1983" w:rsidRPr="00516827" w:rsidRDefault="006E1983" w:rsidP="000E5B79">
            <w:pPr>
              <w:ind w:firstLine="6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құбылыстар</w:t>
            </w:r>
            <w:proofErr w:type="gram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уа-райы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ауа-райының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болжамы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, климат,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климаттың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іс-әрекеттеріне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әсері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қауіп-қатерлер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2-сыныпта «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Бізді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әлем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» тарауында,3-сыныпта «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Жанды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тарауында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танысқан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ауа-райының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қолайсыз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жағдайларында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gram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ортадағы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қауіпсіздігін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жоспарлауды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983" w:rsidRPr="00516827" w:rsidRDefault="006E1983" w:rsidP="000E5B79">
            <w:pPr>
              <w:ind w:firstLine="6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Жанартаулардың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атқылауы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цунамиды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айтпағанда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елі</w:t>
            </w:r>
            <w:proofErr w:type="gram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мізде</w:t>
            </w:r>
            <w:proofErr w:type="spellEnd"/>
            <w:proofErr w:type="gram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апаттары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. Кей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облыстарда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ғақшылық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аяздар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тасқыны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шаңды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дауылдар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аптап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ыстықтар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даладағы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өрт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тәрізді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оқиғалар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оқтын-оқтын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орын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Таулы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аумақтарда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сілкінісі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мен сел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тасқыны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ықтимал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Бабаларымыз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Қамданған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қапы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қалмайды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proofErr w:type="gram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бекерге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айтпаған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Бұ</w:t>
            </w:r>
            <w:proofErr w:type="gram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қанатты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кезімізден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білеміз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Көптeген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апаттарын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болжап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дайы</w:t>
            </w:r>
            <w:proofErr w:type="gram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далуға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еліміздегі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катаклизмдердің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көпшілігі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жағ</w:t>
            </w:r>
            <w:proofErr w:type="gram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дайлар</w:t>
            </w:r>
            <w:proofErr w:type="gram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Алайда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мәселеде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рөл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>атқарады</w:t>
            </w:r>
            <w:proofErr w:type="spellEnd"/>
            <w:r w:rsidRPr="005168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1983" w:rsidRDefault="006E1983" w:rsidP="000E5B79">
            <w:pPr>
              <w:pStyle w:val="a3"/>
              <w:jc w:val="both"/>
              <w:rPr>
                <w:rFonts w:ascii="TimesNewRomanPS-BoldMT" w:hAnsi="TimesNewRomanPS-BoldMT"/>
                <w:b/>
                <w:bCs/>
                <w:i/>
                <w:color w:val="FF0000"/>
                <w:sz w:val="28"/>
                <w:szCs w:val="28"/>
                <w:u w:val="single"/>
                <w:lang w:val="kk-KZ"/>
              </w:rPr>
            </w:pPr>
            <w:r w:rsidRPr="00F759C9">
              <w:rPr>
                <w:rFonts w:ascii="TimesNewRomanPS-BoldMT" w:hAnsi="TimesNewRomanPS-BoldMT"/>
                <w:b/>
                <w:bCs/>
                <w:i/>
                <w:color w:val="FF0000"/>
                <w:sz w:val="28"/>
                <w:szCs w:val="28"/>
                <w:u w:val="single"/>
                <w:lang w:val="kk-KZ"/>
              </w:rPr>
              <w:t>Дескрипторы:</w:t>
            </w:r>
          </w:p>
          <w:p w:rsidR="006E1983" w:rsidRPr="00B51FCC" w:rsidRDefault="006E1983" w:rsidP="000E5B79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•</w:t>
            </w:r>
            <w:r w:rsidRPr="00B5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зерттеу негізінде өз өңірінде табиғи апаттар туындау </w:t>
            </w:r>
            <w:r w:rsidRPr="00B5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ықтималдығын болжайды;</w:t>
            </w:r>
          </w:p>
          <w:p w:rsidR="006E1983" w:rsidRPr="00B51FCC" w:rsidRDefault="006E1983" w:rsidP="000E5B79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•</w:t>
            </w:r>
            <w:r w:rsidRPr="00B5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климаттың адамзат дамуына әсерін талдайды;</w:t>
            </w:r>
          </w:p>
          <w:p w:rsidR="006E1983" w:rsidRPr="00B51FCC" w:rsidRDefault="006E1983" w:rsidP="000E5B79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•</w:t>
            </w:r>
            <w:r w:rsidRPr="00B51F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нысандардың кеңістікте бір-біріне қатысты орнын анықтайды;</w:t>
            </w:r>
          </w:p>
          <w:p w:rsidR="006E1983" w:rsidRPr="00F759C9" w:rsidRDefault="006E1983" w:rsidP="000E5B79">
            <w:pPr>
              <w:pStyle w:val="a3"/>
              <w:jc w:val="both"/>
              <w:rPr>
                <w:rFonts w:ascii="TimesNewRomanPS-BoldMT" w:hAnsi="TimesNewRomanPS-BoldMT"/>
                <w:b/>
                <w:bCs/>
                <w:i/>
                <w:color w:val="FF0000"/>
                <w:sz w:val="28"/>
                <w:szCs w:val="28"/>
                <w:u w:val="single"/>
                <w:lang w:val="kk-KZ"/>
              </w:rPr>
            </w:pPr>
            <w:r w:rsidRPr="00B51FCC">
              <w:rPr>
                <w:rFonts w:ascii="Times New Roman" w:hAnsi="Times New Roman"/>
                <w:sz w:val="28"/>
                <w:szCs w:val="28"/>
                <w:lang w:val="kk-KZ"/>
              </w:rPr>
              <w:t>•</w:t>
            </w:r>
            <w:r w:rsidRPr="00B51FCC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өзінің жасанды ортадағы қауіпсіздігін жоспарлайды.</w:t>
            </w:r>
          </w:p>
          <w:p w:rsidR="006E1983" w:rsidRPr="003A1720" w:rsidRDefault="006E1983" w:rsidP="000E5B79">
            <w:pPr>
              <w:jc w:val="both"/>
              <w:rPr>
                <w:rFonts w:asciiTheme="majorBidi" w:hAnsiTheme="majorBidi" w:cstheme="majorBidi"/>
                <w:b/>
                <w:sz w:val="28"/>
                <w:szCs w:val="28"/>
                <w:lang w:val="kk-KZ"/>
              </w:rPr>
            </w:pPr>
            <w:r w:rsidRPr="003A1720">
              <w:rPr>
                <w:rFonts w:asciiTheme="majorBidi" w:hAnsiTheme="majorBidi" w:cstheme="majorBidi"/>
                <w:b/>
                <w:sz w:val="28"/>
                <w:szCs w:val="28"/>
                <w:lang w:val="kk-KZ"/>
              </w:rPr>
              <w:t>«Фишбоун» әдісі</w:t>
            </w:r>
          </w:p>
          <w:p w:rsidR="006E1983" w:rsidRPr="003A1720" w:rsidRDefault="006E1983" w:rsidP="000E5B79">
            <w:pPr>
              <w:jc w:val="both"/>
              <w:rPr>
                <w:rFonts w:asciiTheme="majorBidi" w:hAnsiTheme="majorBidi" w:cstheme="majorBidi"/>
                <w:b/>
                <w:sz w:val="28"/>
                <w:szCs w:val="28"/>
                <w:lang w:val="kk-KZ"/>
              </w:rPr>
            </w:pPr>
            <w:r w:rsidRPr="003A1720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Оқушылар берілген жоспар бойынша фишбоун кестесін толтырады (таңдау бойынша)</w:t>
            </w:r>
          </w:p>
          <w:p w:rsidR="006E1983" w:rsidRPr="003A1720" w:rsidRDefault="006E1983" w:rsidP="000E5B79">
            <w:pPr>
              <w:rPr>
                <w:rFonts w:asciiTheme="majorBidi" w:hAnsiTheme="majorBidi" w:cstheme="majorBidi"/>
                <w:b/>
                <w:sz w:val="28"/>
                <w:szCs w:val="28"/>
                <w:lang w:val="kk-KZ"/>
              </w:rPr>
            </w:pPr>
          </w:p>
          <w:p w:rsidR="006E1983" w:rsidRPr="003A1720" w:rsidRDefault="006E1983" w:rsidP="000E5B79">
            <w:pPr>
              <w:rPr>
                <w:rFonts w:asciiTheme="majorBidi" w:hAnsiTheme="majorBidi" w:cstheme="majorBidi"/>
                <w:b/>
                <w:sz w:val="28"/>
                <w:szCs w:val="28"/>
                <w:lang w:val="kk-KZ"/>
              </w:rPr>
            </w:pPr>
            <w:r w:rsidRPr="003A1720"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inline distT="0" distB="0" distL="0" distR="0" wp14:anchorId="23587CCE" wp14:editId="14B8AD9A">
                  <wp:extent cx="4276725" cy="1933175"/>
                  <wp:effectExtent l="19050" t="0" r="9525" b="0"/>
                  <wp:docPr id="24" name="Рисунок 1" descr="Image result for фишбоун әдіс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фишбоун әдісі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955" b="23548"/>
                          <a:stretch/>
                        </pic:blipFill>
                        <pic:spPr bwMode="auto">
                          <a:xfrm>
                            <a:off x="0" y="0"/>
                            <a:ext cx="4327179" cy="1955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E1983" w:rsidRPr="003A1F89" w:rsidRDefault="006E1983" w:rsidP="000E5B79">
            <w:pPr>
              <w:pStyle w:val="a3"/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zh-CN"/>
              </w:rPr>
            </w:pPr>
          </w:p>
        </w:tc>
      </w:tr>
      <w:tr w:rsidR="006E1983" w:rsidRPr="00AB7366" w:rsidTr="000E5B79">
        <w:trPr>
          <w:trHeight w:val="548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1983" w:rsidRPr="002432DD" w:rsidRDefault="006E1983" w:rsidP="000E5B7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2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 тапсырмалары</w:t>
            </w:r>
          </w:p>
        </w:tc>
        <w:tc>
          <w:tcPr>
            <w:tcW w:w="843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1983" w:rsidRPr="00B51FCC" w:rsidRDefault="006E1983" w:rsidP="000E5B7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1FCC">
              <w:rPr>
                <w:rFonts w:ascii="Times New Roman" w:hAnsi="Times New Roman"/>
                <w:sz w:val="28"/>
                <w:szCs w:val="28"/>
                <w:lang w:val="kk-KZ"/>
              </w:rPr>
              <w:t>Қандай табиғи құбылыстарды білесің?</w:t>
            </w:r>
          </w:p>
          <w:p w:rsidR="006E1983" w:rsidRPr="00B51FCC" w:rsidRDefault="006E1983" w:rsidP="000E5B7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1FCC">
              <w:rPr>
                <w:rFonts w:ascii="Times New Roman" w:hAnsi="Times New Roman"/>
                <w:sz w:val="28"/>
                <w:szCs w:val="28"/>
                <w:lang w:val="kk-KZ"/>
              </w:rPr>
              <w:t>•</w:t>
            </w:r>
            <w:r w:rsidRPr="00B51FCC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Олар адамның өмірі мен іс-әрекеттеріне қалай әсер етеді?</w:t>
            </w:r>
          </w:p>
          <w:p w:rsidR="006E1983" w:rsidRPr="00B51FCC" w:rsidRDefault="006E1983" w:rsidP="000E5B7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1FCC">
              <w:rPr>
                <w:rFonts w:ascii="Times New Roman" w:hAnsi="Times New Roman"/>
                <w:sz w:val="28"/>
                <w:szCs w:val="28"/>
                <w:lang w:val="kk-KZ"/>
              </w:rPr>
              <w:t>•</w:t>
            </w:r>
            <w:r w:rsidRPr="00B51FCC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Қандай табиғи қауіптер кездеседі?</w:t>
            </w:r>
          </w:p>
          <w:p w:rsidR="006E1983" w:rsidRPr="00B51FCC" w:rsidRDefault="006E1983" w:rsidP="000E5B7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1FCC">
              <w:rPr>
                <w:rFonts w:ascii="Times New Roman" w:hAnsi="Times New Roman"/>
                <w:sz w:val="28"/>
                <w:szCs w:val="28"/>
                <w:lang w:val="kk-KZ"/>
              </w:rPr>
              <w:t>Неліктен екенін айта аласыз ба?</w:t>
            </w:r>
          </w:p>
          <w:p w:rsidR="006E1983" w:rsidRPr="00B51FCC" w:rsidRDefault="006E1983" w:rsidP="000E5B7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1FCC">
              <w:rPr>
                <w:rFonts w:ascii="Times New Roman" w:hAnsi="Times New Roman"/>
                <w:sz w:val="28"/>
                <w:szCs w:val="28"/>
                <w:lang w:val="kk-KZ"/>
              </w:rPr>
              <w:t>•</w:t>
            </w:r>
            <w:r w:rsidRPr="00B51FCC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…ауа-райын адамдарға білу қажет? </w:t>
            </w:r>
          </w:p>
          <w:p w:rsidR="006E1983" w:rsidRPr="00B51FCC" w:rsidRDefault="006E1983" w:rsidP="000E5B7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1FCC">
              <w:rPr>
                <w:rFonts w:ascii="Times New Roman" w:hAnsi="Times New Roman"/>
                <w:sz w:val="28"/>
                <w:szCs w:val="28"/>
                <w:lang w:val="kk-KZ"/>
              </w:rPr>
              <w:t>•</w:t>
            </w:r>
            <w:r w:rsidRPr="00B51FCC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…нысандардың кеңістікте бір-біріне қатысты орнын анықтаймыз? </w:t>
            </w:r>
          </w:p>
          <w:p w:rsidR="006E1983" w:rsidRPr="00B51FCC" w:rsidRDefault="006E1983" w:rsidP="000E5B7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1FCC">
              <w:rPr>
                <w:rFonts w:ascii="Times New Roman" w:hAnsi="Times New Roman"/>
                <w:sz w:val="28"/>
                <w:szCs w:val="28"/>
                <w:lang w:val="kk-KZ"/>
              </w:rPr>
              <w:t>Жазуға арналған кеңестер:</w:t>
            </w:r>
          </w:p>
          <w:p w:rsidR="006E1983" w:rsidRPr="00B51FCC" w:rsidRDefault="006E1983" w:rsidP="000E5B7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1FCC">
              <w:rPr>
                <w:rFonts w:ascii="Times New Roman" w:hAnsi="Times New Roman"/>
                <w:sz w:val="28"/>
                <w:szCs w:val="28"/>
                <w:lang w:val="kk-KZ"/>
              </w:rPr>
              <w:t>«Менің жақсы көретін жыл мезгілім» тақырыбында эссе жазу..</w:t>
            </w:r>
          </w:p>
          <w:p w:rsidR="006E1983" w:rsidRPr="002432DD" w:rsidRDefault="006E1983" w:rsidP="000E5B7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1FCC">
              <w:rPr>
                <w:rFonts w:ascii="Times New Roman" w:hAnsi="Times New Roman"/>
                <w:sz w:val="28"/>
                <w:szCs w:val="28"/>
                <w:lang w:val="kk-KZ"/>
              </w:rPr>
              <w:t>•</w:t>
            </w:r>
            <w:r w:rsidRPr="00B51FCC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Климаттың адамзат дамуына әсері.</w:t>
            </w:r>
          </w:p>
        </w:tc>
      </w:tr>
      <w:tr w:rsidR="006E1983" w:rsidRPr="006E1983" w:rsidTr="000E5B79">
        <w:trPr>
          <w:trHeight w:val="900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1983" w:rsidRPr="002432DD" w:rsidRDefault="006E1983" w:rsidP="000E5B7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2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Мұғаліммен кері байланыс</w:t>
            </w:r>
          </w:p>
        </w:tc>
        <w:tc>
          <w:tcPr>
            <w:tcW w:w="8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1983" w:rsidRPr="002432DD" w:rsidRDefault="006E1983" w:rsidP="000E5B7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32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Құрметті оқушы, орындалған барлық тапсырмаларды ________ электронды поштасына, немесе ________ телефон нөміріне WhatsApp-қа  жібере аласыз.</w:t>
            </w:r>
          </w:p>
        </w:tc>
      </w:tr>
    </w:tbl>
    <w:p w:rsidR="006E1983" w:rsidRDefault="006E1983" w:rsidP="006E1983">
      <w:pPr>
        <w:rPr>
          <w:lang w:val="kk-KZ"/>
        </w:rPr>
      </w:pPr>
    </w:p>
    <w:p w:rsidR="006E1983" w:rsidRDefault="006E1983" w:rsidP="006E1983">
      <w:pPr>
        <w:rPr>
          <w:lang w:val="kk-KZ"/>
        </w:rPr>
      </w:pPr>
    </w:p>
    <w:p w:rsidR="006E1983" w:rsidRDefault="006E1983" w:rsidP="006E1983">
      <w:pPr>
        <w:rPr>
          <w:lang w:val="kk-KZ"/>
        </w:rPr>
      </w:pPr>
    </w:p>
    <w:p w:rsidR="006E1983" w:rsidRDefault="006E1983" w:rsidP="006E1983">
      <w:pPr>
        <w:rPr>
          <w:lang w:val="kk-KZ"/>
        </w:rPr>
      </w:pPr>
    </w:p>
    <w:p w:rsidR="006E1983" w:rsidRDefault="006E1983" w:rsidP="006E1983">
      <w:pPr>
        <w:rPr>
          <w:lang w:val="kk-KZ"/>
        </w:rPr>
      </w:pPr>
    </w:p>
    <w:p w:rsidR="00ED39ED" w:rsidRPr="006E1983" w:rsidRDefault="00ED39ED">
      <w:pPr>
        <w:rPr>
          <w:lang w:val="kk-KZ"/>
        </w:rPr>
      </w:pPr>
      <w:bookmarkStart w:id="0" w:name="_GoBack"/>
      <w:bookmarkEnd w:id="0"/>
    </w:p>
    <w:sectPr w:rsidR="00ED39ED" w:rsidRPr="006E1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738"/>
    <w:rsid w:val="00201738"/>
    <w:rsid w:val="006E1983"/>
    <w:rsid w:val="00ED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198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E19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aliases w:val="Интервалсыз"/>
    <w:link w:val="a4"/>
    <w:uiPriority w:val="1"/>
    <w:qFormat/>
    <w:rsid w:val="006E19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4">
    <w:name w:val="Без интервала Знак"/>
    <w:aliases w:val="Интервалсыз Знак"/>
    <w:link w:val="a3"/>
    <w:uiPriority w:val="1"/>
    <w:locked/>
    <w:rsid w:val="006E1983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customStyle="1" w:styleId="1">
    <w:name w:val="Без интервала1"/>
    <w:link w:val="NoSpacingChar"/>
    <w:qFormat/>
    <w:rsid w:val="006E198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"/>
    <w:locked/>
    <w:rsid w:val="006E1983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E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983"/>
    <w:rPr>
      <w:rFonts w:ascii="Tahoma" w:eastAsia="Calibri" w:hAnsi="Tahoma" w:cs="Tahoma"/>
      <w:color w:val="000000"/>
      <w:sz w:val="16"/>
      <w:szCs w:val="16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198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E19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aliases w:val="Интервалсыз"/>
    <w:link w:val="a4"/>
    <w:uiPriority w:val="1"/>
    <w:qFormat/>
    <w:rsid w:val="006E19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4">
    <w:name w:val="Без интервала Знак"/>
    <w:aliases w:val="Интервалсыз Знак"/>
    <w:link w:val="a3"/>
    <w:uiPriority w:val="1"/>
    <w:locked/>
    <w:rsid w:val="006E1983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customStyle="1" w:styleId="1">
    <w:name w:val="Без интервала1"/>
    <w:link w:val="NoSpacingChar"/>
    <w:qFormat/>
    <w:rsid w:val="006E198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"/>
    <w:locked/>
    <w:rsid w:val="006E1983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E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983"/>
    <w:rPr>
      <w:rFonts w:ascii="Tahoma" w:eastAsia="Calibri" w:hAnsi="Tahoma" w:cs="Tahoma"/>
      <w:color w:val="000000"/>
      <w:sz w:val="16"/>
      <w:szCs w:val="16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Homestation1609</dc:creator>
  <cp:keywords/>
  <dc:description/>
  <cp:lastModifiedBy>Homestation1609</cp:lastModifiedBy>
  <cp:revision>2</cp:revision>
  <dcterms:created xsi:type="dcterms:W3CDTF">2021-03-15T06:16:00Z</dcterms:created>
  <dcterms:modified xsi:type="dcterms:W3CDTF">2021-03-15T06:16:00Z</dcterms:modified>
</cp:coreProperties>
</file>