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60" w:rsidRPr="006B3060" w:rsidRDefault="006B3060" w:rsidP="006B306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sz w:val="28"/>
          <w:szCs w:val="28"/>
          <w:lang w:eastAsia="ru-RU"/>
        </w:rPr>
        <w:t>Классный час «Ребенок и закон»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 Цель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: профилактика преступлений и правонарушений среди несовершеннолетних, воспитание правового сознания учащихся;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обсудить с учащимися проблему преступности среди несовершеннолетних;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объяснить учащимся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формировать навыки критического анализа сложных ситуаций;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Эпиграф: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«Незнание закона не освобождает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от ответственности».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Ход проведения классного часа: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       Классный руководитель: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— плохо. И тем на менее количество малолетних преступников растет. Почему? Как вы думаете? (примерные ответы учащихся: резкое падение уровня жизни большей части населения; социальная незащищенность; неуверенность в завтрашнем дне.) 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Давайте свами вспомним некоторые понятия.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—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Кто </w:t>
      </w:r>
      <w:proofErr w:type="gramStart"/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же  считается</w:t>
      </w:r>
      <w:proofErr w:type="gramEnd"/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подростком?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суток.Основание</w:t>
      </w:r>
      <w:proofErr w:type="spell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привлечения несовершеннолетних к уголовной ответственности такое же, как и основание привлечения взрослого человека — совершенное преступление.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-Что называется преступлением?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Преступление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-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з 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апрещенное</w:t>
      </w:r>
      <w:proofErr w:type="spellEnd"/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Уголовным Кодексом РК деяние (действие или бездействие), которое представляет собой опасность для личности, общества 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или государства, совершенное лицом, достигшим определенного возраста, вина которого доказана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судом.Преступления</w:t>
      </w:r>
      <w:proofErr w:type="spell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могут быть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умышленные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и совершенные по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неосторожности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.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Групповые 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преступления — совместно совершенные двумя или более исполнителями по предварительному сговору или без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него.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Соучастие</w:t>
      </w:r>
      <w:proofErr w:type="spellEnd"/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—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групповое преступление, совершенное умышленно.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-Что такое правонарушение?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Правонарушение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-нарушение права, действующих законов, преступление.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-Как вы считаете, какие преступления среди подростков наблюдаются чаще всего?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(кража чужого имущества, умышленное причинение тяжкого или средней тяжести вреда здоровью, похищение человека, разбой, грабеж, вымогательство,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угон  автомобиля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, повреждение чужого имущества, повлекшие тяжкие  последствия, хищение, изготовление взрывчатых веществ и наркотических веществ)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— Так вот за все эти правонарушения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дети  от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14 до 16 лет могут быть осуждены за их свершение. В остальных случаях подростки привлекаются к ответственности с 16 лет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-Что такое ответственность?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Ответственность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— необходимость, обязанность отвечать за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свои  действия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, поступки, быть ответственным за них.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— 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Какие виды ответственности вы знаете?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(Ответы детей)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Существует 4 вида юридической ответственности при нарушениях: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1.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Уголовная ответственность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 – ответственность за нарушение законов, предусмотренных Уголовным кодексом.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Преступление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2.Административная ответственность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Наказание: штраф, предупреждение, исправительные работы.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3.Дисциплинарная ответственность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– это нарушение трудовых обязанностей, т.е. нарушение трудового законодательства, к примеру: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опоздание на работу, прогул без уважительной причины.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4.Гражданско–правовая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ответственность регулирует имущественные отношения. Наказания к правонарушителю: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возмещение вреда, уплата ущерба.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Кл. руководитель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: Ребята, вам рассказали о преступлениях, которые совершаются подростками, а также о видах юридической ответственности за нарушения. Сейчас вам будут даны задания, а вы постарайтесь правильно ответить.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Задания для учащихся. 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 Разбор ситуации: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№1.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Серёжа и Саша играли во дворе в мяч. Ребята разбили мячом окно в доме соседа. Какое правонарушение совершили подростки?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№2.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№3.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№4.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Подростка задержали на улице в 23 часа 40 минут без сопровождения взрослых. Какое наказание ему грозит?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Определите виды юридической ответственности при рассмотрении различных нарушений. Установите соответствие.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Виды ответственности: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– административная ответственность.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 –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гражданско</w:t>
      </w:r>
      <w:proofErr w:type="spell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– правовая.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– уголовная.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– дисциплинарная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Виды нарушений</w:t>
      </w: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Порвал учебник(Г)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Появление подростка на улице в нетрезвом виде (А)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>Избил одноклассника (У)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Совершил кражу мобильного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телефона.(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У)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Совершил прогул в школе (Д)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Переходил дорогу в неположенном месте. (А)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Испортили мебель в учебном заведении. (Г)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Нецензурно выражался в общественном месте. (А)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Учитель: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Ребята, а как вы думаете, вправе ли представитель закона задержать вас на улице в позднее время? И почему? (Ребята высказываются, приводят примеры).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Конечно, они беспокоятся о вашем здоровье, о вашей жизни.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 как надо себя при этом вести вам: вырываться, кричать, убегать? (ребята говорят).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Во-первых, отвечать спокойно на вопросы милиционера, не бояться, не говорить неправду.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Например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: вы с друзьями поздно возвращаетесь с тренировки…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Во-вторых, вы можете сообщить представителям закона номер телефона родителей или позвоните им сами.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-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за какие правонарушения вас могут доставить в милицию?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Правильно:</w:t>
      </w:r>
      <w:bookmarkStart w:id="0" w:name="_GoBack"/>
      <w:bookmarkEnd w:id="0"/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1.Нарушение правил дорожного движения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2.Распитие спиртных напитков и пива в общественных местах (т.е. любое место за пределами твоей квартиры) и появление в пьяном виде.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3.Мелкое хулиганство (драка, злословие и т.д.).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4.Незаконная продажа.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5.Злостное неповиновение.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gramEnd"/>
      <w:r w:rsidRPr="006B3060">
        <w:rPr>
          <w:rFonts w:ascii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теперь поговорим о ваших правах.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1.Если вас не задерживают, а просто предлагают пройти побеседовать. Ваши действия? (ребята отвечают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).Вы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правы. Не грубите, а вежливо, но твердо откажитесь.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Но вас могут пригласить в качестве очевидца происшествия. Что в этом случае делаете вы? (ребята отвечают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).Да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. В этом случае вы можете пойти в отделение милиции только по доброй воле. При этом вы должны знать, что 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lastRenderedPageBreak/>
        <w:t>вас не могут пригласить в качестве свидетеля: такое приглашение должно быть оформлено в виде повестки, которую вручает почтальон, вы имеете право отказаться от свидетельских показаний – вам не грозит за это ответственность, если вам нет 16 лет.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А чем «очевидец» отличается от «свидетеля»? Как вы думаете? (ребята отвечают).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Очевидец 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– не несет ответственности за свои слова, он говорит то, что видел или то, что думает по поводу происшествия. Поэтому может сказать неправду.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Свидетель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 – это лицо, на которое указал подозреваемый или потерпевший. Он несет уголовную ответственность за дачу ложных показаний.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Предположим, вас привели в отделение милиции. </w:t>
      </w: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Знайте, дежурный должен немедленно сообщить о вашем задержании родителям,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вы совершили незначительное правонарушение, то после составления протокола вас должны немедленно отпустить или дождаться ваших родителей, чтобы они забрали вас домой.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Если вы совершили более серьезное правонарушение, то вас могут задержать в административном порядке – не более 3 часов (время после составления протокола).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Вас не имеют права помещать в камеру предварительного заключения (КПЗ), если там уже находятся взрослые!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Вас могут заключить под стражу, если вы подозреваетесь в совершении тяжкого преступления. Это решение принимает только суд.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Допрос несовершеннолетнего должен проходить при педагоге, при адвокате. При этом родители могут присутствовать, но их присутствие не обязательно. Помните, любые действия сотрудников милиции вы можете обжаловать!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Кл.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руководитель: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—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А теперь еще раз ознакомимся списком преступлений, за которые осуждаются подростки 14-16 лет; видами наказаний для несовершеннолетних, совершивших преступление, согласно Уголовному кодексу.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Преступления, за которые осуждаются подростки 14-16 лет: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совершение убийства;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умышленное причинение вреда здоровью, похищение человека, изнасилование;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разбой, грабеж, кража, вымогательство;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угон и приведение в негодность транспорта;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вандализм, хулиганство при отягощающих обстоятельствах;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умышленное уничтожение и похищение чужого имущества;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хищение оружия, наркотиков, взрывчатых веществ;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терроризм, захват заложника.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Виды наказаний для несовершеннолетних, согласно УК РК (статьи 78 и 79): 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штраф;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обязательные работы;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лишение свободы на определенный срок;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исправительные работы;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арест;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лишение права заниматься определенной деятельностью</w:t>
      </w: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К подросткам, впервые совершившим преступление, применяются меры воспитательного воздействия: предупреждение, передача под надзор, ограничение досуга и установление требований к поведению, возложение обязанностей загладить причиненный вред.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Ребята, мне очень хочется верить, что после нашего классного часа, мы будем совершать только хорошие поступки. Удачи вам!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Мы должны соблюдать законы нашей страны. И, прежде всего, это надо вам, </w:t>
      </w:r>
      <w:proofErr w:type="spell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ребята.Надо</w:t>
      </w:r>
      <w:proofErr w:type="spell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 быть патриотами. И тогда наш страна будет еще крепче, потому что будущее ее — сегодняшняя молодежь. А это – залог признания могущества нашей республики всеми странами мира.</w:t>
      </w:r>
    </w:p>
    <w:p w:rsidR="006B3060" w:rsidRPr="006B3060" w:rsidRDefault="006B3060" w:rsidP="006B3060">
      <w:pPr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 xml:space="preserve">Благодарю </w:t>
      </w:r>
      <w:proofErr w:type="gramStart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за  внимание</w:t>
      </w:r>
      <w:proofErr w:type="gramEnd"/>
      <w:r w:rsidRPr="006B3060">
        <w:rPr>
          <w:rFonts w:ascii="Times New Roman" w:hAnsi="Times New Roman" w:cs="Times New Roman"/>
          <w:color w:val="373737"/>
          <w:sz w:val="28"/>
          <w:szCs w:val="28"/>
          <w:lang w:eastAsia="ru-RU"/>
        </w:rPr>
        <w:t>!</w:t>
      </w:r>
    </w:p>
    <w:p w:rsidR="00373FF0" w:rsidRPr="006B3060" w:rsidRDefault="00373FF0" w:rsidP="006B3060">
      <w:pPr>
        <w:rPr>
          <w:rFonts w:ascii="Times New Roman" w:hAnsi="Times New Roman" w:cs="Times New Roman"/>
          <w:sz w:val="28"/>
          <w:szCs w:val="28"/>
        </w:rPr>
      </w:pPr>
    </w:p>
    <w:sectPr w:rsidR="00373FF0" w:rsidRPr="006B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496"/>
    <w:multiLevelType w:val="multilevel"/>
    <w:tmpl w:val="DEA87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B4E89"/>
    <w:multiLevelType w:val="multilevel"/>
    <w:tmpl w:val="6C28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333C3"/>
    <w:multiLevelType w:val="multilevel"/>
    <w:tmpl w:val="F8BA7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C5768"/>
    <w:multiLevelType w:val="multilevel"/>
    <w:tmpl w:val="EFB46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849D0"/>
    <w:multiLevelType w:val="multilevel"/>
    <w:tmpl w:val="E4064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60"/>
    <w:rsid w:val="00373FF0"/>
    <w:rsid w:val="006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1698F-FA11-4F28-B213-36DA354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2021-03-09T10:30:00Z</dcterms:created>
  <dcterms:modified xsi:type="dcterms:W3CDTF">2021-03-09T10:31:00Z</dcterms:modified>
</cp:coreProperties>
</file>