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68" w:rsidRPr="00354C05" w:rsidRDefault="006C4168" w:rsidP="006C4168">
      <w:pPr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354C05">
        <w:rPr>
          <w:rFonts w:ascii="Times New Roman" w:hAnsi="Times New Roman" w:cs="Times New Roman"/>
          <w:b/>
          <w:lang w:val="kk-KZ"/>
        </w:rPr>
        <w:t>Таныстым:</w:t>
      </w:r>
    </w:p>
    <w:tbl>
      <w:tblPr>
        <w:tblW w:w="5737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566"/>
        <w:gridCol w:w="2181"/>
        <w:gridCol w:w="1388"/>
        <w:gridCol w:w="2710"/>
        <w:gridCol w:w="2137"/>
      </w:tblGrid>
      <w:tr w:rsidR="006C4168" w:rsidRPr="004D637E" w:rsidTr="00F3186E">
        <w:trPr>
          <w:cantSplit/>
          <w:trHeight w:val="1232"/>
        </w:trPr>
        <w:tc>
          <w:tcPr>
            <w:tcW w:w="2793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6C4168" w:rsidRPr="004D637E" w:rsidRDefault="006C4168" w:rsidP="00F3186E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Пән: Қазақ тілі</w:t>
            </w:r>
            <w:bookmarkStart w:id="1" w:name="_Toc377573312"/>
          </w:p>
          <w:p w:rsidR="006C4168" w:rsidRPr="004D637E" w:rsidRDefault="006C4168" w:rsidP="00F3186E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Ұзақ мерзімді жоспар бөлімі</w:t>
            </w:r>
            <w:r w:rsidRPr="004D63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: </w:t>
            </w:r>
            <w:bookmarkEnd w:id="1"/>
          </w:p>
          <w:p w:rsidR="006C4168" w:rsidRPr="004D637E" w:rsidRDefault="006C4168" w:rsidP="00F3186E">
            <w:pPr>
              <w:shd w:val="clear" w:color="auto" w:fill="FFFFFF"/>
              <w:contextualSpacing/>
              <w:rPr>
                <w:rFonts w:ascii="Times New Roman" w:hAnsi="Times New Roman"/>
                <w:lang w:val="kk-KZ"/>
              </w:rPr>
            </w:pPr>
            <w:bookmarkStart w:id="2" w:name="_Toc350525448"/>
            <w:bookmarkStart w:id="3" w:name="_Toc370472918"/>
            <w:r w:rsidRPr="004D637E">
              <w:rPr>
                <w:rFonts w:ascii="Times New Roman" w:hAnsi="Times New Roman"/>
                <w:lang w:val="kk-KZ"/>
              </w:rPr>
              <w:t xml:space="preserve">7-бөлім: Тағам және </w:t>
            </w:r>
            <w:bookmarkEnd w:id="2"/>
            <w:r w:rsidRPr="004D637E">
              <w:rPr>
                <w:rFonts w:ascii="Times New Roman" w:hAnsi="Times New Roman"/>
                <w:lang w:val="kk-KZ"/>
              </w:rPr>
              <w:t>сусын</w:t>
            </w:r>
            <w:bookmarkEnd w:id="3"/>
            <w:r w:rsidRPr="004D637E">
              <w:rPr>
                <w:rFonts w:ascii="Times New Roman" w:hAnsi="Times New Roman"/>
                <w:lang w:val="kk-KZ"/>
              </w:rPr>
              <w:t>.</w:t>
            </w:r>
          </w:p>
          <w:p w:rsidR="006C4168" w:rsidRPr="004D637E" w:rsidRDefault="006C4168" w:rsidP="00F3186E">
            <w:pPr>
              <w:shd w:val="clear" w:color="auto" w:fill="FFFFFF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Күні: 05.04.2020</w:t>
            </w:r>
            <w:r w:rsidRPr="004D637E">
              <w:rPr>
                <w:rFonts w:ascii="Times New Roman" w:hAnsi="Times New Roman"/>
                <w:lang w:val="kk-KZ"/>
              </w:rPr>
              <w:t xml:space="preserve"> ж</w:t>
            </w:r>
          </w:p>
          <w:p w:rsidR="006C4168" w:rsidRPr="004D637E" w:rsidRDefault="006C4168" w:rsidP="00F3186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Сынып: 1 – «А,Б»</w:t>
            </w:r>
          </w:p>
        </w:tc>
        <w:tc>
          <w:tcPr>
            <w:tcW w:w="2207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pStyle w:val="AssignmentTemplate"/>
              <w:spacing w:before="120" w:after="120" w:line="276" w:lineRule="auto"/>
              <w:ind w:left="461" w:hanging="461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Мектеп: «Қарнақ» жалпы орта мектебі.</w:t>
            </w:r>
          </w:p>
          <w:p w:rsidR="006C4168" w:rsidRPr="004D637E" w:rsidRDefault="006C4168" w:rsidP="00F3186E">
            <w:pPr>
              <w:pStyle w:val="AssignmentTemplate"/>
              <w:spacing w:before="120" w:after="120" w:line="276" w:lineRule="auto"/>
              <w:ind w:left="461" w:hanging="461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Мұғалім: Сайфуллаева С</w:t>
            </w:r>
          </w:p>
          <w:p w:rsidR="006C4168" w:rsidRPr="004D637E" w:rsidRDefault="006C4168" w:rsidP="00F3186E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Қатысқандар саны:</w:t>
            </w:r>
          </w:p>
          <w:p w:rsidR="006C4168" w:rsidRPr="00354C05" w:rsidRDefault="006C4168" w:rsidP="00F3186E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Қатыспағандар саны:</w:t>
            </w:r>
          </w:p>
        </w:tc>
      </w:tr>
      <w:tr w:rsidR="006C4168" w:rsidRPr="004D637E" w:rsidTr="00F3186E">
        <w:trPr>
          <w:gridAfter w:val="2"/>
          <w:wAfter w:w="2207" w:type="pct"/>
          <w:cantSplit/>
          <w:trHeight w:val="90"/>
        </w:trPr>
        <w:tc>
          <w:tcPr>
            <w:tcW w:w="279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C4168" w:rsidRPr="004D637E" w:rsidRDefault="006C4168" w:rsidP="00F3186E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</w:tr>
      <w:tr w:rsidR="006C4168" w:rsidRPr="004D637E" w:rsidTr="00F3186E">
        <w:trPr>
          <w:cantSplit/>
          <w:trHeight w:val="520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Сабақтың тақырыбы: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354C05" w:rsidRDefault="006C4168" w:rsidP="00F3186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4C05">
              <w:rPr>
                <w:rFonts w:ascii="Times New Roman" w:hAnsi="Times New Roman"/>
                <w:b/>
                <w:lang w:val="kk-KZ"/>
              </w:rPr>
              <w:t>Таңертең.</w:t>
            </w:r>
          </w:p>
        </w:tc>
      </w:tr>
      <w:tr w:rsidR="006C4168" w:rsidRPr="004D637E" w:rsidTr="00F3186E">
        <w:trPr>
          <w:cantSplit/>
          <w:trHeight w:val="2893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354C05" w:rsidRDefault="006C4168" w:rsidP="00F3186E">
            <w:pPr>
              <w:spacing w:before="60" w:after="6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4D637E">
              <w:rPr>
                <w:rFonts w:ascii="Times New Roman" w:hAnsi="Times New Roman"/>
                <w:color w:val="1A171B"/>
                <w:lang w:val="kk-KZ" w:eastAsia="en-GB"/>
              </w:rPr>
              <w:t>1.1.1.1 Өзгелерді тыңдайды, түсінеді және кейбір тұстардың не туралы екенін біледі</w:t>
            </w:r>
            <w:r>
              <w:rPr>
                <w:rFonts w:ascii="Times New Roman" w:eastAsia="Times New Roman" w:hAnsi="Times New Roman"/>
                <w:lang w:val="kk-KZ"/>
              </w:rPr>
              <w:t xml:space="preserve">                                                                                         </w:t>
            </w:r>
            <w:r w:rsidRPr="004D637E">
              <w:rPr>
                <w:rFonts w:ascii="Times New Roman" w:hAnsi="Times New Roman"/>
                <w:color w:val="1A171B"/>
                <w:lang w:val="kk-KZ" w:eastAsia="en-GB"/>
              </w:rPr>
              <w:t>1.1.4.1 Түрлі мазмұнда қарым-қатынас жасау үшін жаңа сөздер үйренеді</w:t>
            </w:r>
            <w:r>
              <w:rPr>
                <w:rFonts w:ascii="Times New Roman" w:hAnsi="Times New Roman"/>
                <w:color w:val="1A171B"/>
                <w:lang w:val="kk-KZ" w:eastAsia="en-GB"/>
              </w:rPr>
              <w:t xml:space="preserve">                                                                                                                     </w:t>
            </w:r>
            <w:r w:rsidRPr="004D637E">
              <w:rPr>
                <w:rFonts w:ascii="Times New Roman" w:hAnsi="Times New Roman"/>
                <w:lang w:val="kk-KZ"/>
              </w:rPr>
              <w:t xml:space="preserve">1.2.6.1 Қарапайым сөздер мен сөйлемдерді буындап, 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                     </w:t>
            </w:r>
            <w:r w:rsidRPr="004D637E">
              <w:rPr>
                <w:rFonts w:ascii="Times New Roman" w:hAnsi="Times New Roman"/>
                <w:lang w:val="kk-KZ"/>
              </w:rPr>
              <w:t>тұтас, дауыстап оқиды</w:t>
            </w:r>
          </w:p>
          <w:p w:rsidR="006C4168" w:rsidRPr="004D637E" w:rsidRDefault="006C4168" w:rsidP="00F3186E">
            <w:p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1.2.8.1 Мұғалімнің көмегімен прозалық және поэзиялық мәтіндерді құрайтын басты элементтерді таниды, салыстырады</w:t>
            </w:r>
          </w:p>
          <w:p w:rsidR="006C4168" w:rsidRPr="004D637E" w:rsidRDefault="006C4168" w:rsidP="00F3186E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1A171B"/>
                <w:lang w:val="kk-KZ" w:eastAsia="en-GB"/>
              </w:rPr>
            </w:pPr>
            <w:r w:rsidRPr="004D637E">
              <w:rPr>
                <w:rFonts w:ascii="Times New Roman" w:hAnsi="Times New Roman"/>
                <w:color w:val="1A171B"/>
                <w:lang w:val="kk-KZ" w:eastAsia="en-GB"/>
              </w:rPr>
              <w:t>1.1.3.1 Оқиғаны ретімен жай сөйлемдерді қолданып баяндау тәсілімен айтады. (мұғалім көмегімен)</w:t>
            </w:r>
          </w:p>
        </w:tc>
      </w:tr>
      <w:tr w:rsidR="006C4168" w:rsidRPr="006D0111" w:rsidTr="00F3186E">
        <w:trPr>
          <w:cantSplit/>
          <w:trHeight w:val="631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Сабақтың мақсаттары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Оқушылардың мәдениеттілігін, болашақта өмірде кездесетін барлық жағдаяттарға дайын болуға баулу, үйрету.</w:t>
            </w:r>
          </w:p>
        </w:tc>
      </w:tr>
      <w:tr w:rsidR="006C4168" w:rsidRPr="006D0111" w:rsidTr="00F3186E">
        <w:trPr>
          <w:cantSplit/>
          <w:trHeight w:val="631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 xml:space="preserve">Жетістік критерийлері 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354C05" w:rsidRDefault="006C4168" w:rsidP="00F3186E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қарым-қатынас барысында  үйренген жаңа сөздерді дұрыс мағынада қолдана алады;</w:t>
            </w:r>
            <w:r>
              <w:rPr>
                <w:rFonts w:ascii="Times New Roman" w:eastAsia="Times New Roman" w:hAnsi="Times New Roman"/>
                <w:lang w:val="kk-KZ"/>
              </w:rPr>
              <w:t xml:space="preserve">                                                                                   </w:t>
            </w:r>
            <w:r w:rsidRPr="004D637E">
              <w:rPr>
                <w:rFonts w:ascii="Times New Roman" w:hAnsi="Times New Roman"/>
                <w:lang w:val="kk-KZ"/>
              </w:rPr>
              <w:t>қарым-қатынас барысында сипаттау сөздерді  орынды қолдана алады;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                                      </w:t>
            </w:r>
            <w:r w:rsidRPr="004D637E">
              <w:rPr>
                <w:rFonts w:ascii="Times New Roman" w:hAnsi="Times New Roman"/>
                <w:lang w:val="kk-KZ"/>
              </w:rPr>
              <w:t>оқиғаның мазмұнын  ретін сақтай отырып, жүйелі баяндай алады.</w:t>
            </w:r>
          </w:p>
        </w:tc>
      </w:tr>
      <w:tr w:rsidR="006C4168" w:rsidRPr="006D0111" w:rsidTr="00F3186E">
        <w:trPr>
          <w:cantSplit/>
          <w:trHeight w:val="327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Сөздік қор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кафе, даяшы, ас мәзірі, тапсырыс, кафеде өзіңді ұстау мәдениеті, көпшілік орындарда әдептілік, сыпайылық сақтау ережесі, шанышқы, пышақ.</w:t>
            </w:r>
          </w:p>
        </w:tc>
      </w:tr>
      <w:tr w:rsidR="006C4168" w:rsidRPr="006D0111" w:rsidTr="00F3186E">
        <w:trPr>
          <w:cantSplit/>
          <w:trHeight w:val="410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 xml:space="preserve">Құндылықтарды дарыту 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Даяшы мен қонақ арасындағы қарым- қатынас үлгісін көру арқылы оқушыларға сыпайылық, көпшілік орындарда әдептілік сақтауды үйрету, мәдениеттілікке баулу.</w:t>
            </w:r>
          </w:p>
        </w:tc>
      </w:tr>
      <w:tr w:rsidR="006C4168" w:rsidRPr="004D637E" w:rsidTr="00F3186E">
        <w:trPr>
          <w:cantSplit/>
          <w:trHeight w:val="329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Пәнаралық байланыстар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Дүниетану, математика пәндерімен байланыс.</w:t>
            </w:r>
          </w:p>
        </w:tc>
      </w:tr>
      <w:tr w:rsidR="006C4168" w:rsidRPr="006D0111" w:rsidTr="00F3186E">
        <w:trPr>
          <w:cantSplit/>
          <w:trHeight w:val="727"/>
        </w:trPr>
        <w:tc>
          <w:tcPr>
            <w:tcW w:w="216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D637E">
              <w:rPr>
                <w:rFonts w:ascii="Times New Roman" w:hAnsi="Times New Roman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283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Таңертең </w:t>
            </w:r>
            <w:r w:rsidRPr="004D637E">
              <w:rPr>
                <w:rFonts w:ascii="Times New Roman" w:hAnsi="Times New Roman"/>
                <w:lang w:val="kk-KZ"/>
              </w:rPr>
              <w:t>тақырыбы бойынша тағам түрлерін ажырату және ас мәзірі қарастырылған.</w:t>
            </w:r>
          </w:p>
        </w:tc>
      </w:tr>
      <w:tr w:rsidR="006C4168" w:rsidRPr="004D637E" w:rsidTr="00F3186E">
        <w:trPr>
          <w:trHeight w:val="553"/>
        </w:trPr>
        <w:tc>
          <w:tcPr>
            <w:tcW w:w="116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Сабақтың жоспарланған кезеңдері</w:t>
            </w:r>
          </w:p>
        </w:tc>
        <w:tc>
          <w:tcPr>
            <w:tcW w:w="285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Сабақтағы жоспарланған  іс-әрекет</w:t>
            </w:r>
          </w:p>
        </w:tc>
        <w:tc>
          <w:tcPr>
            <w:tcW w:w="97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Ресурстар</w:t>
            </w:r>
          </w:p>
        </w:tc>
      </w:tr>
      <w:tr w:rsidR="006C4168" w:rsidRPr="006D0111" w:rsidTr="00F3186E">
        <w:trPr>
          <w:trHeight w:val="424"/>
        </w:trPr>
        <w:tc>
          <w:tcPr>
            <w:tcW w:w="1168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59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6C4168" w:rsidRPr="00354C05" w:rsidRDefault="006C4168" w:rsidP="00F3186E">
            <w:pPr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4D637E">
              <w:rPr>
                <w:rFonts w:ascii="Times New Roman" w:hAnsi="Times New Roman"/>
                <w:b/>
                <w:lang w:val="kk-KZ" w:eastAsia="ru-RU"/>
              </w:rPr>
              <w:t xml:space="preserve">Ұйымдастыру кезеңі. 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                                                                                  </w:t>
            </w:r>
            <w:r w:rsidRPr="004D637E">
              <w:rPr>
                <w:rFonts w:ascii="Times New Roman" w:hAnsi="Times New Roman"/>
                <w:lang w:val="kk-KZ" w:eastAsia="ru-RU"/>
              </w:rPr>
              <w:t>Сабақты төменде берілген өлең жолдарымен бастау.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                                                </w:t>
            </w:r>
            <w:r w:rsidRPr="004D637E">
              <w:rPr>
                <w:rFonts w:ascii="Times New Roman" w:hAnsi="Times New Roman"/>
                <w:color w:val="000000"/>
                <w:lang w:val="kk-KZ" w:eastAsia="ru-RU"/>
              </w:rPr>
              <w:t>Қайырлы таң балалар!</w:t>
            </w:r>
            <w:r w:rsidRPr="004D637E">
              <w:rPr>
                <w:rFonts w:ascii="Times New Roman" w:hAnsi="Times New Roman"/>
                <w:color w:val="000000"/>
                <w:lang w:val="kk-KZ" w:eastAsia="ru-RU"/>
              </w:rPr>
              <w:br/>
              <w:t>Қайырлы таң апайлар!</w:t>
            </w:r>
            <w:r w:rsidRPr="004D637E">
              <w:rPr>
                <w:rFonts w:ascii="Times New Roman" w:hAnsi="Times New Roman"/>
                <w:color w:val="000000"/>
                <w:lang w:val="kk-KZ" w:eastAsia="ru-RU"/>
              </w:rPr>
              <w:br/>
              <w:t>Біз ерекше баламыз,</w:t>
            </w:r>
            <w:r w:rsidRPr="004D637E">
              <w:rPr>
                <w:rFonts w:ascii="Times New Roman" w:hAnsi="Times New Roman"/>
                <w:color w:val="000000"/>
                <w:lang w:val="kk-KZ" w:eastAsia="ru-RU"/>
              </w:rPr>
              <w:br/>
              <w:t>Айтқан тілді аламыз.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</w:t>
            </w:r>
            <w:r w:rsidRPr="004D637E">
              <w:rPr>
                <w:rFonts w:ascii="Times New Roman" w:hAnsi="Times New Roman"/>
                <w:b/>
                <w:lang w:val="kk-KZ"/>
              </w:rPr>
              <w:t xml:space="preserve">Ұ.Ө) </w:t>
            </w:r>
            <w:r w:rsidRPr="004D637E">
              <w:rPr>
                <w:rFonts w:ascii="Times New Roman" w:hAnsi="Times New Roman"/>
                <w:lang w:val="kk-KZ"/>
              </w:rPr>
              <w:t>Оқушылардың сабаққа деген қызығушылықтарын арттыру</w:t>
            </w:r>
            <w:r>
              <w:rPr>
                <w:rFonts w:ascii="Times New Roman" w:hAnsi="Times New Roman"/>
                <w:lang w:val="kk-KZ"/>
              </w:rPr>
              <w:t xml:space="preserve"> мақсатында жұмбақтар жасырамын.</w:t>
            </w:r>
          </w:p>
          <w:p w:rsidR="006C4168" w:rsidRPr="00354C05" w:rsidRDefault="006C4168" w:rsidP="00F3186E">
            <w:pPr>
              <w:spacing w:line="240" w:lineRule="auto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973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spacing w:line="240" w:lineRule="auto"/>
              <w:rPr>
                <w:rFonts w:ascii="Times New Roman" w:eastAsia="Times New Roman" w:hAnsi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lastRenderedPageBreak/>
              <w:t>кафеге қажетті заттар</w:t>
            </w:r>
          </w:p>
          <w:p w:rsidR="006C4168" w:rsidRPr="004D637E" w:rsidRDefault="006C4168" w:rsidP="00F3186E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ас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D637E">
              <w:rPr>
                <w:rFonts w:ascii="Times New Roman" w:hAnsi="Times New Roman"/>
                <w:lang w:val="kk-KZ"/>
              </w:rPr>
              <w:t>мәзірі тағам түрлері (жұмыртқа, колбаса, алма банан)</w:t>
            </w:r>
          </w:p>
        </w:tc>
      </w:tr>
    </w:tbl>
    <w:p w:rsidR="006C4168" w:rsidRPr="004D637E" w:rsidRDefault="006C4168" w:rsidP="006C4168">
      <w:pPr>
        <w:tabs>
          <w:tab w:val="left" w:pos="1837"/>
        </w:tabs>
        <w:spacing w:line="240" w:lineRule="auto"/>
        <w:rPr>
          <w:rFonts w:ascii="Arial" w:eastAsia="Times New Roman" w:hAnsi="Arial"/>
          <w:lang w:val="kk-KZ"/>
        </w:rPr>
      </w:pPr>
      <w:r>
        <w:rPr>
          <w:rFonts w:ascii="Arial" w:eastAsia="Times New Roman" w:hAnsi="Arial"/>
          <w:lang w:val="kk-KZ"/>
        </w:rPr>
        <w:lastRenderedPageBreak/>
        <w:tab/>
      </w:r>
    </w:p>
    <w:tbl>
      <w:tblPr>
        <w:tblW w:w="5702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632"/>
        <w:gridCol w:w="1463"/>
        <w:gridCol w:w="4517"/>
        <w:gridCol w:w="450"/>
        <w:gridCol w:w="1853"/>
      </w:tblGrid>
      <w:tr w:rsidR="006C4168" w:rsidRPr="004D637E" w:rsidTr="00F3186E">
        <w:trPr>
          <w:trHeight w:val="832"/>
        </w:trPr>
        <w:tc>
          <w:tcPr>
            <w:tcW w:w="1206" w:type="pct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45" w:type="pct"/>
            <w:gridSpan w:val="3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Сабы бар,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Басы шатыр.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Табысын өлшеп әкеп,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Құдыққа тасып жатыр.   (Қасық)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Өткiр жүздi келедi,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Өте қажет құрал ол.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Тұтас затты бөледi,</w:t>
            </w:r>
          </w:p>
          <w:p w:rsidR="006C4168" w:rsidRPr="004D637E" w:rsidRDefault="006C4168" w:rsidP="00F3186E">
            <w:pPr>
              <w:shd w:val="clear" w:color="auto" w:fill="FFFFFF"/>
              <w:spacing w:line="315" w:lineRule="exact"/>
              <w:rPr>
                <w:rFonts w:ascii="Times New Roman" w:hAnsi="Times New Roman"/>
                <w:color w:val="2C2C2C"/>
                <w:lang w:val="kk-KZ" w:eastAsia="ru-RU"/>
              </w:rPr>
            </w:pPr>
            <w:r w:rsidRPr="004D637E">
              <w:rPr>
                <w:rFonts w:ascii="Times New Roman" w:hAnsi="Times New Roman"/>
                <w:color w:val="2C2C2C"/>
                <w:lang w:val="kk-KZ" w:eastAsia="ru-RU"/>
              </w:rPr>
              <w:t>Ұсақтап та тұрар ол.    (Пышақ)</w:t>
            </w:r>
          </w:p>
          <w:p w:rsidR="006C4168" w:rsidRPr="004D637E" w:rsidRDefault="006C4168" w:rsidP="00F3186E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 w:cs="Times New Roman"/>
                <w:lang w:val="kk-KZ"/>
              </w:rPr>
              <w:t>Кесе, шыны, пиала –</w:t>
            </w:r>
          </w:p>
          <w:p w:rsidR="006C4168" w:rsidRPr="004D637E" w:rsidRDefault="006C4168" w:rsidP="00F3186E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 w:cs="Times New Roman"/>
                <w:lang w:val="kk-KZ"/>
              </w:rPr>
              <w:t>Оларсыз шай құяма?</w:t>
            </w:r>
          </w:p>
          <w:p w:rsidR="006C4168" w:rsidRPr="004D637E" w:rsidRDefault="006C4168" w:rsidP="00F3186E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 w:cs="Times New Roman"/>
                <w:lang w:val="kk-KZ"/>
              </w:rPr>
              <w:t>Қасықсыз тамақ жемейді,</w:t>
            </w:r>
          </w:p>
          <w:p w:rsidR="006C4168" w:rsidRPr="004D637E" w:rsidRDefault="006C4168" w:rsidP="00F3186E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 w:cs="Times New Roman"/>
                <w:lang w:val="kk-KZ"/>
              </w:rPr>
              <w:t>Бәрінің атын не дейді?</w:t>
            </w:r>
          </w:p>
          <w:p w:rsidR="006C4168" w:rsidRPr="00354C05" w:rsidRDefault="006C4168" w:rsidP="00F3186E">
            <w:pPr>
              <w:spacing w:line="240" w:lineRule="auto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D637E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21CE9FC" wp14:editId="2A4912A9">
                  <wp:extent cx="1965325" cy="1468755"/>
                  <wp:effectExtent l="0" t="0" r="0" b="0"/>
                  <wp:docPr id="5" name="Рисунок 5" descr="Описание: http://cs406224.vk.me/v406224910/4828/ytNhj1Htu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cs406224.vk.me/v406224910/4828/ytNhj1Htu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168" w:rsidRPr="004D637E" w:rsidRDefault="006C4168" w:rsidP="00F3186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7E">
              <w:rPr>
                <w:noProof/>
                <w:lang w:eastAsia="ru-RU"/>
              </w:rPr>
              <w:drawing>
                <wp:inline distT="0" distB="0" distL="0" distR="0" wp14:anchorId="505D9405" wp14:editId="31045E42">
                  <wp:extent cx="3333750" cy="2217420"/>
                  <wp:effectExtent l="0" t="0" r="0" b="0"/>
                  <wp:docPr id="4" name="Рисунок 4" descr="Описание: http://salativse.ru/wp-content/uploads/2014/04/servirovka-stola-k-zavtra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salativse.ru/wp-content/uploads/2014/04/servirovka-stola-k-zavtra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lang w:val="kk-KZ" w:eastAsia="ru-RU"/>
              </w:rPr>
            </w:pPr>
            <w:r w:rsidRPr="004D637E">
              <w:rPr>
                <w:rFonts w:ascii="Times New Roman" w:hAnsi="Times New Roman"/>
                <w:b/>
                <w:lang w:val="kk-KZ" w:eastAsia="ru-RU"/>
              </w:rPr>
              <w:t>Оқылым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lang w:val="kk-KZ" w:eastAsia="ru-RU"/>
              </w:rPr>
            </w:pPr>
            <w:r w:rsidRPr="004D637E">
              <w:rPr>
                <w:rFonts w:ascii="Times New Roman" w:hAnsi="Times New Roman"/>
                <w:b/>
                <w:lang w:val="kk-KZ" w:eastAsia="ru-RU"/>
              </w:rPr>
              <w:t>Үстел үстінде  келесі  ережелерді  сақтау  қажет: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t>-Үстел  үстінде   тәртіп  және тазалық  болу  керек.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t>-Үстел  басына  таза қолымызды жуып  отырамыз.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t>-Тамақтану кезеңі сөйлемеу  және  асты асықпай шайнау.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lastRenderedPageBreak/>
              <w:t>- Ас ішетін құралдар және майлықтарды дұрыс қолдана білу.</w:t>
            </w:r>
          </w:p>
          <w:p w:rsidR="006C4168" w:rsidRPr="004D637E" w:rsidRDefault="006C4168" w:rsidP="00F3186E">
            <w:pPr>
              <w:spacing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>-   Тамақтану кезінде шанышқы</w:t>
            </w:r>
            <w:r w:rsidRPr="004D637E">
              <w:rPr>
                <w:rFonts w:ascii="Times New Roman" w:hAnsi="Times New Roman"/>
                <w:color w:val="000000"/>
                <w:lang w:val="kk-KZ"/>
              </w:rPr>
              <w:t xml:space="preserve"> сол қолымызда, пышақты оң қолымызмен ұстаймыз.</w:t>
            </w:r>
          </w:p>
          <w:p w:rsidR="006C4168" w:rsidRPr="004D637E" w:rsidRDefault="006C4168" w:rsidP="00F3186E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4D637E">
              <w:rPr>
                <w:rFonts w:ascii="Times New Roman" w:hAnsi="Times New Roman"/>
                <w:b/>
                <w:lang w:val="kk-KZ"/>
              </w:rPr>
              <w:t>(Ұ) Сен білесің бе?</w:t>
            </w:r>
          </w:p>
          <w:p w:rsidR="006C4168" w:rsidRPr="004D637E" w:rsidRDefault="006C4168" w:rsidP="00F3186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D637E">
              <w:rPr>
                <w:sz w:val="22"/>
                <w:szCs w:val="22"/>
                <w:lang w:val="kk-KZ" w:eastAsia="en-US"/>
              </w:rPr>
              <w:t>Халық қуанышты да , қайғыныда дастархан басында бөліскен. Өсиет айту, батаберу. Достасу бәрінде дастархан басында шешілген.Дастархан күнделікті отбасының тамақтаныуына, үйге келген адамға дәм таттыруға, той,томалақта ас беруге жайылады.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t> Күнделікті отбасының тамақтаныуына жайылған дастархан басында асты ең алдымен ата – анаға, үлкенге ұсынады.</w:t>
            </w:r>
          </w:p>
          <w:p w:rsidR="006C4168" w:rsidRPr="004D637E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t> Ас ішу кезінде ауызды сылпылдатпай тәртіппен тамақтану.</w:t>
            </w:r>
          </w:p>
          <w:p w:rsidR="006C4168" w:rsidRPr="00007312" w:rsidRDefault="006C4168" w:rsidP="00F318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C4046"/>
                <w:lang w:val="kk-KZ" w:eastAsia="ru-RU"/>
              </w:rPr>
            </w:pPr>
            <w:r w:rsidRPr="004D637E">
              <w:rPr>
                <w:rFonts w:ascii="Times New Roman" w:hAnsi="Times New Roman"/>
                <w:lang w:val="kk-KZ" w:eastAsia="ru-RU"/>
              </w:rPr>
              <w:t>Дастархан басына адамдар жасына қарай отырады</w:t>
            </w:r>
            <w:r w:rsidRPr="004D637E">
              <w:rPr>
                <w:rFonts w:ascii="Times New Roman" w:hAnsi="Times New Roman"/>
                <w:color w:val="3C4046"/>
                <w:lang w:val="kk-KZ" w:eastAsia="ru-RU"/>
              </w:rPr>
              <w:t>.</w:t>
            </w:r>
          </w:p>
        </w:tc>
        <w:tc>
          <w:tcPr>
            <w:tcW w:w="849" w:type="pct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4168" w:rsidRPr="004D637E" w:rsidTr="00F3186E">
        <w:trPr>
          <w:trHeight w:val="2147"/>
        </w:trPr>
        <w:tc>
          <w:tcPr>
            <w:tcW w:w="120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spacing w:after="120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6C4168" w:rsidRPr="004D637E" w:rsidRDefault="006C4168" w:rsidP="00F3186E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 xml:space="preserve">10 минут </w:t>
            </w:r>
          </w:p>
        </w:tc>
        <w:tc>
          <w:tcPr>
            <w:tcW w:w="29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shd w:val="clear" w:color="auto" w:fill="FFFFFF"/>
              <w:spacing w:line="293" w:lineRule="exact"/>
              <w:jc w:val="both"/>
              <w:rPr>
                <w:rFonts w:ascii="Times New Roman" w:eastAsia="Times New Roman" w:hAnsi="Times New Roman"/>
                <w:bCs/>
                <w:lang w:val="kk-KZ" w:eastAsia="en-GB"/>
              </w:rPr>
            </w:pPr>
            <w:r w:rsidRPr="004D637E">
              <w:rPr>
                <w:rFonts w:ascii="Times New Roman" w:hAnsi="Times New Roman"/>
                <w:b/>
                <w:bCs/>
                <w:lang w:val="kk-KZ" w:eastAsia="en-GB"/>
              </w:rPr>
              <w:t>Рефлексия.</w:t>
            </w:r>
            <w:r w:rsidRPr="004D637E">
              <w:rPr>
                <w:rFonts w:ascii="Times New Roman" w:hAnsi="Times New Roman"/>
                <w:bCs/>
                <w:lang w:val="kk-KZ" w:eastAsia="en-GB"/>
              </w:rPr>
              <w:t xml:space="preserve"> Бәрін жақсы түсіндім деген оқушы №1, әлі де сұрақтарым бар деген оқушы №2, ешнәрсе түсінбедім деген оқушы №3 суретті көтеру арқылы сабаққа кері байланыс жасайды.</w:t>
            </w:r>
          </w:p>
          <w:p w:rsidR="006C4168" w:rsidRPr="004D637E" w:rsidRDefault="006C4168" w:rsidP="00F3186E">
            <w:pPr>
              <w:shd w:val="clear" w:color="auto" w:fill="FFFFFF"/>
              <w:spacing w:line="293" w:lineRule="exact"/>
              <w:rPr>
                <w:rFonts w:ascii="Times New Roman" w:hAnsi="Times New Roman"/>
                <w:b/>
                <w:bCs/>
                <w:lang w:val="kk-KZ" w:eastAsia="en-GB"/>
              </w:rPr>
            </w:pPr>
            <w:r w:rsidRPr="004D637E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FA0C6AC" wp14:editId="25F26CE8">
                  <wp:extent cx="1094105" cy="1029335"/>
                  <wp:effectExtent l="0" t="0" r="0" b="0"/>
                  <wp:docPr id="3" name="Рисунок 3" descr="Описание: https://www.trainingjournal.com/sites/www.trainingjournal.com/files/styles/original_-_local_copy/entityshare/3594%3Fitok%3DxChCKz-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www.trainingjournal.com/sites/www.trainingjournal.com/files/styles/original_-_local_copy/entityshare/3594%3Fitok%3DxChCKz-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23" t="2252" r="5063" b="49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37E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6048D180" wp14:editId="649A17CE">
                  <wp:extent cx="1123315" cy="1029335"/>
                  <wp:effectExtent l="0" t="0" r="635" b="0"/>
                  <wp:docPr id="2" name="Рисунок 2" descr="Описание: https://www.trainingjournal.com/sites/www.trainingjournal.com/files/styles/original_-_local_copy/entityshare/3594%3Fitok%3DxChCKz-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www.trainingjournal.com/sites/www.trainingjournal.com/files/styles/original_-_local_copy/entityshare/3594%3Fitok%3DxChCKz-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82" t="51350" r="35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37E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069020CB" wp14:editId="6246AEE3">
                  <wp:extent cx="1188085" cy="1007745"/>
                  <wp:effectExtent l="0" t="0" r="0" b="1905"/>
                  <wp:docPr id="1" name="Рисунок 1" descr="Описание: https://www.trainingjournal.com/sites/www.trainingjournal.com/files/styles/original_-_local_copy/entityshare/3594%3Fitok%3DxChCKz-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www.trainingjournal.com/sites/www.trainingjournal.com/files/styles/original_-_local_copy/entityshare/3594%3Fitok%3DxChCKz-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50" t="50000" r="4305" b="2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168" w:rsidRPr="004D637E" w:rsidRDefault="006C4168" w:rsidP="00F3186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C4168" w:rsidRPr="004D637E" w:rsidRDefault="006C4168" w:rsidP="00F3186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C4168" w:rsidRPr="006D0111" w:rsidTr="00F3186E">
        <w:trPr>
          <w:trHeight w:val="295"/>
        </w:trPr>
        <w:tc>
          <w:tcPr>
            <w:tcW w:w="187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206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05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before="120" w:after="120" w:line="260" w:lineRule="exact"/>
              <w:jc w:val="both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4D637E">
              <w:rPr>
                <w:rFonts w:ascii="Times New Roman" w:hAnsi="Times New Roman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6C4168" w:rsidRPr="004D637E" w:rsidTr="00F3186E">
        <w:trPr>
          <w:trHeight w:val="1835"/>
        </w:trPr>
        <w:tc>
          <w:tcPr>
            <w:tcW w:w="1876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pStyle w:val="a6"/>
              <w:ind w:left="0"/>
              <w:rPr>
                <w:rFonts w:ascii="Times New Roman" w:hAnsi="Times New Roman"/>
                <w:bCs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color w:val="333333"/>
                <w:szCs w:val="22"/>
                <w:lang w:val="kk-KZ"/>
              </w:rPr>
              <w:t xml:space="preserve">мәтінді оқуда, </w:t>
            </w:r>
            <w:r w:rsidRPr="004D637E">
              <w:rPr>
                <w:rFonts w:ascii="Times New Roman" w:hAnsi="Times New Roman"/>
                <w:szCs w:val="22"/>
                <w:lang w:val="kk-KZ"/>
              </w:rPr>
              <w:t xml:space="preserve">оқиғаның мазмұнындауда  </w:t>
            </w:r>
            <w:r w:rsidRPr="004D637E">
              <w:rPr>
                <w:rFonts w:ascii="Times New Roman" w:hAnsi="Times New Roman"/>
                <w:color w:val="333333"/>
                <w:szCs w:val="22"/>
                <w:lang w:val="kk-KZ"/>
              </w:rPr>
              <w:t>қиналған оқушыға жеке қолдау көрсету.</w:t>
            </w:r>
          </w:p>
        </w:tc>
        <w:tc>
          <w:tcPr>
            <w:tcW w:w="2069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pStyle w:val="a6"/>
              <w:ind w:left="0"/>
              <w:rPr>
                <w:rFonts w:ascii="Times New Roman" w:hAnsi="Times New Roman"/>
                <w:bCs/>
                <w:szCs w:val="22"/>
                <w:lang w:val="kk-KZ"/>
              </w:rPr>
            </w:pPr>
            <w:r w:rsidRPr="004D637E">
              <w:rPr>
                <w:rFonts w:ascii="Times New Roman" w:hAnsi="Times New Roman"/>
                <w:color w:val="333333"/>
                <w:szCs w:val="22"/>
                <w:lang w:val="kk-KZ"/>
              </w:rPr>
              <w:t xml:space="preserve">мәтінді  буындап, тұтас оқып және </w:t>
            </w:r>
            <w:r w:rsidRPr="004D637E">
              <w:rPr>
                <w:rFonts w:ascii="Times New Roman" w:hAnsi="Times New Roman"/>
                <w:szCs w:val="22"/>
                <w:lang w:val="kk-KZ"/>
              </w:rPr>
              <w:t xml:space="preserve">оқиғаның мазмұнын  ретін сақтай отырып, мазмұндауды </w:t>
            </w:r>
            <w:r w:rsidRPr="004D637E">
              <w:rPr>
                <w:rFonts w:ascii="Times New Roman" w:hAnsi="Times New Roman"/>
                <w:color w:val="333333"/>
                <w:szCs w:val="22"/>
                <w:lang w:val="kk-KZ"/>
              </w:rPr>
              <w:t>үйренеді</w:t>
            </w:r>
          </w:p>
        </w:tc>
        <w:tc>
          <w:tcPr>
            <w:tcW w:w="1055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6C4168" w:rsidRPr="004D637E" w:rsidRDefault="006C4168" w:rsidP="00F3186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highlight w:val="yellow"/>
                <w:lang w:val="kk-KZ"/>
              </w:rPr>
            </w:pPr>
            <w:r w:rsidRPr="004D637E">
              <w:rPr>
                <w:rFonts w:ascii="Times New Roman" w:hAnsi="Times New Roman"/>
                <w:bCs/>
                <w:lang w:val="kk-KZ"/>
              </w:rPr>
              <w:t>Сергіту сәті</w:t>
            </w:r>
          </w:p>
        </w:tc>
      </w:tr>
    </w:tbl>
    <w:p w:rsidR="005B65C5" w:rsidRDefault="005B65C5"/>
    <w:sectPr w:rsidR="005B65C5" w:rsidSect="006C41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168"/>
    <w:rsid w:val="005B65C5"/>
    <w:rsid w:val="006C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68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1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4168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6C4168"/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5"/>
    <w:uiPriority w:val="34"/>
    <w:qFormat/>
    <w:rsid w:val="006C4168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uiPriority w:val="99"/>
    <w:rsid w:val="006C416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C41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C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3761</Characters>
  <Application>Microsoft Office Word</Application>
  <DocSecurity>0</DocSecurity>
  <Lines>31</Lines>
  <Paragraphs>8</Paragraphs>
  <ScaleCrop>false</ScaleCrop>
  <Company>Home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2021-03-04T13:44:00Z</dcterms:created>
  <dcterms:modified xsi:type="dcterms:W3CDTF">2021-03-04T13:44:00Z</dcterms:modified>
</cp:coreProperties>
</file>