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F83" w:rsidRDefault="00306F83" w:rsidP="00306F83">
      <w:pPr>
        <w:jc w:val="both"/>
        <w:rPr>
          <w:rFonts w:ascii="Times New Roman" w:hAnsi="Times New Roman"/>
          <w:sz w:val="23"/>
          <w:szCs w:val="23"/>
          <w:lang w:val="kk-KZ"/>
        </w:rPr>
      </w:pPr>
    </w:p>
    <w:tbl>
      <w:tblPr>
        <w:tblStyle w:val="a5"/>
        <w:tblW w:w="15168" w:type="dxa"/>
        <w:tblInd w:w="-318" w:type="dxa"/>
        <w:tblLayout w:type="fixed"/>
        <w:tblLook w:val="04A0" w:firstRow="1" w:lastRow="0" w:firstColumn="1" w:lastColumn="0" w:noHBand="0" w:noVBand="1"/>
      </w:tblPr>
      <w:tblGrid>
        <w:gridCol w:w="3687"/>
        <w:gridCol w:w="1984"/>
        <w:gridCol w:w="1418"/>
        <w:gridCol w:w="992"/>
        <w:gridCol w:w="1701"/>
        <w:gridCol w:w="2410"/>
        <w:gridCol w:w="2976"/>
      </w:tblGrid>
      <w:tr w:rsidR="00306F83" w:rsidRPr="008C6965" w:rsidTr="005F4988">
        <w:tc>
          <w:tcPr>
            <w:tcW w:w="15168" w:type="dxa"/>
            <w:gridSpan w:val="7"/>
            <w:shd w:val="clear" w:color="auto" w:fill="EEECE1" w:themeFill="background2"/>
          </w:tcPr>
          <w:p w:rsidR="00306F83" w:rsidRPr="00306F83" w:rsidRDefault="00306F83" w:rsidP="005F4988">
            <w:pPr>
              <w:jc w:val="center"/>
              <w:rPr>
                <w:szCs w:val="28"/>
                <w:lang w:val="kk-KZ"/>
              </w:rPr>
            </w:pPr>
            <w:r w:rsidRPr="00306F83">
              <w:rPr>
                <w:b/>
                <w:szCs w:val="28"/>
                <w:lang w:val="kk-KZ"/>
              </w:rPr>
              <w:t>САБАҚ ЖОСПАРЫ</w:t>
            </w:r>
          </w:p>
        </w:tc>
      </w:tr>
      <w:tr w:rsidR="00306F83" w:rsidRPr="008C6965" w:rsidTr="005F4988">
        <w:tc>
          <w:tcPr>
            <w:tcW w:w="3687" w:type="dxa"/>
            <w:shd w:val="clear" w:color="auto" w:fill="EEECE1" w:themeFill="background2"/>
          </w:tcPr>
          <w:p w:rsidR="00306F83" w:rsidRPr="008C6965" w:rsidRDefault="00306F83" w:rsidP="005F4988">
            <w:pPr>
              <w:rPr>
                <w:b/>
                <w:sz w:val="24"/>
                <w:szCs w:val="24"/>
              </w:rPr>
            </w:pPr>
            <w:r w:rsidRPr="008C6965">
              <w:rPr>
                <w:b/>
                <w:sz w:val="24"/>
                <w:szCs w:val="24"/>
              </w:rPr>
              <w:t>Курс:</w:t>
            </w:r>
          </w:p>
        </w:tc>
        <w:tc>
          <w:tcPr>
            <w:tcW w:w="1984" w:type="dxa"/>
          </w:tcPr>
          <w:p w:rsidR="00306F83" w:rsidRPr="00B4101C" w:rsidRDefault="001D2A7C" w:rsidP="005F4988">
            <w:pPr>
              <w:jc w:val="center"/>
              <w:rPr>
                <w:sz w:val="24"/>
                <w:szCs w:val="24"/>
                <w:lang w:val="kk-KZ"/>
              </w:rPr>
            </w:pPr>
            <w:r>
              <w:rPr>
                <w:sz w:val="24"/>
                <w:szCs w:val="24"/>
                <w:lang w:val="kk-KZ"/>
              </w:rPr>
              <w:t>2</w:t>
            </w:r>
          </w:p>
        </w:tc>
        <w:tc>
          <w:tcPr>
            <w:tcW w:w="1418" w:type="dxa"/>
            <w:shd w:val="clear" w:color="auto" w:fill="EEECE1" w:themeFill="background2"/>
          </w:tcPr>
          <w:p w:rsidR="00306F83" w:rsidRPr="008C6965" w:rsidRDefault="00306F83" w:rsidP="005F4988">
            <w:pPr>
              <w:rPr>
                <w:b/>
                <w:sz w:val="24"/>
                <w:szCs w:val="24"/>
              </w:rPr>
            </w:pPr>
            <w:r>
              <w:rPr>
                <w:b/>
                <w:sz w:val="24"/>
                <w:szCs w:val="24"/>
                <w:lang w:val="kk-KZ"/>
              </w:rPr>
              <w:t>Топ</w:t>
            </w:r>
            <w:r w:rsidRPr="008C6965">
              <w:rPr>
                <w:b/>
                <w:sz w:val="24"/>
                <w:szCs w:val="24"/>
              </w:rPr>
              <w:t>:</w:t>
            </w:r>
          </w:p>
        </w:tc>
        <w:tc>
          <w:tcPr>
            <w:tcW w:w="2693" w:type="dxa"/>
            <w:gridSpan w:val="2"/>
          </w:tcPr>
          <w:p w:rsidR="00306F83" w:rsidRPr="00B4101C" w:rsidRDefault="000B789A" w:rsidP="005F4988">
            <w:pPr>
              <w:jc w:val="center"/>
              <w:rPr>
                <w:sz w:val="24"/>
                <w:szCs w:val="24"/>
                <w:lang w:val="kk-KZ"/>
              </w:rPr>
            </w:pPr>
            <w:r>
              <w:rPr>
                <w:sz w:val="24"/>
                <w:szCs w:val="24"/>
                <w:lang w:val="kk-KZ"/>
              </w:rPr>
              <w:t xml:space="preserve">ОСк – </w:t>
            </w:r>
          </w:p>
        </w:tc>
        <w:tc>
          <w:tcPr>
            <w:tcW w:w="2410" w:type="dxa"/>
            <w:shd w:val="clear" w:color="auto" w:fill="EEECE1" w:themeFill="background2"/>
          </w:tcPr>
          <w:p w:rsidR="00306F83" w:rsidRPr="00306F83" w:rsidRDefault="00306F83" w:rsidP="005F4988">
            <w:pPr>
              <w:jc w:val="center"/>
              <w:rPr>
                <w:b/>
                <w:sz w:val="24"/>
                <w:szCs w:val="24"/>
                <w:lang w:val="kk-KZ"/>
              </w:rPr>
            </w:pPr>
            <w:r>
              <w:rPr>
                <w:b/>
                <w:sz w:val="24"/>
                <w:szCs w:val="24"/>
                <w:lang w:val="kk-KZ"/>
              </w:rPr>
              <w:t>Сабақтың номері</w:t>
            </w:r>
          </w:p>
          <w:p w:rsidR="00306F83" w:rsidRPr="008C6965" w:rsidRDefault="00306F83" w:rsidP="005F4988">
            <w:pPr>
              <w:jc w:val="center"/>
              <w:rPr>
                <w:b/>
                <w:sz w:val="24"/>
                <w:szCs w:val="24"/>
              </w:rPr>
            </w:pPr>
            <w:r w:rsidRPr="008C6965">
              <w:rPr>
                <w:b/>
                <w:sz w:val="24"/>
                <w:szCs w:val="24"/>
              </w:rPr>
              <w:t>(пара)</w:t>
            </w:r>
          </w:p>
        </w:tc>
        <w:tc>
          <w:tcPr>
            <w:tcW w:w="2976" w:type="dxa"/>
          </w:tcPr>
          <w:p w:rsidR="00306F83" w:rsidRPr="00E67ACC" w:rsidRDefault="001B60D0" w:rsidP="005F4988">
            <w:pPr>
              <w:jc w:val="center"/>
              <w:rPr>
                <w:sz w:val="24"/>
                <w:szCs w:val="24"/>
              </w:rPr>
            </w:pPr>
            <w:r>
              <w:rPr>
                <w:sz w:val="24"/>
                <w:szCs w:val="24"/>
              </w:rPr>
              <w:t>10</w:t>
            </w:r>
          </w:p>
        </w:tc>
      </w:tr>
      <w:tr w:rsidR="00306F83" w:rsidRPr="008C6965" w:rsidTr="005F4988">
        <w:tc>
          <w:tcPr>
            <w:tcW w:w="3687" w:type="dxa"/>
            <w:shd w:val="clear" w:color="auto" w:fill="EEECE1" w:themeFill="background2"/>
          </w:tcPr>
          <w:p w:rsidR="00306F83" w:rsidRPr="008C6965" w:rsidRDefault="00306F83" w:rsidP="005F4988">
            <w:pPr>
              <w:rPr>
                <w:b/>
                <w:sz w:val="24"/>
                <w:szCs w:val="24"/>
              </w:rPr>
            </w:pPr>
            <w:r>
              <w:rPr>
                <w:b/>
                <w:sz w:val="24"/>
                <w:szCs w:val="24"/>
                <w:lang w:val="kk-KZ"/>
              </w:rPr>
              <w:t>Мамандық</w:t>
            </w:r>
            <w:r>
              <w:rPr>
                <w:b/>
                <w:sz w:val="24"/>
                <w:szCs w:val="24"/>
              </w:rPr>
              <w:t>-</w:t>
            </w:r>
            <w:r>
              <w:rPr>
                <w:b/>
                <w:sz w:val="24"/>
                <w:szCs w:val="24"/>
                <w:lang w:val="kk-KZ"/>
              </w:rPr>
              <w:t>біліктілік</w:t>
            </w:r>
            <w:r w:rsidRPr="008C6965">
              <w:rPr>
                <w:b/>
                <w:sz w:val="24"/>
                <w:szCs w:val="24"/>
              </w:rPr>
              <w:t>:</w:t>
            </w:r>
          </w:p>
        </w:tc>
        <w:tc>
          <w:tcPr>
            <w:tcW w:w="11481" w:type="dxa"/>
            <w:gridSpan w:val="6"/>
          </w:tcPr>
          <w:p w:rsidR="00306F83" w:rsidRPr="004E5C8F" w:rsidRDefault="00E764EC" w:rsidP="005F4988">
            <w:pPr>
              <w:rPr>
                <w:sz w:val="24"/>
                <w:szCs w:val="24"/>
              </w:rPr>
            </w:pPr>
            <w:r>
              <w:rPr>
                <w:sz w:val="24"/>
                <w:szCs w:val="24"/>
              </w:rPr>
              <w:t xml:space="preserve">1514000 – </w:t>
            </w:r>
            <w:r w:rsidR="004E5C8F">
              <w:rPr>
                <w:sz w:val="24"/>
                <w:szCs w:val="24"/>
              </w:rPr>
              <w:t>«</w:t>
            </w:r>
            <w:r w:rsidR="00E67ACC">
              <w:rPr>
                <w:sz w:val="24"/>
                <w:szCs w:val="24"/>
                <w:lang w:val="kk-KZ"/>
              </w:rPr>
              <w:t xml:space="preserve"> </w:t>
            </w:r>
            <w:r>
              <w:rPr>
                <w:sz w:val="24"/>
                <w:szCs w:val="24"/>
                <w:lang w:val="kk-KZ"/>
              </w:rPr>
              <w:t>Экология және табиғи ресурстарды тиімді пайдалану</w:t>
            </w:r>
            <w:r w:rsidR="00E67ACC">
              <w:rPr>
                <w:sz w:val="24"/>
                <w:szCs w:val="24"/>
                <w:lang w:val="kk-KZ"/>
              </w:rPr>
              <w:t xml:space="preserve"> </w:t>
            </w:r>
            <w:r w:rsidR="004E5C8F">
              <w:rPr>
                <w:sz w:val="24"/>
                <w:szCs w:val="24"/>
              </w:rPr>
              <w:t>»</w:t>
            </w:r>
          </w:p>
        </w:tc>
      </w:tr>
      <w:tr w:rsidR="00306F83" w:rsidRPr="008C6965" w:rsidTr="005F4988">
        <w:tc>
          <w:tcPr>
            <w:tcW w:w="3687" w:type="dxa"/>
            <w:shd w:val="clear" w:color="auto" w:fill="EEECE1" w:themeFill="background2"/>
          </w:tcPr>
          <w:p w:rsidR="00306F83" w:rsidRPr="008C6965" w:rsidRDefault="00306F83" w:rsidP="005F4988">
            <w:pPr>
              <w:rPr>
                <w:b/>
                <w:sz w:val="24"/>
                <w:szCs w:val="24"/>
              </w:rPr>
            </w:pPr>
            <w:r>
              <w:rPr>
                <w:b/>
                <w:sz w:val="24"/>
                <w:szCs w:val="24"/>
                <w:lang w:val="kk-KZ"/>
              </w:rPr>
              <w:t>Модульдің атауы</w:t>
            </w:r>
            <w:r w:rsidRPr="008C6965">
              <w:rPr>
                <w:b/>
                <w:sz w:val="24"/>
                <w:szCs w:val="24"/>
              </w:rPr>
              <w:t>:</w:t>
            </w:r>
          </w:p>
        </w:tc>
        <w:tc>
          <w:tcPr>
            <w:tcW w:w="11481" w:type="dxa"/>
            <w:gridSpan w:val="6"/>
          </w:tcPr>
          <w:p w:rsidR="00306F83" w:rsidRPr="00E764EC" w:rsidRDefault="00E764EC" w:rsidP="005F4988">
            <w:pPr>
              <w:jc w:val="both"/>
              <w:rPr>
                <w:sz w:val="24"/>
                <w:szCs w:val="24"/>
                <w:lang w:val="kk-KZ"/>
              </w:rPr>
            </w:pPr>
            <w:r>
              <w:rPr>
                <w:sz w:val="24"/>
                <w:szCs w:val="24"/>
                <w:lang w:val="kk-KZ"/>
              </w:rPr>
              <w:t>КМ 03</w:t>
            </w:r>
            <w:r w:rsidRPr="00E764EC">
              <w:rPr>
                <w:sz w:val="24"/>
                <w:szCs w:val="24"/>
              </w:rPr>
              <w:t>/</w:t>
            </w:r>
            <w:r>
              <w:rPr>
                <w:sz w:val="24"/>
                <w:szCs w:val="24"/>
                <w:lang w:val="kk-KZ"/>
              </w:rPr>
              <w:t xml:space="preserve"> Ұңғымаларды бұрғылау және тау</w:t>
            </w:r>
            <w:r>
              <w:rPr>
                <w:sz w:val="24"/>
                <w:szCs w:val="24"/>
              </w:rPr>
              <w:t xml:space="preserve"> – кен қазбасын ұңғылау тәсілін тандау</w:t>
            </w:r>
          </w:p>
        </w:tc>
      </w:tr>
      <w:tr w:rsidR="00306F83" w:rsidRPr="00C82379" w:rsidTr="005F4988">
        <w:tc>
          <w:tcPr>
            <w:tcW w:w="3687" w:type="dxa"/>
            <w:shd w:val="clear" w:color="auto" w:fill="EEECE1" w:themeFill="background2"/>
          </w:tcPr>
          <w:p w:rsidR="00306F83" w:rsidRPr="008C6965" w:rsidRDefault="00306F83" w:rsidP="005F4988">
            <w:pPr>
              <w:jc w:val="both"/>
              <w:rPr>
                <w:b/>
                <w:sz w:val="24"/>
                <w:szCs w:val="24"/>
              </w:rPr>
            </w:pPr>
            <w:r>
              <w:rPr>
                <w:b/>
                <w:sz w:val="24"/>
                <w:szCs w:val="24"/>
                <w:lang w:val="kk-KZ"/>
              </w:rPr>
              <w:t>Сабақтың тақырыбы</w:t>
            </w:r>
            <w:r w:rsidRPr="008C6965">
              <w:rPr>
                <w:b/>
                <w:sz w:val="24"/>
                <w:szCs w:val="24"/>
              </w:rPr>
              <w:t>:</w:t>
            </w:r>
          </w:p>
        </w:tc>
        <w:tc>
          <w:tcPr>
            <w:tcW w:w="11481" w:type="dxa"/>
            <w:gridSpan w:val="6"/>
          </w:tcPr>
          <w:p w:rsidR="00306F83" w:rsidRPr="00EB62D6" w:rsidRDefault="00C93D07" w:rsidP="00383DD5">
            <w:pPr>
              <w:rPr>
                <w:color w:val="333333"/>
                <w:sz w:val="24"/>
                <w:szCs w:val="24"/>
                <w:lang w:val="kk-KZ"/>
              </w:rPr>
            </w:pPr>
            <w:r>
              <w:rPr>
                <w:color w:val="333333"/>
                <w:szCs w:val="28"/>
              </w:rPr>
              <w:t xml:space="preserve"> </w:t>
            </w:r>
            <w:r w:rsidR="00CA22B9">
              <w:rPr>
                <w:color w:val="333333"/>
                <w:szCs w:val="28"/>
                <w:lang w:val="kk-KZ"/>
              </w:rPr>
              <w:t xml:space="preserve"> </w:t>
            </w:r>
            <w:r w:rsidR="00F70278">
              <w:rPr>
                <w:rFonts w:cs="Times New Roman"/>
                <w:sz w:val="24"/>
                <w:szCs w:val="24"/>
                <w:lang w:val="kk-KZ"/>
              </w:rPr>
              <w:t xml:space="preserve"> </w:t>
            </w:r>
            <w:r w:rsidR="00B954DE">
              <w:rPr>
                <w:color w:val="333333"/>
                <w:szCs w:val="28"/>
                <w:lang w:val="kk-KZ"/>
              </w:rPr>
              <w:t xml:space="preserve"> </w:t>
            </w:r>
            <w:r w:rsidR="00DD5B21">
              <w:rPr>
                <w:color w:val="333333"/>
                <w:szCs w:val="28"/>
                <w:lang w:val="kk-KZ"/>
              </w:rPr>
              <w:t xml:space="preserve"> </w:t>
            </w:r>
            <w:r w:rsidR="00F64366">
              <w:rPr>
                <w:color w:val="333333"/>
                <w:szCs w:val="28"/>
                <w:lang w:val="kk-KZ"/>
              </w:rPr>
              <w:t xml:space="preserve"> </w:t>
            </w:r>
            <w:r w:rsidR="0060411F">
              <w:rPr>
                <w:color w:val="333333"/>
                <w:szCs w:val="28"/>
                <w:lang w:val="kk-KZ"/>
              </w:rPr>
              <w:t xml:space="preserve"> </w:t>
            </w:r>
            <w:r w:rsidR="00680D00">
              <w:rPr>
                <w:color w:val="333333"/>
                <w:szCs w:val="28"/>
              </w:rPr>
              <w:t xml:space="preserve"> </w:t>
            </w:r>
            <w:r w:rsidR="00EB62D6">
              <w:rPr>
                <w:color w:val="333333"/>
                <w:sz w:val="24"/>
                <w:szCs w:val="24"/>
                <w:lang w:val="kk-KZ"/>
              </w:rPr>
              <w:t>Тайыз ұңғымаларды арқанды</w:t>
            </w:r>
            <w:r w:rsidR="00EB62D6">
              <w:rPr>
                <w:color w:val="333333"/>
                <w:sz w:val="24"/>
                <w:szCs w:val="24"/>
              </w:rPr>
              <w:t xml:space="preserve"> – </w:t>
            </w:r>
            <w:r w:rsidR="00EB62D6">
              <w:rPr>
                <w:color w:val="333333"/>
                <w:sz w:val="24"/>
                <w:szCs w:val="24"/>
                <w:lang w:val="kk-KZ"/>
              </w:rPr>
              <w:t>соққылама тәсілмен бұрғылау</w:t>
            </w:r>
          </w:p>
        </w:tc>
      </w:tr>
      <w:tr w:rsidR="00306F83" w:rsidRPr="00F64366" w:rsidTr="005F4988">
        <w:trPr>
          <w:trHeight w:val="447"/>
        </w:trPr>
        <w:tc>
          <w:tcPr>
            <w:tcW w:w="3687" w:type="dxa"/>
            <w:shd w:val="clear" w:color="auto" w:fill="EEECE1" w:themeFill="background2"/>
          </w:tcPr>
          <w:p w:rsidR="00306F83" w:rsidRPr="00F70278" w:rsidRDefault="00306F83" w:rsidP="005F4988">
            <w:pPr>
              <w:rPr>
                <w:b/>
                <w:sz w:val="24"/>
                <w:szCs w:val="24"/>
                <w:lang w:val="kk-KZ"/>
              </w:rPr>
            </w:pPr>
            <w:r>
              <w:rPr>
                <w:b/>
                <w:sz w:val="24"/>
                <w:szCs w:val="24"/>
                <w:lang w:val="kk-KZ"/>
              </w:rPr>
              <w:t>Күні</w:t>
            </w:r>
            <w:r w:rsidRPr="00F70278">
              <w:rPr>
                <w:b/>
                <w:sz w:val="24"/>
                <w:szCs w:val="24"/>
                <w:lang w:val="kk-KZ"/>
              </w:rPr>
              <w:t>:</w:t>
            </w:r>
          </w:p>
        </w:tc>
        <w:tc>
          <w:tcPr>
            <w:tcW w:w="3402" w:type="dxa"/>
            <w:gridSpan w:val="2"/>
            <w:shd w:val="clear" w:color="auto" w:fill="FFFFFF" w:themeFill="background1"/>
          </w:tcPr>
          <w:p w:rsidR="00306F83" w:rsidRPr="006E0787" w:rsidRDefault="00306F83" w:rsidP="006E0787">
            <w:pPr>
              <w:jc w:val="center"/>
              <w:rPr>
                <w:bCs/>
                <w:color w:val="000000"/>
                <w:sz w:val="24"/>
                <w:szCs w:val="24"/>
              </w:rPr>
            </w:pPr>
          </w:p>
        </w:tc>
        <w:tc>
          <w:tcPr>
            <w:tcW w:w="2693" w:type="dxa"/>
            <w:gridSpan w:val="2"/>
            <w:shd w:val="clear" w:color="auto" w:fill="EEECE1" w:themeFill="background2"/>
          </w:tcPr>
          <w:p w:rsidR="00306F83" w:rsidRPr="00F70278" w:rsidRDefault="00717BCA" w:rsidP="005F4988">
            <w:pPr>
              <w:rPr>
                <w:b/>
                <w:sz w:val="24"/>
                <w:szCs w:val="24"/>
                <w:lang w:val="kk-KZ"/>
              </w:rPr>
            </w:pPr>
            <w:r>
              <w:rPr>
                <w:b/>
                <w:sz w:val="24"/>
                <w:szCs w:val="24"/>
                <w:lang w:val="kk-KZ"/>
              </w:rPr>
              <w:t>Ұзақтығы</w:t>
            </w:r>
            <w:r w:rsidR="00306F83" w:rsidRPr="00F70278">
              <w:rPr>
                <w:b/>
                <w:sz w:val="24"/>
                <w:szCs w:val="24"/>
                <w:lang w:val="kk-KZ"/>
              </w:rPr>
              <w:t>:</w:t>
            </w:r>
          </w:p>
        </w:tc>
        <w:tc>
          <w:tcPr>
            <w:tcW w:w="5386" w:type="dxa"/>
            <w:gridSpan w:val="2"/>
          </w:tcPr>
          <w:p w:rsidR="00306F83" w:rsidRPr="00F70278" w:rsidRDefault="001D2A7C" w:rsidP="005F4988">
            <w:pPr>
              <w:jc w:val="center"/>
              <w:rPr>
                <w:sz w:val="24"/>
                <w:szCs w:val="24"/>
                <w:lang w:val="kk-KZ"/>
              </w:rPr>
            </w:pPr>
            <w:r w:rsidRPr="00F70278">
              <w:rPr>
                <w:sz w:val="24"/>
                <w:szCs w:val="24"/>
                <w:lang w:val="kk-KZ"/>
              </w:rPr>
              <w:t>80 мин.</w:t>
            </w:r>
          </w:p>
        </w:tc>
      </w:tr>
      <w:tr w:rsidR="00306F83" w:rsidRPr="00D15918" w:rsidTr="005F4988">
        <w:trPr>
          <w:trHeight w:val="463"/>
        </w:trPr>
        <w:tc>
          <w:tcPr>
            <w:tcW w:w="3687" w:type="dxa"/>
            <w:shd w:val="clear" w:color="auto" w:fill="EEECE1" w:themeFill="background2"/>
          </w:tcPr>
          <w:p w:rsidR="00306F83" w:rsidRPr="00F70278" w:rsidRDefault="00306F83" w:rsidP="005F4988">
            <w:pPr>
              <w:rPr>
                <w:b/>
                <w:sz w:val="24"/>
                <w:szCs w:val="24"/>
                <w:lang w:val="kk-KZ"/>
              </w:rPr>
            </w:pPr>
            <w:r>
              <w:rPr>
                <w:b/>
                <w:sz w:val="24"/>
                <w:szCs w:val="24"/>
                <w:lang w:val="kk-KZ"/>
              </w:rPr>
              <w:t>Өткізу орны</w:t>
            </w:r>
            <w:r w:rsidRPr="00F70278">
              <w:rPr>
                <w:b/>
                <w:sz w:val="24"/>
                <w:szCs w:val="24"/>
                <w:lang w:val="kk-KZ"/>
              </w:rPr>
              <w:t>:</w:t>
            </w:r>
          </w:p>
        </w:tc>
        <w:tc>
          <w:tcPr>
            <w:tcW w:w="11481" w:type="dxa"/>
            <w:gridSpan w:val="6"/>
            <w:shd w:val="clear" w:color="auto" w:fill="FFFFFF" w:themeFill="background1"/>
          </w:tcPr>
          <w:p w:rsidR="00306F83" w:rsidRDefault="001D2A7C" w:rsidP="005F4988">
            <w:pPr>
              <w:jc w:val="both"/>
              <w:rPr>
                <w:sz w:val="24"/>
                <w:szCs w:val="24"/>
                <w:lang w:val="kk-KZ"/>
              </w:rPr>
            </w:pPr>
            <w:r w:rsidRPr="001D2A7C">
              <w:rPr>
                <w:sz w:val="24"/>
                <w:szCs w:val="24"/>
                <w:lang w:val="kk-KZ"/>
              </w:rPr>
              <w:t xml:space="preserve">Аудитория № </w:t>
            </w:r>
            <w:r w:rsidR="000B789A">
              <w:rPr>
                <w:sz w:val="24"/>
                <w:szCs w:val="24"/>
                <w:lang w:val="kk-KZ"/>
              </w:rPr>
              <w:t>80</w:t>
            </w:r>
          </w:p>
          <w:p w:rsidR="00D15918" w:rsidRPr="001D2A7C" w:rsidRDefault="00D15918" w:rsidP="00D15918">
            <w:pPr>
              <w:jc w:val="both"/>
              <w:rPr>
                <w:sz w:val="24"/>
                <w:szCs w:val="24"/>
                <w:lang w:val="kk-KZ"/>
              </w:rPr>
            </w:pPr>
          </w:p>
        </w:tc>
      </w:tr>
      <w:tr w:rsidR="00306F83" w:rsidRPr="001B60D0" w:rsidTr="005F4988">
        <w:tc>
          <w:tcPr>
            <w:tcW w:w="3687" w:type="dxa"/>
            <w:shd w:val="clear" w:color="auto" w:fill="EEECE1" w:themeFill="background2"/>
          </w:tcPr>
          <w:p w:rsidR="00306F83" w:rsidRPr="00F70278" w:rsidRDefault="00306F83" w:rsidP="005F4988">
            <w:pPr>
              <w:autoSpaceDE w:val="0"/>
              <w:autoSpaceDN w:val="0"/>
              <w:adjustRightInd w:val="0"/>
              <w:jc w:val="both"/>
              <w:rPr>
                <w:b/>
                <w:sz w:val="24"/>
                <w:szCs w:val="24"/>
                <w:lang w:val="kk-KZ"/>
              </w:rPr>
            </w:pPr>
            <w:r>
              <w:rPr>
                <w:b/>
                <w:sz w:val="24"/>
                <w:szCs w:val="24"/>
                <w:lang w:val="kk-KZ"/>
              </w:rPr>
              <w:t>Сабақтың мақсаты</w:t>
            </w:r>
            <w:r w:rsidRPr="00F70278">
              <w:rPr>
                <w:b/>
                <w:sz w:val="24"/>
                <w:szCs w:val="24"/>
                <w:lang w:val="kk-KZ"/>
              </w:rPr>
              <w:t>:</w:t>
            </w:r>
          </w:p>
        </w:tc>
        <w:tc>
          <w:tcPr>
            <w:tcW w:w="11481" w:type="dxa"/>
            <w:gridSpan w:val="6"/>
            <w:shd w:val="clear" w:color="auto" w:fill="FFFFFF" w:themeFill="background1"/>
          </w:tcPr>
          <w:p w:rsidR="00A10AC7" w:rsidRPr="00175DA0" w:rsidRDefault="00A10AC7" w:rsidP="00A10AC7">
            <w:pPr>
              <w:pStyle w:val="a9"/>
              <w:spacing w:before="0" w:beforeAutospacing="0" w:after="0" w:afterAutospacing="0"/>
              <w:jc w:val="both"/>
              <w:rPr>
                <w:color w:val="000000"/>
                <w:sz w:val="22"/>
                <w:szCs w:val="22"/>
                <w:lang w:val="kk-KZ"/>
              </w:rPr>
            </w:pPr>
            <w:r w:rsidRPr="00175DA0">
              <w:rPr>
                <w:sz w:val="22"/>
                <w:szCs w:val="22"/>
                <w:lang w:val="kk-KZ"/>
              </w:rPr>
              <w:t xml:space="preserve">Біліміділік: </w:t>
            </w:r>
            <w:r w:rsidR="00EB62D6">
              <w:rPr>
                <w:color w:val="333333"/>
                <w:lang w:val="kk-KZ"/>
              </w:rPr>
              <w:t>Арқанды</w:t>
            </w:r>
            <w:r w:rsidR="00EB62D6">
              <w:rPr>
                <w:color w:val="333333"/>
              </w:rPr>
              <w:t xml:space="preserve"> – </w:t>
            </w:r>
            <w:r w:rsidR="00EB62D6">
              <w:rPr>
                <w:color w:val="333333"/>
                <w:lang w:val="kk-KZ"/>
              </w:rPr>
              <w:t xml:space="preserve">соққылы тәсілмен </w:t>
            </w:r>
            <w:r w:rsidR="00901B2A">
              <w:rPr>
                <w:sz w:val="22"/>
                <w:lang w:val="kk-KZ"/>
              </w:rPr>
              <w:t>таныстыру</w:t>
            </w:r>
          </w:p>
          <w:p w:rsidR="00A10AC7" w:rsidRPr="00175DA0" w:rsidRDefault="00A10AC7" w:rsidP="00A10AC7">
            <w:pPr>
              <w:jc w:val="both"/>
              <w:rPr>
                <w:b/>
                <w:i/>
                <w:sz w:val="22"/>
                <w:lang w:val="kk-KZ"/>
              </w:rPr>
            </w:pPr>
            <w:r w:rsidRPr="00175DA0">
              <w:rPr>
                <w:sz w:val="22"/>
                <w:lang w:val="kk-KZ"/>
              </w:rPr>
              <w:t xml:space="preserve">Дамытушылық: </w:t>
            </w:r>
            <w:r w:rsidRPr="00710D2F">
              <w:rPr>
                <w:sz w:val="22"/>
                <w:lang w:val="kk-KZ"/>
              </w:rPr>
              <w:t>Оқушылардың ой өрістерін тақырыппен байланыстыра отырып тереңдете дамыту</w:t>
            </w:r>
          </w:p>
          <w:p w:rsidR="00306F83" w:rsidRPr="00D15918" w:rsidRDefault="00A10AC7" w:rsidP="00A10AC7">
            <w:pPr>
              <w:contextualSpacing/>
              <w:rPr>
                <w:rFonts w:cs="Times New Roman"/>
                <w:sz w:val="24"/>
                <w:szCs w:val="24"/>
                <w:lang w:val="kk-KZ"/>
              </w:rPr>
            </w:pPr>
            <w:r>
              <w:rPr>
                <w:sz w:val="22"/>
                <w:lang w:val="kk-KZ"/>
              </w:rPr>
              <w:t>Тәрбиелік: Т</w:t>
            </w:r>
            <w:r w:rsidRPr="00175DA0">
              <w:rPr>
                <w:sz w:val="22"/>
                <w:lang w:val="kk-KZ"/>
              </w:rPr>
              <w:t>әртіп, дұрыс отыруға, кабинеттегі техника қауіпсіздігіне баулу</w:t>
            </w:r>
          </w:p>
        </w:tc>
      </w:tr>
      <w:tr w:rsidR="00306F83" w:rsidRPr="00EB62D6" w:rsidTr="005F4988">
        <w:tc>
          <w:tcPr>
            <w:tcW w:w="3687" w:type="dxa"/>
            <w:shd w:val="clear" w:color="auto" w:fill="EEECE1" w:themeFill="background2"/>
          </w:tcPr>
          <w:p w:rsidR="00306F83" w:rsidRPr="006E0787" w:rsidRDefault="00306F83" w:rsidP="005F4988">
            <w:pPr>
              <w:rPr>
                <w:b/>
                <w:sz w:val="24"/>
                <w:szCs w:val="24"/>
                <w:lang w:val="kk-KZ"/>
              </w:rPr>
            </w:pPr>
            <w:r>
              <w:rPr>
                <w:b/>
                <w:sz w:val="24"/>
                <w:szCs w:val="24"/>
                <w:lang w:val="kk-KZ"/>
              </w:rPr>
              <w:t>Сабақтың міндеттері</w:t>
            </w:r>
            <w:r w:rsidRPr="006E0787">
              <w:rPr>
                <w:b/>
                <w:sz w:val="24"/>
                <w:szCs w:val="24"/>
                <w:lang w:val="kk-KZ"/>
              </w:rPr>
              <w:t>:</w:t>
            </w:r>
            <w:r w:rsidRPr="006E0787">
              <w:rPr>
                <w:b/>
                <w:sz w:val="24"/>
                <w:szCs w:val="24"/>
                <w:lang w:val="kk-KZ"/>
              </w:rPr>
              <w:br/>
            </w:r>
          </w:p>
        </w:tc>
        <w:tc>
          <w:tcPr>
            <w:tcW w:w="11481" w:type="dxa"/>
            <w:gridSpan w:val="6"/>
          </w:tcPr>
          <w:p w:rsidR="00306F83" w:rsidRPr="00D15918" w:rsidRDefault="00D15918" w:rsidP="005F4988">
            <w:pPr>
              <w:shd w:val="clear" w:color="auto" w:fill="FFFFFF"/>
              <w:spacing w:before="100" w:beforeAutospacing="1" w:after="100" w:afterAutospacing="1"/>
              <w:contextualSpacing/>
              <w:rPr>
                <w:sz w:val="24"/>
                <w:szCs w:val="24"/>
                <w:lang w:val="kk-KZ"/>
              </w:rPr>
            </w:pPr>
            <w:r>
              <w:rPr>
                <w:sz w:val="24"/>
                <w:szCs w:val="24"/>
                <w:lang w:val="kk-KZ"/>
              </w:rPr>
              <w:t>Студ</w:t>
            </w:r>
            <w:r w:rsidR="00A10AC7">
              <w:rPr>
                <w:sz w:val="24"/>
                <w:szCs w:val="24"/>
                <w:lang w:val="kk-KZ"/>
              </w:rPr>
              <w:t>енттер</w:t>
            </w:r>
            <w:r w:rsidR="0047159B">
              <w:rPr>
                <w:sz w:val="24"/>
                <w:szCs w:val="24"/>
                <w:lang w:val="kk-KZ"/>
              </w:rPr>
              <w:t xml:space="preserve"> </w:t>
            </w:r>
            <w:r w:rsidR="00EB62D6">
              <w:rPr>
                <w:color w:val="333333"/>
                <w:sz w:val="24"/>
                <w:szCs w:val="24"/>
                <w:lang w:val="kk-KZ"/>
              </w:rPr>
              <w:t>арқанды</w:t>
            </w:r>
            <w:r w:rsidR="00EB62D6" w:rsidRPr="00EB62D6">
              <w:rPr>
                <w:color w:val="333333"/>
                <w:sz w:val="24"/>
                <w:szCs w:val="24"/>
                <w:lang w:val="kk-KZ"/>
              </w:rPr>
              <w:t xml:space="preserve"> – </w:t>
            </w:r>
            <w:r w:rsidR="00EB62D6">
              <w:rPr>
                <w:color w:val="333333"/>
                <w:sz w:val="24"/>
                <w:szCs w:val="24"/>
                <w:lang w:val="kk-KZ"/>
              </w:rPr>
              <w:t xml:space="preserve">соққылама тәсілмен </w:t>
            </w:r>
            <w:r w:rsidR="00901B2A">
              <w:rPr>
                <w:sz w:val="24"/>
                <w:szCs w:val="24"/>
                <w:lang w:val="kk-KZ"/>
              </w:rPr>
              <w:t>таныс</w:t>
            </w:r>
            <w:r>
              <w:rPr>
                <w:sz w:val="24"/>
                <w:szCs w:val="24"/>
                <w:lang w:val="kk-KZ"/>
              </w:rPr>
              <w:t>у</w:t>
            </w:r>
            <w:r w:rsidR="00901B2A">
              <w:rPr>
                <w:sz w:val="24"/>
                <w:szCs w:val="24"/>
                <w:lang w:val="kk-KZ"/>
              </w:rPr>
              <w:t xml:space="preserve"> тиіс</w:t>
            </w:r>
          </w:p>
        </w:tc>
      </w:tr>
      <w:tr w:rsidR="00306F83" w:rsidRPr="001B60D0" w:rsidTr="005F4988">
        <w:trPr>
          <w:trHeight w:val="524"/>
        </w:trPr>
        <w:tc>
          <w:tcPr>
            <w:tcW w:w="3687" w:type="dxa"/>
            <w:shd w:val="clear" w:color="auto" w:fill="EEECE1" w:themeFill="background2"/>
          </w:tcPr>
          <w:p w:rsidR="00306F83" w:rsidRPr="006E0787" w:rsidRDefault="00306F83" w:rsidP="005F4988">
            <w:pPr>
              <w:rPr>
                <w:b/>
                <w:sz w:val="24"/>
                <w:szCs w:val="24"/>
                <w:lang w:val="kk-KZ"/>
              </w:rPr>
            </w:pPr>
            <w:r>
              <w:rPr>
                <w:b/>
                <w:color w:val="000000"/>
                <w:sz w:val="24"/>
                <w:szCs w:val="24"/>
                <w:lang w:val="kk-KZ"/>
              </w:rPr>
              <w:t>Күтілетін нәтижелер</w:t>
            </w:r>
            <w:r w:rsidRPr="006E0787">
              <w:rPr>
                <w:b/>
                <w:sz w:val="24"/>
                <w:szCs w:val="24"/>
                <w:lang w:val="kk-KZ"/>
              </w:rPr>
              <w:t>:</w:t>
            </w:r>
          </w:p>
        </w:tc>
        <w:tc>
          <w:tcPr>
            <w:tcW w:w="11481" w:type="dxa"/>
            <w:gridSpan w:val="6"/>
            <w:shd w:val="clear" w:color="auto" w:fill="FFFFFF" w:themeFill="background1"/>
          </w:tcPr>
          <w:p w:rsidR="00306F83" w:rsidRPr="00B62190" w:rsidRDefault="00B954DE" w:rsidP="00E9009B">
            <w:pPr>
              <w:rPr>
                <w:rFonts w:eastAsia="Calibri" w:cs="Times New Roman"/>
                <w:sz w:val="24"/>
                <w:szCs w:val="24"/>
                <w:lang w:val="kk-KZ"/>
              </w:rPr>
            </w:pPr>
            <w:r>
              <w:rPr>
                <w:rFonts w:eastAsia="Calibri" w:cs="Times New Roman"/>
                <w:sz w:val="20"/>
                <w:szCs w:val="28"/>
                <w:lang w:val="kk-KZ"/>
              </w:rPr>
              <w:t xml:space="preserve"> </w:t>
            </w:r>
            <w:r w:rsidR="0021460C">
              <w:rPr>
                <w:rFonts w:eastAsia="Calibri" w:cs="Times New Roman"/>
                <w:sz w:val="24"/>
                <w:szCs w:val="24"/>
                <w:lang w:val="kk-KZ"/>
              </w:rPr>
              <w:t>Колонкалы бұрғылаудың негізгі аспап</w:t>
            </w:r>
            <w:r w:rsidR="00E9009B">
              <w:rPr>
                <w:rFonts w:eastAsia="Calibri" w:cs="Times New Roman"/>
                <w:sz w:val="24"/>
                <w:szCs w:val="24"/>
                <w:lang w:val="kk-KZ"/>
              </w:rPr>
              <w:t xml:space="preserve"> түрлері мен қолдану жағдайларын біледі</w:t>
            </w:r>
          </w:p>
        </w:tc>
      </w:tr>
      <w:tr w:rsidR="00306F83" w:rsidRPr="008C6965" w:rsidTr="005F4988">
        <w:trPr>
          <w:trHeight w:val="110"/>
        </w:trPr>
        <w:tc>
          <w:tcPr>
            <w:tcW w:w="3687" w:type="dxa"/>
            <w:shd w:val="clear" w:color="auto" w:fill="EEECE1" w:themeFill="background2"/>
          </w:tcPr>
          <w:p w:rsidR="00306F83" w:rsidRPr="008C6965" w:rsidRDefault="00306F83" w:rsidP="005F4988">
            <w:pPr>
              <w:rPr>
                <w:b/>
                <w:color w:val="000000"/>
                <w:sz w:val="24"/>
                <w:szCs w:val="24"/>
              </w:rPr>
            </w:pPr>
            <w:r>
              <w:rPr>
                <w:b/>
                <w:sz w:val="24"/>
                <w:szCs w:val="24"/>
                <w:lang w:val="kk-KZ"/>
              </w:rPr>
              <w:t>Сабақтың типі</w:t>
            </w:r>
            <w:r w:rsidRPr="008C6965">
              <w:rPr>
                <w:b/>
                <w:sz w:val="24"/>
                <w:szCs w:val="24"/>
              </w:rPr>
              <w:t>:</w:t>
            </w:r>
          </w:p>
        </w:tc>
        <w:tc>
          <w:tcPr>
            <w:tcW w:w="11481" w:type="dxa"/>
            <w:gridSpan w:val="6"/>
            <w:shd w:val="clear" w:color="auto" w:fill="FFFFFF" w:themeFill="background1"/>
          </w:tcPr>
          <w:p w:rsidR="00306F83" w:rsidRPr="00B4101C" w:rsidRDefault="00D604B9" w:rsidP="005F4988">
            <w:pPr>
              <w:rPr>
                <w:sz w:val="24"/>
                <w:szCs w:val="24"/>
                <w:shd w:val="clear" w:color="auto" w:fill="FFFFFF"/>
                <w:lang w:val="kk-KZ"/>
              </w:rPr>
            </w:pPr>
            <w:r>
              <w:rPr>
                <w:sz w:val="24"/>
                <w:szCs w:val="24"/>
                <w:shd w:val="clear" w:color="auto" w:fill="FFFFFF"/>
                <w:lang w:val="kk-KZ"/>
              </w:rPr>
              <w:t xml:space="preserve"> Аралас</w:t>
            </w:r>
          </w:p>
        </w:tc>
      </w:tr>
      <w:tr w:rsidR="00306F83" w:rsidRPr="008C6965" w:rsidTr="005F4988">
        <w:tc>
          <w:tcPr>
            <w:tcW w:w="15168" w:type="dxa"/>
            <w:gridSpan w:val="7"/>
            <w:shd w:val="clear" w:color="auto" w:fill="EEECE1" w:themeFill="background2"/>
          </w:tcPr>
          <w:p w:rsidR="00306F83" w:rsidRPr="008C6965" w:rsidRDefault="00306F83" w:rsidP="005F4988">
            <w:pPr>
              <w:tabs>
                <w:tab w:val="left" w:pos="945"/>
              </w:tabs>
              <w:jc w:val="both"/>
              <w:rPr>
                <w:b/>
                <w:sz w:val="24"/>
                <w:szCs w:val="24"/>
              </w:rPr>
            </w:pPr>
            <w:r>
              <w:rPr>
                <w:b/>
                <w:sz w:val="24"/>
                <w:szCs w:val="24"/>
                <w:lang w:val="kk-KZ"/>
              </w:rPr>
              <w:t>Оқыту әдістері, әдістемелік тәсілдер, педагогикалық техника, педагогикалық технологиялар</w:t>
            </w:r>
            <w:r w:rsidRPr="008C6965">
              <w:rPr>
                <w:b/>
                <w:sz w:val="24"/>
                <w:szCs w:val="24"/>
              </w:rPr>
              <w:t>:</w:t>
            </w:r>
          </w:p>
        </w:tc>
      </w:tr>
      <w:tr w:rsidR="00306F83" w:rsidRPr="008C6965" w:rsidTr="005F4988">
        <w:tc>
          <w:tcPr>
            <w:tcW w:w="15168" w:type="dxa"/>
            <w:gridSpan w:val="7"/>
          </w:tcPr>
          <w:p w:rsidR="00306F83" w:rsidRPr="0021460C" w:rsidRDefault="00306F83" w:rsidP="005F4988">
            <w:pPr>
              <w:shd w:val="clear" w:color="auto" w:fill="FFFFFF"/>
              <w:spacing w:before="100" w:beforeAutospacing="1" w:after="100" w:afterAutospacing="1"/>
              <w:contextualSpacing/>
              <w:rPr>
                <w:sz w:val="24"/>
                <w:szCs w:val="28"/>
                <w:lang w:val="kk-KZ"/>
              </w:rPr>
            </w:pPr>
            <w:r w:rsidRPr="00CB1B91">
              <w:rPr>
                <w:rFonts w:eastAsia="Times New Roman" w:cs="Times New Roman"/>
                <w:color w:val="000000"/>
                <w:sz w:val="24"/>
                <w:szCs w:val="24"/>
                <w:lang w:eastAsia="ru-RU"/>
              </w:rPr>
              <w:t xml:space="preserve"> </w:t>
            </w:r>
            <w:r w:rsidR="001D2A7C">
              <w:rPr>
                <w:rFonts w:eastAsia="Times New Roman" w:cs="Times New Roman"/>
                <w:color w:val="000000"/>
                <w:sz w:val="24"/>
                <w:szCs w:val="24"/>
                <w:lang w:eastAsia="ru-RU"/>
              </w:rPr>
              <w:t xml:space="preserve">                                                                      </w:t>
            </w:r>
            <w:r w:rsidR="001D2A7C" w:rsidRPr="00B1512C">
              <w:rPr>
                <w:rFonts w:cs="Times New Roman"/>
                <w:sz w:val="24"/>
                <w:szCs w:val="24"/>
                <w:lang w:val="kk-KZ"/>
              </w:rPr>
              <w:t>Көрсете отырып түсіндіру</w:t>
            </w:r>
            <w:r w:rsidR="0021460C">
              <w:rPr>
                <w:rFonts w:cs="Times New Roman"/>
                <w:sz w:val="24"/>
                <w:szCs w:val="24"/>
                <w:lang w:val="kk-KZ"/>
              </w:rPr>
              <w:t xml:space="preserve">, сұрақ </w:t>
            </w:r>
            <w:r w:rsidR="0021460C">
              <w:rPr>
                <w:rFonts w:cs="Times New Roman"/>
                <w:sz w:val="24"/>
                <w:szCs w:val="24"/>
              </w:rPr>
              <w:t xml:space="preserve">– </w:t>
            </w:r>
            <w:r w:rsidR="0021460C">
              <w:rPr>
                <w:rFonts w:cs="Times New Roman"/>
                <w:sz w:val="24"/>
                <w:szCs w:val="24"/>
                <w:lang w:val="kk-KZ"/>
              </w:rPr>
              <w:t>жауап беру</w:t>
            </w:r>
          </w:p>
        </w:tc>
      </w:tr>
      <w:tr w:rsidR="00306F83" w:rsidRPr="008C6965" w:rsidTr="005F4988">
        <w:trPr>
          <w:trHeight w:val="580"/>
        </w:trPr>
        <w:tc>
          <w:tcPr>
            <w:tcW w:w="3687" w:type="dxa"/>
            <w:shd w:val="clear" w:color="auto" w:fill="EEECE1" w:themeFill="background2"/>
          </w:tcPr>
          <w:p w:rsidR="00306F83" w:rsidRPr="008C6965" w:rsidRDefault="00717BCA" w:rsidP="005F4988">
            <w:pPr>
              <w:tabs>
                <w:tab w:val="left" w:pos="945"/>
              </w:tabs>
              <w:jc w:val="both"/>
              <w:rPr>
                <w:b/>
                <w:sz w:val="24"/>
                <w:szCs w:val="24"/>
              </w:rPr>
            </w:pPr>
            <w:r>
              <w:rPr>
                <w:b/>
                <w:sz w:val="24"/>
                <w:szCs w:val="24"/>
                <w:lang w:val="kk-KZ"/>
              </w:rPr>
              <w:t>Қажетті жабдықтар мен аспаптар</w:t>
            </w:r>
            <w:r w:rsidR="00306F83" w:rsidRPr="008C6965">
              <w:rPr>
                <w:b/>
                <w:sz w:val="24"/>
                <w:szCs w:val="24"/>
              </w:rPr>
              <w:t xml:space="preserve">: </w:t>
            </w:r>
          </w:p>
        </w:tc>
        <w:tc>
          <w:tcPr>
            <w:tcW w:w="11481" w:type="dxa"/>
            <w:gridSpan w:val="6"/>
            <w:shd w:val="clear" w:color="auto" w:fill="FFFFFF" w:themeFill="background1"/>
          </w:tcPr>
          <w:p w:rsidR="00306F83" w:rsidRPr="00B4101C" w:rsidRDefault="0047159B" w:rsidP="005F4988">
            <w:pPr>
              <w:rPr>
                <w:b/>
                <w:sz w:val="24"/>
                <w:szCs w:val="24"/>
                <w:lang w:val="kk-KZ"/>
              </w:rPr>
            </w:pPr>
            <w:r>
              <w:rPr>
                <w:sz w:val="24"/>
                <w:szCs w:val="24"/>
                <w:lang w:val="kk-KZ"/>
              </w:rPr>
              <w:t>Макеттер</w:t>
            </w:r>
            <w:r w:rsidR="000B789A">
              <w:rPr>
                <w:sz w:val="24"/>
                <w:szCs w:val="24"/>
                <w:lang w:val="kk-KZ"/>
              </w:rPr>
              <w:t>, презентация, бейнекөрініс</w:t>
            </w:r>
          </w:p>
        </w:tc>
      </w:tr>
      <w:tr w:rsidR="00306F83" w:rsidRPr="00D604B9" w:rsidTr="005F4988">
        <w:trPr>
          <w:trHeight w:val="416"/>
        </w:trPr>
        <w:tc>
          <w:tcPr>
            <w:tcW w:w="3687" w:type="dxa"/>
            <w:shd w:val="clear" w:color="auto" w:fill="EEECE1" w:themeFill="background2"/>
          </w:tcPr>
          <w:p w:rsidR="00306F83" w:rsidRPr="008C6965" w:rsidRDefault="00717BCA" w:rsidP="005F4988">
            <w:pPr>
              <w:tabs>
                <w:tab w:val="left" w:pos="945"/>
              </w:tabs>
              <w:jc w:val="both"/>
              <w:rPr>
                <w:b/>
                <w:sz w:val="24"/>
                <w:szCs w:val="24"/>
              </w:rPr>
            </w:pPr>
            <w:r>
              <w:rPr>
                <w:b/>
                <w:sz w:val="24"/>
                <w:szCs w:val="24"/>
                <w:lang w:val="kk-KZ"/>
              </w:rPr>
              <w:t>Қосымша көздер</w:t>
            </w:r>
            <w:r>
              <w:rPr>
                <w:b/>
                <w:sz w:val="24"/>
                <w:szCs w:val="24"/>
              </w:rPr>
              <w:t xml:space="preserve"> (</w:t>
            </w:r>
            <w:r>
              <w:rPr>
                <w:b/>
                <w:sz w:val="24"/>
                <w:szCs w:val="24"/>
                <w:lang w:val="kk-KZ"/>
              </w:rPr>
              <w:t>әдебиеттер</w:t>
            </w:r>
            <w:r w:rsidR="00306F83" w:rsidRPr="008C6965">
              <w:rPr>
                <w:b/>
                <w:sz w:val="24"/>
                <w:szCs w:val="24"/>
              </w:rPr>
              <w:t>):</w:t>
            </w:r>
          </w:p>
          <w:p w:rsidR="00306F83" w:rsidRPr="008C6965" w:rsidRDefault="00306F83" w:rsidP="005F4988">
            <w:pPr>
              <w:tabs>
                <w:tab w:val="left" w:pos="945"/>
              </w:tabs>
              <w:rPr>
                <w:b/>
                <w:sz w:val="24"/>
                <w:szCs w:val="24"/>
              </w:rPr>
            </w:pPr>
          </w:p>
        </w:tc>
        <w:tc>
          <w:tcPr>
            <w:tcW w:w="11481" w:type="dxa"/>
            <w:gridSpan w:val="6"/>
            <w:shd w:val="clear" w:color="auto" w:fill="FFFFFF" w:themeFill="background1"/>
          </w:tcPr>
          <w:p w:rsidR="00E67ACC" w:rsidRPr="00E67ACC" w:rsidRDefault="00D604B9" w:rsidP="00E67ACC">
            <w:pPr>
              <w:rPr>
                <w:color w:val="000000"/>
                <w:sz w:val="24"/>
                <w:szCs w:val="24"/>
                <w:lang w:val="kk-KZ"/>
              </w:rPr>
            </w:pPr>
            <w:r>
              <w:rPr>
                <w:color w:val="000000"/>
                <w:sz w:val="24"/>
                <w:szCs w:val="24"/>
                <w:lang w:val="kk-KZ"/>
              </w:rPr>
              <w:t>Барлама бұрғылау  1-2 бөлім Алматы 2007ж. Тұяқбаев Нығмет</w:t>
            </w:r>
          </w:p>
          <w:p w:rsidR="00306F83" w:rsidRPr="007F5CB6" w:rsidRDefault="00306F83" w:rsidP="005F4988">
            <w:pPr>
              <w:pStyle w:val="Default"/>
              <w:rPr>
                <w:color w:val="auto"/>
                <w:sz w:val="18"/>
                <w:szCs w:val="19"/>
              </w:rPr>
            </w:pPr>
          </w:p>
        </w:tc>
      </w:tr>
      <w:tr w:rsidR="00306F83" w:rsidRPr="008C6965" w:rsidTr="005F4988">
        <w:tc>
          <w:tcPr>
            <w:tcW w:w="15168" w:type="dxa"/>
            <w:gridSpan w:val="7"/>
            <w:shd w:val="clear" w:color="auto" w:fill="EEECE1" w:themeFill="background2"/>
          </w:tcPr>
          <w:p w:rsidR="00306F83" w:rsidRPr="00B4101C" w:rsidRDefault="00717BCA" w:rsidP="005F4988">
            <w:pPr>
              <w:tabs>
                <w:tab w:val="left" w:pos="945"/>
              </w:tabs>
              <w:rPr>
                <w:b/>
                <w:sz w:val="24"/>
                <w:szCs w:val="24"/>
                <w:lang w:val="kk-KZ"/>
              </w:rPr>
            </w:pPr>
            <w:r>
              <w:rPr>
                <w:b/>
                <w:sz w:val="24"/>
                <w:szCs w:val="24"/>
                <w:lang w:val="kk-KZ"/>
              </w:rPr>
              <w:t>Оқытушының байланыс ақпараты</w:t>
            </w:r>
            <w:r w:rsidR="00306F83" w:rsidRPr="008C6965">
              <w:rPr>
                <w:b/>
                <w:sz w:val="24"/>
                <w:szCs w:val="24"/>
              </w:rPr>
              <w:t>:</w:t>
            </w:r>
          </w:p>
        </w:tc>
      </w:tr>
      <w:tr w:rsidR="00306F83" w:rsidRPr="008C6965" w:rsidTr="005F4988">
        <w:trPr>
          <w:trHeight w:val="455"/>
        </w:trPr>
        <w:tc>
          <w:tcPr>
            <w:tcW w:w="8081" w:type="dxa"/>
            <w:gridSpan w:val="4"/>
          </w:tcPr>
          <w:p w:rsidR="00306F83" w:rsidRPr="00CB1B91" w:rsidRDefault="00717BCA" w:rsidP="005F4988">
            <w:pPr>
              <w:tabs>
                <w:tab w:val="left" w:pos="945"/>
              </w:tabs>
              <w:rPr>
                <w:b/>
                <w:sz w:val="24"/>
                <w:szCs w:val="24"/>
              </w:rPr>
            </w:pPr>
            <w:r>
              <w:rPr>
                <w:b/>
                <w:sz w:val="24"/>
                <w:szCs w:val="24"/>
                <w:lang w:val="kk-KZ"/>
              </w:rPr>
              <w:t>Т.А.Ә</w:t>
            </w:r>
            <w:r w:rsidR="00306F83" w:rsidRPr="008C6965">
              <w:rPr>
                <w:b/>
                <w:sz w:val="24"/>
                <w:szCs w:val="24"/>
              </w:rPr>
              <w:t xml:space="preserve">: </w:t>
            </w:r>
          </w:p>
          <w:p w:rsidR="00306F83" w:rsidRPr="000B789A" w:rsidRDefault="000B789A" w:rsidP="005F4988">
            <w:pPr>
              <w:tabs>
                <w:tab w:val="left" w:pos="945"/>
              </w:tabs>
              <w:jc w:val="center"/>
              <w:rPr>
                <w:rFonts w:ascii="Calibri" w:eastAsia="Calibri" w:hAnsi="Calibri" w:cs="Times New Roman"/>
                <w:sz w:val="24"/>
                <w:szCs w:val="24"/>
                <w:lang w:val="kk-KZ"/>
              </w:rPr>
            </w:pPr>
            <w:r w:rsidRPr="000B789A">
              <w:rPr>
                <w:rFonts w:ascii="Calibri" w:eastAsia="Calibri" w:hAnsi="Calibri" w:cs="Times New Roman"/>
                <w:sz w:val="24"/>
                <w:szCs w:val="24"/>
                <w:lang w:val="kk-KZ"/>
              </w:rPr>
              <w:t>Омарбеков Ұлан Бектұрысұлы</w:t>
            </w:r>
          </w:p>
          <w:p w:rsidR="00306F83" w:rsidRPr="008C6965" w:rsidRDefault="00306F83" w:rsidP="005F4988">
            <w:pPr>
              <w:tabs>
                <w:tab w:val="left" w:pos="945"/>
              </w:tabs>
              <w:jc w:val="center"/>
              <w:rPr>
                <w:sz w:val="24"/>
                <w:szCs w:val="24"/>
              </w:rPr>
            </w:pPr>
          </w:p>
        </w:tc>
        <w:tc>
          <w:tcPr>
            <w:tcW w:w="7087" w:type="dxa"/>
            <w:gridSpan w:val="3"/>
          </w:tcPr>
          <w:p w:rsidR="00306F83" w:rsidRPr="008C6965" w:rsidRDefault="00717BCA" w:rsidP="005F4988">
            <w:pPr>
              <w:tabs>
                <w:tab w:val="left" w:pos="945"/>
              </w:tabs>
              <w:rPr>
                <w:sz w:val="24"/>
                <w:szCs w:val="24"/>
              </w:rPr>
            </w:pPr>
            <w:r>
              <w:rPr>
                <w:b/>
                <w:sz w:val="24"/>
                <w:szCs w:val="24"/>
                <w:lang w:val="kk-KZ"/>
              </w:rPr>
              <w:t>Қолы</w:t>
            </w:r>
            <w:r w:rsidR="00306F83" w:rsidRPr="008C6965">
              <w:rPr>
                <w:b/>
                <w:sz w:val="24"/>
                <w:szCs w:val="24"/>
                <w:lang w:val="kk-KZ"/>
              </w:rPr>
              <w:t>:</w:t>
            </w:r>
          </w:p>
        </w:tc>
      </w:tr>
    </w:tbl>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1701"/>
        <w:gridCol w:w="3118"/>
        <w:gridCol w:w="3827"/>
        <w:gridCol w:w="2835"/>
      </w:tblGrid>
      <w:tr w:rsidR="00306F83" w:rsidRPr="00B4101C" w:rsidTr="005F4988">
        <w:tc>
          <w:tcPr>
            <w:tcW w:w="15168" w:type="dxa"/>
            <w:gridSpan w:val="5"/>
            <w:shd w:val="clear" w:color="auto" w:fill="EEECE1"/>
          </w:tcPr>
          <w:p w:rsidR="00306F83" w:rsidRPr="000A4E1F" w:rsidRDefault="000A4E1F" w:rsidP="005F4988">
            <w:pPr>
              <w:tabs>
                <w:tab w:val="left" w:pos="945"/>
              </w:tabs>
              <w:jc w:val="center"/>
              <w:rPr>
                <w:rFonts w:ascii="Times New Roman" w:hAnsi="Times New Roman" w:cs="Times New Roman"/>
                <w:b/>
                <w:sz w:val="28"/>
                <w:szCs w:val="28"/>
                <w:lang w:val="kk-KZ"/>
              </w:rPr>
            </w:pPr>
            <w:r w:rsidRPr="000A4E1F">
              <w:rPr>
                <w:rFonts w:ascii="Times New Roman" w:hAnsi="Times New Roman" w:cs="Times New Roman"/>
                <w:b/>
                <w:sz w:val="28"/>
                <w:szCs w:val="28"/>
                <w:lang w:val="kk-KZ"/>
              </w:rPr>
              <w:t>САБАҚТЫҢ ЖОСПАР-ҚЫСҚАША ЖАЗБАСЫ</w:t>
            </w:r>
          </w:p>
        </w:tc>
      </w:tr>
      <w:tr w:rsidR="00306F83" w:rsidRPr="00B4101C" w:rsidTr="005F4988">
        <w:tc>
          <w:tcPr>
            <w:tcW w:w="3687" w:type="dxa"/>
            <w:shd w:val="clear" w:color="auto" w:fill="EEECE1"/>
          </w:tcPr>
          <w:p w:rsidR="00306F83" w:rsidRPr="00717BCA" w:rsidRDefault="00717BCA" w:rsidP="005F4988">
            <w:pPr>
              <w:tabs>
                <w:tab w:val="left" w:pos="945"/>
              </w:tabs>
              <w:jc w:val="center"/>
              <w:rPr>
                <w:rFonts w:ascii="Times New Roman" w:hAnsi="Times New Roman" w:cs="Times New Roman"/>
                <w:b/>
                <w:lang w:val="kk-KZ"/>
              </w:rPr>
            </w:pPr>
            <w:r>
              <w:rPr>
                <w:rFonts w:ascii="Times New Roman" w:hAnsi="Times New Roman" w:cs="Times New Roman"/>
                <w:b/>
                <w:lang w:val="kk-KZ"/>
              </w:rPr>
              <w:t>Сабақтың барысы</w:t>
            </w:r>
          </w:p>
        </w:tc>
        <w:tc>
          <w:tcPr>
            <w:tcW w:w="1701" w:type="dxa"/>
            <w:shd w:val="clear" w:color="auto" w:fill="EEECE1"/>
          </w:tcPr>
          <w:p w:rsidR="00306F83" w:rsidRPr="00BA1D70" w:rsidRDefault="00717BCA" w:rsidP="005F4988">
            <w:pPr>
              <w:tabs>
                <w:tab w:val="left" w:pos="945"/>
              </w:tabs>
              <w:jc w:val="center"/>
              <w:rPr>
                <w:rFonts w:ascii="Times New Roman" w:hAnsi="Times New Roman" w:cs="Times New Roman"/>
                <w:b/>
              </w:rPr>
            </w:pPr>
            <w:r>
              <w:rPr>
                <w:rFonts w:ascii="Times New Roman" w:hAnsi="Times New Roman" w:cs="Times New Roman"/>
                <w:b/>
                <w:lang w:val="kk-KZ"/>
              </w:rPr>
              <w:t>Уақыт</w:t>
            </w:r>
            <w:r w:rsidR="00306F83" w:rsidRPr="00BA1D70">
              <w:rPr>
                <w:rFonts w:ascii="Times New Roman" w:hAnsi="Times New Roman" w:cs="Times New Roman"/>
                <w:b/>
              </w:rPr>
              <w:t xml:space="preserve"> </w:t>
            </w:r>
            <w:r>
              <w:rPr>
                <w:rFonts w:ascii="Times New Roman" w:hAnsi="Times New Roman" w:cs="Times New Roman"/>
                <w:b/>
              </w:rPr>
              <w:t>(минут</w:t>
            </w:r>
            <w:r w:rsidR="00306F83" w:rsidRPr="00BA1D70">
              <w:rPr>
                <w:rFonts w:ascii="Times New Roman" w:hAnsi="Times New Roman" w:cs="Times New Roman"/>
                <w:b/>
              </w:rPr>
              <w:t>)</w:t>
            </w:r>
          </w:p>
        </w:tc>
        <w:tc>
          <w:tcPr>
            <w:tcW w:w="3118" w:type="dxa"/>
            <w:shd w:val="clear" w:color="auto" w:fill="EEECE1"/>
          </w:tcPr>
          <w:p w:rsidR="00306F83" w:rsidRPr="00717BCA" w:rsidRDefault="00717BCA" w:rsidP="005F4988">
            <w:pPr>
              <w:tabs>
                <w:tab w:val="left" w:pos="945"/>
              </w:tabs>
              <w:jc w:val="center"/>
              <w:rPr>
                <w:rFonts w:ascii="Times New Roman" w:hAnsi="Times New Roman" w:cs="Times New Roman"/>
                <w:b/>
                <w:lang w:val="kk-KZ"/>
              </w:rPr>
            </w:pPr>
            <w:r>
              <w:rPr>
                <w:rFonts w:ascii="Times New Roman" w:hAnsi="Times New Roman" w:cs="Times New Roman"/>
                <w:b/>
                <w:lang w:val="kk-KZ"/>
              </w:rPr>
              <w:t>Оқытушының әрекеттері</w:t>
            </w:r>
          </w:p>
        </w:tc>
        <w:tc>
          <w:tcPr>
            <w:tcW w:w="3827" w:type="dxa"/>
            <w:shd w:val="clear" w:color="auto" w:fill="EEECE1"/>
          </w:tcPr>
          <w:p w:rsidR="00306F83" w:rsidRPr="000A4E1F" w:rsidRDefault="000A4E1F" w:rsidP="005F4988">
            <w:pPr>
              <w:tabs>
                <w:tab w:val="left" w:pos="945"/>
              </w:tabs>
              <w:jc w:val="center"/>
              <w:rPr>
                <w:rFonts w:ascii="Times New Roman" w:hAnsi="Times New Roman" w:cs="Times New Roman"/>
                <w:b/>
                <w:lang w:val="kk-KZ"/>
              </w:rPr>
            </w:pPr>
            <w:r>
              <w:rPr>
                <w:rFonts w:ascii="Times New Roman" w:hAnsi="Times New Roman" w:cs="Times New Roman"/>
                <w:b/>
                <w:lang w:val="kk-KZ"/>
              </w:rPr>
              <w:t>Студенттердің әрекеттері</w:t>
            </w:r>
          </w:p>
        </w:tc>
        <w:tc>
          <w:tcPr>
            <w:tcW w:w="2835" w:type="dxa"/>
            <w:shd w:val="clear" w:color="auto" w:fill="EEECE1"/>
          </w:tcPr>
          <w:p w:rsidR="00306F83" w:rsidRPr="00717BCA" w:rsidRDefault="00717BCA" w:rsidP="005F4988">
            <w:pPr>
              <w:tabs>
                <w:tab w:val="left" w:pos="945"/>
              </w:tabs>
              <w:jc w:val="center"/>
              <w:rPr>
                <w:rFonts w:ascii="Times New Roman" w:hAnsi="Times New Roman" w:cs="Times New Roman"/>
                <w:b/>
                <w:lang w:val="kk-KZ"/>
              </w:rPr>
            </w:pPr>
            <w:r>
              <w:rPr>
                <w:rFonts w:ascii="Times New Roman" w:hAnsi="Times New Roman" w:cs="Times New Roman"/>
                <w:b/>
                <w:lang w:val="kk-KZ"/>
              </w:rPr>
              <w:t>Оқу</w:t>
            </w:r>
            <w:r>
              <w:rPr>
                <w:rFonts w:ascii="Times New Roman" w:hAnsi="Times New Roman" w:cs="Times New Roman"/>
                <w:b/>
              </w:rPr>
              <w:t xml:space="preserve"> ресурс</w:t>
            </w:r>
            <w:r>
              <w:rPr>
                <w:rFonts w:ascii="Times New Roman" w:hAnsi="Times New Roman" w:cs="Times New Roman"/>
                <w:b/>
                <w:lang w:val="kk-KZ"/>
              </w:rPr>
              <w:t>тары мен материалдары</w:t>
            </w:r>
          </w:p>
        </w:tc>
      </w:tr>
      <w:tr w:rsidR="00306F83" w:rsidRPr="00B4101C" w:rsidTr="005F4988">
        <w:tc>
          <w:tcPr>
            <w:tcW w:w="3687" w:type="dxa"/>
            <w:shd w:val="clear" w:color="auto" w:fill="auto"/>
          </w:tcPr>
          <w:p w:rsidR="00306F83" w:rsidRPr="00B4101C" w:rsidRDefault="00306F83" w:rsidP="005F4988">
            <w:pPr>
              <w:tabs>
                <w:tab w:val="left" w:pos="945"/>
              </w:tabs>
              <w:jc w:val="center"/>
              <w:rPr>
                <w:rFonts w:ascii="Times New Roman" w:hAnsi="Times New Roman" w:cs="Times New Roman"/>
              </w:rPr>
            </w:pPr>
            <w:r w:rsidRPr="00B4101C">
              <w:rPr>
                <w:rFonts w:ascii="Times New Roman" w:hAnsi="Times New Roman" w:cs="Times New Roman"/>
              </w:rPr>
              <w:t>1</w:t>
            </w:r>
          </w:p>
        </w:tc>
        <w:tc>
          <w:tcPr>
            <w:tcW w:w="1701" w:type="dxa"/>
            <w:shd w:val="clear" w:color="auto" w:fill="auto"/>
          </w:tcPr>
          <w:p w:rsidR="00306F83" w:rsidRPr="00B4101C" w:rsidRDefault="00306F83" w:rsidP="005F4988">
            <w:pPr>
              <w:tabs>
                <w:tab w:val="left" w:pos="945"/>
              </w:tabs>
              <w:jc w:val="center"/>
              <w:rPr>
                <w:rFonts w:ascii="Times New Roman" w:hAnsi="Times New Roman" w:cs="Times New Roman"/>
              </w:rPr>
            </w:pPr>
            <w:r w:rsidRPr="00B4101C">
              <w:rPr>
                <w:rFonts w:ascii="Times New Roman" w:hAnsi="Times New Roman" w:cs="Times New Roman"/>
              </w:rPr>
              <w:t>2</w:t>
            </w:r>
          </w:p>
        </w:tc>
        <w:tc>
          <w:tcPr>
            <w:tcW w:w="3118" w:type="dxa"/>
            <w:shd w:val="clear" w:color="auto" w:fill="auto"/>
          </w:tcPr>
          <w:p w:rsidR="00306F83" w:rsidRPr="00B4101C" w:rsidRDefault="00306F83" w:rsidP="005F4988">
            <w:pPr>
              <w:tabs>
                <w:tab w:val="left" w:pos="945"/>
              </w:tabs>
              <w:jc w:val="center"/>
              <w:rPr>
                <w:rFonts w:ascii="Times New Roman" w:hAnsi="Times New Roman" w:cs="Times New Roman"/>
              </w:rPr>
            </w:pPr>
            <w:r w:rsidRPr="00B4101C">
              <w:rPr>
                <w:rFonts w:ascii="Times New Roman" w:hAnsi="Times New Roman" w:cs="Times New Roman"/>
              </w:rPr>
              <w:t>3</w:t>
            </w:r>
          </w:p>
        </w:tc>
        <w:tc>
          <w:tcPr>
            <w:tcW w:w="3827" w:type="dxa"/>
            <w:shd w:val="clear" w:color="auto" w:fill="auto"/>
          </w:tcPr>
          <w:p w:rsidR="00306F83" w:rsidRPr="00B4101C" w:rsidRDefault="00306F83" w:rsidP="005F4988">
            <w:pPr>
              <w:tabs>
                <w:tab w:val="left" w:pos="945"/>
              </w:tabs>
              <w:jc w:val="center"/>
              <w:rPr>
                <w:rFonts w:ascii="Times New Roman" w:hAnsi="Times New Roman" w:cs="Times New Roman"/>
              </w:rPr>
            </w:pPr>
            <w:r w:rsidRPr="00B4101C">
              <w:rPr>
                <w:rFonts w:ascii="Times New Roman" w:hAnsi="Times New Roman" w:cs="Times New Roman"/>
              </w:rPr>
              <w:t>4</w:t>
            </w:r>
          </w:p>
        </w:tc>
        <w:tc>
          <w:tcPr>
            <w:tcW w:w="2835" w:type="dxa"/>
            <w:shd w:val="clear" w:color="auto" w:fill="auto"/>
          </w:tcPr>
          <w:p w:rsidR="00306F83" w:rsidRPr="00B4101C" w:rsidRDefault="00306F83" w:rsidP="005F4988">
            <w:pPr>
              <w:tabs>
                <w:tab w:val="left" w:pos="945"/>
              </w:tabs>
              <w:jc w:val="center"/>
              <w:rPr>
                <w:rFonts w:ascii="Times New Roman" w:hAnsi="Times New Roman" w:cs="Times New Roman"/>
              </w:rPr>
            </w:pPr>
            <w:r w:rsidRPr="00B4101C">
              <w:rPr>
                <w:rFonts w:ascii="Times New Roman" w:hAnsi="Times New Roman" w:cs="Times New Roman"/>
              </w:rPr>
              <w:t>5</w:t>
            </w:r>
          </w:p>
        </w:tc>
      </w:tr>
      <w:tr w:rsidR="00306F83" w:rsidRPr="00763BC3" w:rsidTr="005F4988">
        <w:tc>
          <w:tcPr>
            <w:tcW w:w="3687" w:type="dxa"/>
            <w:shd w:val="clear" w:color="auto" w:fill="auto"/>
          </w:tcPr>
          <w:p w:rsidR="00306F83" w:rsidRPr="00763BC3" w:rsidRDefault="00306F83" w:rsidP="000A4E1F">
            <w:pPr>
              <w:tabs>
                <w:tab w:val="left" w:pos="945"/>
              </w:tabs>
              <w:rPr>
                <w:rFonts w:ascii="Times New Roman" w:hAnsi="Times New Roman" w:cs="Times New Roman"/>
                <w:sz w:val="24"/>
                <w:szCs w:val="24"/>
                <w:lang w:val="kk-KZ"/>
              </w:rPr>
            </w:pPr>
            <w:r w:rsidRPr="00763BC3">
              <w:rPr>
                <w:rFonts w:ascii="Times New Roman" w:hAnsi="Times New Roman" w:cs="Times New Roman"/>
                <w:sz w:val="24"/>
                <w:szCs w:val="24"/>
              </w:rPr>
              <w:lastRenderedPageBreak/>
              <w:t xml:space="preserve">1. </w:t>
            </w:r>
            <w:r w:rsidR="000A4E1F" w:rsidRPr="00763BC3">
              <w:rPr>
                <w:rFonts w:ascii="Times New Roman" w:hAnsi="Times New Roman" w:cs="Times New Roman"/>
                <w:sz w:val="24"/>
                <w:szCs w:val="24"/>
                <w:lang w:val="kk-KZ"/>
              </w:rPr>
              <w:t>Ұйымдастыру кезеңі</w:t>
            </w:r>
          </w:p>
        </w:tc>
        <w:tc>
          <w:tcPr>
            <w:tcW w:w="1701" w:type="dxa"/>
            <w:shd w:val="clear" w:color="auto" w:fill="auto"/>
          </w:tcPr>
          <w:p w:rsidR="00306F83" w:rsidRPr="00763BC3" w:rsidRDefault="00CA5A3C" w:rsidP="005F4988">
            <w:pPr>
              <w:tabs>
                <w:tab w:val="left" w:pos="945"/>
              </w:tabs>
              <w:jc w:val="center"/>
              <w:rPr>
                <w:rFonts w:ascii="Times New Roman" w:hAnsi="Times New Roman" w:cs="Times New Roman"/>
                <w:sz w:val="24"/>
                <w:szCs w:val="24"/>
                <w:lang w:val="kk-KZ"/>
              </w:rPr>
            </w:pPr>
            <w:r w:rsidRPr="00763BC3">
              <w:rPr>
                <w:rFonts w:ascii="Times New Roman" w:hAnsi="Times New Roman" w:cs="Times New Roman"/>
                <w:sz w:val="24"/>
                <w:szCs w:val="24"/>
                <w:lang w:val="kk-KZ"/>
              </w:rPr>
              <w:t>3 мин.</w:t>
            </w:r>
          </w:p>
        </w:tc>
        <w:tc>
          <w:tcPr>
            <w:tcW w:w="3118" w:type="dxa"/>
            <w:shd w:val="clear" w:color="auto" w:fill="auto"/>
          </w:tcPr>
          <w:p w:rsidR="00306F83" w:rsidRPr="00763BC3" w:rsidRDefault="007F5CB6" w:rsidP="005F4988">
            <w:pPr>
              <w:spacing w:after="0" w:line="240" w:lineRule="auto"/>
              <w:rPr>
                <w:rFonts w:ascii="Times New Roman" w:hAnsi="Times New Roman" w:cs="Times New Roman"/>
                <w:sz w:val="24"/>
                <w:szCs w:val="24"/>
                <w:lang w:val="kk-KZ"/>
              </w:rPr>
            </w:pPr>
            <w:r w:rsidRPr="00763BC3">
              <w:rPr>
                <w:rFonts w:ascii="Times New Roman" w:hAnsi="Times New Roman" w:cs="Times New Roman"/>
                <w:sz w:val="24"/>
                <w:szCs w:val="24"/>
                <w:lang w:val="kk-KZ"/>
              </w:rPr>
              <w:t>Қатысушыларды тексеру. Оқушылардың сырт келбеттерін қадағалау</w:t>
            </w:r>
          </w:p>
        </w:tc>
        <w:tc>
          <w:tcPr>
            <w:tcW w:w="3827" w:type="dxa"/>
            <w:shd w:val="clear" w:color="auto" w:fill="auto"/>
          </w:tcPr>
          <w:p w:rsidR="00306F83" w:rsidRPr="00763BC3" w:rsidRDefault="007F5CB6" w:rsidP="007F5CB6">
            <w:pPr>
              <w:tabs>
                <w:tab w:val="left" w:pos="945"/>
              </w:tabs>
              <w:rPr>
                <w:rFonts w:ascii="Times New Roman" w:hAnsi="Times New Roman" w:cs="Times New Roman"/>
                <w:sz w:val="24"/>
                <w:szCs w:val="24"/>
                <w:lang w:val="kk-KZ"/>
              </w:rPr>
            </w:pPr>
            <w:r w:rsidRPr="00763BC3">
              <w:rPr>
                <w:rFonts w:ascii="Times New Roman" w:hAnsi="Times New Roman" w:cs="Times New Roman"/>
                <w:sz w:val="24"/>
                <w:szCs w:val="24"/>
                <w:lang w:val="kk-KZ"/>
              </w:rPr>
              <w:t xml:space="preserve">            Сәлемдесу</w:t>
            </w:r>
          </w:p>
        </w:tc>
        <w:tc>
          <w:tcPr>
            <w:tcW w:w="2835" w:type="dxa"/>
            <w:shd w:val="clear" w:color="auto" w:fill="auto"/>
          </w:tcPr>
          <w:p w:rsidR="00306F83" w:rsidRPr="00763BC3" w:rsidRDefault="00306F83" w:rsidP="007F5CB6">
            <w:pPr>
              <w:rPr>
                <w:rFonts w:ascii="Times New Roman" w:hAnsi="Times New Roman" w:cs="Times New Roman"/>
                <w:color w:val="000000"/>
                <w:sz w:val="24"/>
                <w:szCs w:val="24"/>
                <w:lang w:val="kk-KZ"/>
              </w:rPr>
            </w:pPr>
          </w:p>
        </w:tc>
      </w:tr>
      <w:tr w:rsidR="00306F83" w:rsidRPr="005B0521" w:rsidTr="0021460C">
        <w:trPr>
          <w:trHeight w:val="1001"/>
        </w:trPr>
        <w:tc>
          <w:tcPr>
            <w:tcW w:w="3687" w:type="dxa"/>
            <w:shd w:val="clear" w:color="auto" w:fill="auto"/>
          </w:tcPr>
          <w:p w:rsidR="00306F83" w:rsidRPr="00763BC3" w:rsidRDefault="000A4E1F" w:rsidP="005F4988">
            <w:pPr>
              <w:tabs>
                <w:tab w:val="left" w:pos="945"/>
              </w:tabs>
              <w:rPr>
                <w:rFonts w:ascii="Times New Roman" w:hAnsi="Times New Roman" w:cs="Times New Roman"/>
                <w:sz w:val="24"/>
                <w:szCs w:val="24"/>
                <w:lang w:val="kk-KZ"/>
              </w:rPr>
            </w:pPr>
            <w:r w:rsidRPr="00763BC3">
              <w:rPr>
                <w:rFonts w:ascii="Times New Roman" w:hAnsi="Times New Roman" w:cs="Times New Roman"/>
                <w:sz w:val="24"/>
                <w:szCs w:val="24"/>
                <w:lang w:val="kk-KZ"/>
              </w:rPr>
              <w:t>2. Үй тапсырмасын орындауын тексеру</w:t>
            </w:r>
          </w:p>
        </w:tc>
        <w:tc>
          <w:tcPr>
            <w:tcW w:w="1701" w:type="dxa"/>
            <w:shd w:val="clear" w:color="auto" w:fill="auto"/>
          </w:tcPr>
          <w:p w:rsidR="00306F83" w:rsidRPr="00763BC3" w:rsidRDefault="0047159B" w:rsidP="005F4988">
            <w:pPr>
              <w:tabs>
                <w:tab w:val="left" w:pos="945"/>
              </w:tabs>
              <w:jc w:val="center"/>
              <w:rPr>
                <w:rFonts w:ascii="Times New Roman" w:hAnsi="Times New Roman" w:cs="Times New Roman"/>
                <w:sz w:val="24"/>
                <w:szCs w:val="24"/>
                <w:lang w:val="kk-KZ"/>
              </w:rPr>
            </w:pPr>
            <w:r>
              <w:rPr>
                <w:rFonts w:ascii="Times New Roman" w:hAnsi="Times New Roman" w:cs="Times New Roman"/>
                <w:sz w:val="24"/>
                <w:szCs w:val="24"/>
                <w:lang w:val="kk-KZ"/>
              </w:rPr>
              <w:t>20</w:t>
            </w:r>
            <w:r w:rsidR="005B0521">
              <w:rPr>
                <w:rFonts w:ascii="Times New Roman" w:hAnsi="Times New Roman" w:cs="Times New Roman"/>
                <w:sz w:val="24"/>
                <w:szCs w:val="24"/>
                <w:lang w:val="kk-KZ"/>
              </w:rPr>
              <w:t xml:space="preserve"> </w:t>
            </w:r>
            <w:r w:rsidR="005B0521" w:rsidRPr="00763BC3">
              <w:rPr>
                <w:rFonts w:ascii="Times New Roman" w:hAnsi="Times New Roman" w:cs="Times New Roman"/>
                <w:sz w:val="24"/>
                <w:szCs w:val="24"/>
                <w:lang w:val="kk-KZ"/>
              </w:rPr>
              <w:t>мин.</w:t>
            </w:r>
          </w:p>
        </w:tc>
        <w:tc>
          <w:tcPr>
            <w:tcW w:w="3118" w:type="dxa"/>
            <w:shd w:val="clear" w:color="auto" w:fill="auto"/>
          </w:tcPr>
          <w:p w:rsidR="00306F83" w:rsidRPr="00763BC3" w:rsidRDefault="00C92F0A" w:rsidP="0047159B">
            <w:pPr>
              <w:spacing w:after="0" w:line="240" w:lineRule="auto"/>
              <w:rPr>
                <w:rFonts w:ascii="Times New Roman" w:hAnsi="Times New Roman" w:cs="Times New Roman"/>
                <w:sz w:val="24"/>
                <w:szCs w:val="24"/>
                <w:lang w:val="kk-KZ"/>
              </w:rPr>
            </w:pPr>
            <w:r w:rsidRPr="00763BC3">
              <w:rPr>
                <w:rFonts w:ascii="Times New Roman" w:hAnsi="Times New Roman" w:cs="Times New Roman"/>
                <w:sz w:val="24"/>
                <w:szCs w:val="24"/>
                <w:lang w:val="kk-KZ"/>
              </w:rPr>
              <w:t xml:space="preserve">  </w:t>
            </w:r>
            <w:r w:rsidR="00EB62D6">
              <w:rPr>
                <w:rFonts w:ascii="Times New Roman" w:hAnsi="Times New Roman" w:cs="Times New Roman"/>
                <w:sz w:val="24"/>
                <w:szCs w:val="24"/>
                <w:lang w:val="kk-KZ"/>
              </w:rPr>
              <w:t>КТО арналған қосымша құралдар</w:t>
            </w:r>
          </w:p>
        </w:tc>
        <w:tc>
          <w:tcPr>
            <w:tcW w:w="3827" w:type="dxa"/>
            <w:shd w:val="clear" w:color="auto" w:fill="auto"/>
          </w:tcPr>
          <w:p w:rsidR="00306F83" w:rsidRDefault="005B0521" w:rsidP="0021460C">
            <w:pPr>
              <w:tabs>
                <w:tab w:val="left" w:pos="945"/>
              </w:tabs>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Сұрақтарға </w:t>
            </w:r>
            <w:r w:rsidR="0047159B">
              <w:rPr>
                <w:rFonts w:ascii="Times New Roman" w:hAnsi="Times New Roman" w:cs="Times New Roman"/>
                <w:sz w:val="24"/>
                <w:szCs w:val="24"/>
                <w:lang w:val="kk-KZ"/>
              </w:rPr>
              <w:t xml:space="preserve">ауызша </w:t>
            </w:r>
            <w:r>
              <w:rPr>
                <w:rFonts w:ascii="Times New Roman" w:hAnsi="Times New Roman" w:cs="Times New Roman"/>
                <w:sz w:val="24"/>
                <w:szCs w:val="24"/>
                <w:lang w:val="kk-KZ"/>
              </w:rPr>
              <w:t>жауап беру</w:t>
            </w:r>
            <w:r w:rsidR="0021460C">
              <w:rPr>
                <w:rFonts w:ascii="Times New Roman" w:hAnsi="Times New Roman" w:cs="Times New Roman"/>
                <w:sz w:val="24"/>
                <w:szCs w:val="24"/>
                <w:lang w:val="kk-KZ"/>
              </w:rPr>
              <w:t>,</w:t>
            </w:r>
          </w:p>
          <w:p w:rsidR="0021460C" w:rsidRPr="0047159B" w:rsidRDefault="0021460C" w:rsidP="0021460C">
            <w:pPr>
              <w:tabs>
                <w:tab w:val="left" w:pos="945"/>
              </w:tabs>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жазбаша</w:t>
            </w:r>
          </w:p>
          <w:p w:rsidR="00B62190" w:rsidRPr="00763BC3" w:rsidRDefault="00B62190" w:rsidP="005F4988">
            <w:pPr>
              <w:tabs>
                <w:tab w:val="left" w:pos="945"/>
              </w:tabs>
              <w:jc w:val="center"/>
              <w:rPr>
                <w:rFonts w:ascii="Times New Roman" w:hAnsi="Times New Roman" w:cs="Times New Roman"/>
                <w:sz w:val="24"/>
                <w:szCs w:val="24"/>
                <w:lang w:val="kk-KZ"/>
              </w:rPr>
            </w:pPr>
          </w:p>
        </w:tc>
        <w:tc>
          <w:tcPr>
            <w:tcW w:w="2835" w:type="dxa"/>
            <w:shd w:val="clear" w:color="auto" w:fill="auto"/>
          </w:tcPr>
          <w:p w:rsidR="00306F83" w:rsidRDefault="00BF0E06" w:rsidP="00BF0E06">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конспект</w:t>
            </w:r>
          </w:p>
          <w:p w:rsidR="00B62190" w:rsidRPr="00763BC3" w:rsidRDefault="00B62190" w:rsidP="007F5CB6">
            <w:pPr>
              <w:rPr>
                <w:rFonts w:ascii="Times New Roman" w:hAnsi="Times New Roman" w:cs="Times New Roman"/>
                <w:color w:val="000000"/>
                <w:sz w:val="24"/>
                <w:szCs w:val="24"/>
                <w:lang w:val="kk-KZ"/>
              </w:rPr>
            </w:pPr>
          </w:p>
        </w:tc>
      </w:tr>
      <w:tr w:rsidR="00306F83" w:rsidRPr="00CD5353" w:rsidTr="003B2FE8">
        <w:trPr>
          <w:trHeight w:val="2079"/>
        </w:trPr>
        <w:tc>
          <w:tcPr>
            <w:tcW w:w="3687" w:type="dxa"/>
            <w:shd w:val="clear" w:color="auto" w:fill="auto"/>
          </w:tcPr>
          <w:p w:rsidR="00306F83" w:rsidRPr="00763BC3" w:rsidRDefault="00306F83" w:rsidP="000A4E1F">
            <w:pPr>
              <w:tabs>
                <w:tab w:val="left" w:pos="945"/>
              </w:tabs>
              <w:rPr>
                <w:rFonts w:ascii="Times New Roman" w:hAnsi="Times New Roman" w:cs="Times New Roman"/>
                <w:sz w:val="24"/>
                <w:szCs w:val="24"/>
              </w:rPr>
            </w:pPr>
            <w:r w:rsidRPr="00763BC3">
              <w:rPr>
                <w:rFonts w:ascii="Times New Roman" w:hAnsi="Times New Roman" w:cs="Times New Roman"/>
                <w:sz w:val="24"/>
                <w:szCs w:val="24"/>
                <w:lang w:val="kk-KZ"/>
              </w:rPr>
              <w:t xml:space="preserve">3. </w:t>
            </w:r>
            <w:r w:rsidR="000A4E1F" w:rsidRPr="00763BC3">
              <w:rPr>
                <w:rFonts w:ascii="Times New Roman" w:hAnsi="Times New Roman" w:cs="Times New Roman"/>
                <w:sz w:val="24"/>
                <w:szCs w:val="24"/>
                <w:lang w:val="kk-KZ"/>
              </w:rPr>
              <w:t>Оқушылардың негізгі кезенде жұмысқа дайындығы</w:t>
            </w:r>
          </w:p>
        </w:tc>
        <w:tc>
          <w:tcPr>
            <w:tcW w:w="1701" w:type="dxa"/>
            <w:shd w:val="clear" w:color="auto" w:fill="auto"/>
          </w:tcPr>
          <w:p w:rsidR="00306F83" w:rsidRPr="00763BC3" w:rsidRDefault="00CA5A3C" w:rsidP="005F4988">
            <w:pPr>
              <w:tabs>
                <w:tab w:val="left" w:pos="945"/>
              </w:tabs>
              <w:jc w:val="center"/>
              <w:rPr>
                <w:rFonts w:ascii="Times New Roman" w:hAnsi="Times New Roman" w:cs="Times New Roman"/>
                <w:sz w:val="24"/>
                <w:szCs w:val="24"/>
                <w:lang w:val="kk-KZ"/>
              </w:rPr>
            </w:pPr>
            <w:r w:rsidRPr="00763BC3">
              <w:rPr>
                <w:rFonts w:ascii="Times New Roman" w:hAnsi="Times New Roman" w:cs="Times New Roman"/>
                <w:sz w:val="24"/>
                <w:szCs w:val="24"/>
                <w:lang w:val="kk-KZ"/>
              </w:rPr>
              <w:t xml:space="preserve"> </w:t>
            </w:r>
            <w:r w:rsidR="0047159B">
              <w:rPr>
                <w:rFonts w:ascii="Times New Roman" w:hAnsi="Times New Roman" w:cs="Times New Roman"/>
                <w:sz w:val="24"/>
                <w:szCs w:val="24"/>
                <w:lang w:val="kk-KZ"/>
              </w:rPr>
              <w:t>4</w:t>
            </w:r>
            <w:r w:rsidR="005B0521">
              <w:rPr>
                <w:rFonts w:ascii="Times New Roman" w:hAnsi="Times New Roman" w:cs="Times New Roman"/>
                <w:sz w:val="24"/>
                <w:szCs w:val="24"/>
                <w:lang w:val="kk-KZ"/>
              </w:rPr>
              <w:t xml:space="preserve">0 </w:t>
            </w:r>
            <w:r w:rsidRPr="00763BC3">
              <w:rPr>
                <w:rFonts w:ascii="Times New Roman" w:hAnsi="Times New Roman" w:cs="Times New Roman"/>
                <w:sz w:val="24"/>
                <w:szCs w:val="24"/>
                <w:lang w:val="kk-KZ"/>
              </w:rPr>
              <w:t>мин.</w:t>
            </w:r>
          </w:p>
        </w:tc>
        <w:tc>
          <w:tcPr>
            <w:tcW w:w="3118" w:type="dxa"/>
            <w:shd w:val="clear" w:color="auto" w:fill="auto"/>
          </w:tcPr>
          <w:p w:rsidR="003A5716" w:rsidRPr="005B0521" w:rsidRDefault="003A5716" w:rsidP="005B0521">
            <w:pPr>
              <w:spacing w:after="0" w:line="240" w:lineRule="auto"/>
              <w:rPr>
                <w:rFonts w:ascii="Times New Roman" w:eastAsia="Malgun Gothic" w:hAnsi="Times New Roman" w:cs="Times New Roman"/>
                <w:b/>
                <w:lang w:val="kk-KZ"/>
              </w:rPr>
            </w:pPr>
            <w:r w:rsidRPr="005B0521">
              <w:rPr>
                <w:rFonts w:ascii="Times New Roman" w:eastAsia="Malgun Gothic" w:hAnsi="Times New Roman" w:cs="Times New Roman"/>
                <w:b/>
                <w:lang w:val="kk-KZ"/>
              </w:rPr>
              <w:t>Жоспар:</w:t>
            </w:r>
          </w:p>
          <w:p w:rsidR="00CD5353" w:rsidRDefault="003A5716" w:rsidP="003A5716">
            <w:pPr>
              <w:spacing w:after="0" w:line="240" w:lineRule="auto"/>
              <w:rPr>
                <w:b/>
                <w:sz w:val="24"/>
                <w:szCs w:val="24"/>
                <w:lang w:val="kk-KZ"/>
              </w:rPr>
            </w:pPr>
            <w:r w:rsidRPr="003B2FE8">
              <w:rPr>
                <w:rFonts w:ascii="Times New Roman" w:eastAsia="Malgun Gothic" w:hAnsi="Times New Roman" w:cs="Times New Roman"/>
                <w:lang w:val="kk-KZ"/>
              </w:rPr>
              <w:t xml:space="preserve">1. </w:t>
            </w:r>
            <w:r w:rsidR="00CD5353" w:rsidRPr="00CD5353">
              <w:rPr>
                <w:rFonts w:ascii="Times New Roman" w:hAnsi="Times New Roman" w:cs="Times New Roman"/>
                <w:sz w:val="24"/>
                <w:szCs w:val="24"/>
                <w:lang w:val="kk-KZ"/>
              </w:rPr>
              <w:t>Соққылы – арқанды бұрғылау туралы жалпы мәлімет</w:t>
            </w:r>
            <w:r w:rsidR="00CD5353" w:rsidRPr="009E5BB3">
              <w:rPr>
                <w:b/>
                <w:sz w:val="24"/>
                <w:szCs w:val="24"/>
                <w:lang w:val="kk-KZ"/>
              </w:rPr>
              <w:t xml:space="preserve"> </w:t>
            </w:r>
          </w:p>
          <w:p w:rsidR="003A5716" w:rsidRDefault="003A5716" w:rsidP="003A5716">
            <w:pPr>
              <w:spacing w:after="0" w:line="240" w:lineRule="auto"/>
              <w:rPr>
                <w:rFonts w:ascii="Times New Roman" w:hAnsi="Times New Roman" w:cs="Times New Roman"/>
                <w:sz w:val="24"/>
                <w:szCs w:val="24"/>
                <w:lang w:val="kk-KZ"/>
              </w:rPr>
            </w:pPr>
            <w:r w:rsidRPr="003B2FE8">
              <w:rPr>
                <w:rFonts w:ascii="Times New Roman" w:eastAsia="Malgun Gothic" w:hAnsi="Times New Roman" w:cs="Times New Roman"/>
                <w:lang w:val="kk-KZ"/>
              </w:rPr>
              <w:t xml:space="preserve">2. </w:t>
            </w:r>
            <w:r w:rsidR="00CD5353" w:rsidRPr="00CD5353">
              <w:rPr>
                <w:rFonts w:ascii="Times New Roman" w:hAnsi="Times New Roman" w:cs="Times New Roman"/>
                <w:sz w:val="24"/>
                <w:szCs w:val="24"/>
                <w:lang w:val="kk-KZ"/>
              </w:rPr>
              <w:t>Соққылы – арқан</w:t>
            </w:r>
            <w:r w:rsidR="00CD5353">
              <w:rPr>
                <w:rFonts w:ascii="Times New Roman" w:hAnsi="Times New Roman" w:cs="Times New Roman"/>
                <w:sz w:val="24"/>
                <w:szCs w:val="24"/>
                <w:lang w:val="kk-KZ"/>
              </w:rPr>
              <w:t>ды бұрғылаудың қолдану шарттары</w:t>
            </w:r>
          </w:p>
          <w:p w:rsidR="00C7157B" w:rsidRPr="00CD5353" w:rsidRDefault="00CD5353" w:rsidP="00C7157B">
            <w:pPr>
              <w:spacing w:after="0" w:line="240" w:lineRule="auto"/>
              <w:rPr>
                <w:rFonts w:ascii="Times New Roman" w:eastAsia="Malgun Gothic" w:hAnsi="Times New Roman" w:cs="Times New Roman"/>
                <w:lang w:val="kk-KZ"/>
              </w:rPr>
            </w:pPr>
            <w:r w:rsidRPr="00CD5353">
              <w:rPr>
                <w:rFonts w:ascii="Times New Roman" w:hAnsi="Times New Roman" w:cs="Times New Roman"/>
                <w:sz w:val="24"/>
                <w:szCs w:val="24"/>
                <w:lang w:val="kk-KZ"/>
              </w:rPr>
              <w:t>3. Соққылы – арқан</w:t>
            </w:r>
            <w:r>
              <w:rPr>
                <w:rFonts w:ascii="Times New Roman" w:hAnsi="Times New Roman" w:cs="Times New Roman"/>
                <w:sz w:val="24"/>
                <w:szCs w:val="24"/>
                <w:lang w:val="kk-KZ"/>
              </w:rPr>
              <w:t>ды бұрғылау аспабы</w:t>
            </w:r>
          </w:p>
          <w:p w:rsidR="003B2FE8" w:rsidRPr="003B2FE8" w:rsidRDefault="003B2FE8" w:rsidP="0021460C">
            <w:pPr>
              <w:spacing w:after="0" w:line="240" w:lineRule="auto"/>
              <w:rPr>
                <w:rFonts w:ascii="Times New Roman" w:eastAsia="Malgun Gothic" w:hAnsi="Times New Roman" w:cs="Times New Roman"/>
                <w:u w:val="single"/>
                <w:lang w:val="kk-KZ"/>
              </w:rPr>
            </w:pPr>
          </w:p>
        </w:tc>
        <w:tc>
          <w:tcPr>
            <w:tcW w:w="3827" w:type="dxa"/>
            <w:shd w:val="clear" w:color="auto" w:fill="auto"/>
          </w:tcPr>
          <w:p w:rsidR="00306F83" w:rsidRPr="00763BC3" w:rsidRDefault="003A5716" w:rsidP="003A571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Мұқият тыңдау және сұрақтар дайындау</w:t>
            </w:r>
          </w:p>
        </w:tc>
        <w:tc>
          <w:tcPr>
            <w:tcW w:w="2835" w:type="dxa"/>
            <w:shd w:val="clear" w:color="auto" w:fill="auto"/>
          </w:tcPr>
          <w:p w:rsidR="00306F83" w:rsidRPr="00763BC3" w:rsidRDefault="00146A84" w:rsidP="005F4988">
            <w:pPr>
              <w:tabs>
                <w:tab w:val="left" w:pos="945"/>
              </w:tabs>
              <w:jc w:val="center"/>
              <w:rPr>
                <w:rFonts w:ascii="Times New Roman" w:hAnsi="Times New Roman" w:cs="Times New Roman"/>
                <w:sz w:val="24"/>
                <w:szCs w:val="24"/>
                <w:lang w:val="kk-KZ"/>
              </w:rPr>
            </w:pPr>
            <w:r w:rsidRPr="00763BC3">
              <w:rPr>
                <w:rFonts w:ascii="Times New Roman" w:hAnsi="Times New Roman" w:cs="Times New Roman"/>
                <w:color w:val="000000"/>
                <w:sz w:val="24"/>
                <w:szCs w:val="24"/>
                <w:lang w:val="kk-KZ"/>
              </w:rPr>
              <w:t>Барлама бұрғылау  1-2 бөлім Алматы 2007ж. Тұяқбаев Нығмет.</w:t>
            </w:r>
          </w:p>
        </w:tc>
      </w:tr>
      <w:tr w:rsidR="00306F83" w:rsidRPr="00C7157B" w:rsidTr="00B24F4E">
        <w:trPr>
          <w:trHeight w:val="949"/>
        </w:trPr>
        <w:tc>
          <w:tcPr>
            <w:tcW w:w="3687" w:type="dxa"/>
            <w:shd w:val="clear" w:color="auto" w:fill="auto"/>
          </w:tcPr>
          <w:p w:rsidR="00306F83" w:rsidRPr="00763BC3" w:rsidRDefault="00306F83" w:rsidP="000A4E1F">
            <w:pPr>
              <w:tabs>
                <w:tab w:val="left" w:pos="945"/>
              </w:tabs>
              <w:rPr>
                <w:rFonts w:ascii="Times New Roman" w:hAnsi="Times New Roman" w:cs="Times New Roman"/>
                <w:sz w:val="24"/>
                <w:szCs w:val="24"/>
                <w:lang w:val="kk-KZ"/>
              </w:rPr>
            </w:pPr>
            <w:r w:rsidRPr="00763BC3">
              <w:rPr>
                <w:rFonts w:ascii="Times New Roman" w:hAnsi="Times New Roman" w:cs="Times New Roman"/>
                <w:sz w:val="24"/>
                <w:szCs w:val="24"/>
                <w:lang w:val="kk-KZ"/>
              </w:rPr>
              <w:t xml:space="preserve">4. </w:t>
            </w:r>
            <w:r w:rsidR="000A4E1F" w:rsidRPr="00763BC3">
              <w:rPr>
                <w:rFonts w:ascii="Times New Roman" w:hAnsi="Times New Roman" w:cs="Times New Roman"/>
                <w:sz w:val="24"/>
                <w:szCs w:val="24"/>
                <w:lang w:val="kk-KZ"/>
              </w:rPr>
              <w:t>Қызметтің жаңа білімі мен тәсілдерін қалыптастыру</w:t>
            </w:r>
          </w:p>
        </w:tc>
        <w:tc>
          <w:tcPr>
            <w:tcW w:w="1701" w:type="dxa"/>
            <w:shd w:val="clear" w:color="auto" w:fill="auto"/>
          </w:tcPr>
          <w:p w:rsidR="00306F83" w:rsidRPr="00763BC3" w:rsidRDefault="0047159B" w:rsidP="005F4988">
            <w:pPr>
              <w:tabs>
                <w:tab w:val="left" w:pos="945"/>
              </w:tabs>
              <w:jc w:val="center"/>
              <w:rPr>
                <w:rFonts w:ascii="Times New Roman" w:hAnsi="Times New Roman" w:cs="Times New Roman"/>
                <w:sz w:val="24"/>
                <w:szCs w:val="24"/>
                <w:lang w:val="kk-KZ"/>
              </w:rPr>
            </w:pPr>
            <w:r>
              <w:rPr>
                <w:rFonts w:ascii="Times New Roman" w:hAnsi="Times New Roman" w:cs="Times New Roman"/>
                <w:sz w:val="24"/>
                <w:szCs w:val="24"/>
                <w:lang w:val="kk-KZ"/>
              </w:rPr>
              <w:t>12</w:t>
            </w:r>
            <w:r w:rsidR="00CA5A3C" w:rsidRPr="00763BC3">
              <w:rPr>
                <w:rFonts w:ascii="Times New Roman" w:hAnsi="Times New Roman" w:cs="Times New Roman"/>
                <w:sz w:val="24"/>
                <w:szCs w:val="24"/>
                <w:lang w:val="kk-KZ"/>
              </w:rPr>
              <w:t xml:space="preserve"> мин.</w:t>
            </w:r>
          </w:p>
        </w:tc>
        <w:tc>
          <w:tcPr>
            <w:tcW w:w="3118" w:type="dxa"/>
            <w:shd w:val="clear" w:color="auto" w:fill="auto"/>
          </w:tcPr>
          <w:p w:rsidR="005B0521" w:rsidRPr="005B0521" w:rsidRDefault="005B0521" w:rsidP="005B0521">
            <w:pPr>
              <w:pStyle w:val="a3"/>
              <w:rPr>
                <w:rFonts w:ascii="Times New Roman" w:hAnsi="Times New Roman" w:cs="Times New Roman"/>
                <w:b/>
                <w:sz w:val="24"/>
                <w:szCs w:val="24"/>
                <w:lang w:val="kk-KZ"/>
              </w:rPr>
            </w:pPr>
            <w:r w:rsidRPr="00F56384">
              <w:rPr>
                <w:rFonts w:ascii="Times New Roman" w:hAnsi="Times New Roman" w:cs="Times New Roman"/>
                <w:b/>
                <w:sz w:val="24"/>
                <w:szCs w:val="24"/>
                <w:lang w:val="kk-KZ"/>
              </w:rPr>
              <w:t>Қорытынды сұрақтар</w:t>
            </w:r>
            <w:r w:rsidRPr="005B0521">
              <w:rPr>
                <w:rFonts w:ascii="Times New Roman" w:hAnsi="Times New Roman" w:cs="Times New Roman"/>
                <w:b/>
                <w:sz w:val="24"/>
                <w:szCs w:val="24"/>
                <w:lang w:val="kk-KZ"/>
              </w:rPr>
              <w:t>:</w:t>
            </w:r>
          </w:p>
          <w:p w:rsidR="005B0521" w:rsidRPr="005B0521" w:rsidRDefault="005B0521" w:rsidP="005B0521">
            <w:pPr>
              <w:pStyle w:val="a3"/>
              <w:rPr>
                <w:rFonts w:ascii="Times New Roman" w:hAnsi="Times New Roman" w:cs="Times New Roman"/>
                <w:sz w:val="24"/>
                <w:szCs w:val="24"/>
                <w:lang w:val="kk-KZ"/>
              </w:rPr>
            </w:pPr>
            <w:r w:rsidRPr="005B0521">
              <w:rPr>
                <w:rFonts w:ascii="Times New Roman" w:hAnsi="Times New Roman" w:cs="Times New Roman"/>
                <w:sz w:val="24"/>
                <w:szCs w:val="24"/>
                <w:lang w:val="kk-KZ"/>
              </w:rPr>
              <w:t xml:space="preserve">1. </w:t>
            </w:r>
            <w:r w:rsidR="00CD5353" w:rsidRPr="00CD5353">
              <w:rPr>
                <w:rFonts w:ascii="Times New Roman" w:hAnsi="Times New Roman" w:cs="Times New Roman"/>
                <w:sz w:val="24"/>
                <w:szCs w:val="24"/>
                <w:lang w:val="kk-KZ"/>
              </w:rPr>
              <w:t>Соққылы – арқанды бұрғылау</w:t>
            </w:r>
            <w:r w:rsidR="00CD5353">
              <w:rPr>
                <w:rFonts w:ascii="Times New Roman" w:hAnsi="Times New Roman" w:cs="Times New Roman"/>
                <w:sz w:val="24"/>
                <w:szCs w:val="24"/>
                <w:lang w:val="kk-KZ"/>
              </w:rPr>
              <w:t>дың қолдану шарттары</w:t>
            </w:r>
            <w:r w:rsidRPr="005B0521">
              <w:rPr>
                <w:rFonts w:ascii="Times New Roman" w:hAnsi="Times New Roman" w:cs="Times New Roman"/>
                <w:sz w:val="24"/>
                <w:szCs w:val="24"/>
                <w:lang w:val="kk-KZ"/>
              </w:rPr>
              <w:t>?</w:t>
            </w:r>
          </w:p>
          <w:p w:rsidR="005B0521" w:rsidRDefault="005B0521" w:rsidP="005B0521">
            <w:pPr>
              <w:pStyle w:val="a3"/>
              <w:rPr>
                <w:rFonts w:ascii="Times New Roman" w:hAnsi="Times New Roman" w:cs="Times New Roman"/>
                <w:sz w:val="24"/>
                <w:szCs w:val="24"/>
                <w:lang w:val="kk-KZ"/>
              </w:rPr>
            </w:pPr>
            <w:r w:rsidRPr="005B0521">
              <w:rPr>
                <w:rFonts w:ascii="Times New Roman" w:hAnsi="Times New Roman" w:cs="Times New Roman"/>
                <w:sz w:val="24"/>
                <w:szCs w:val="24"/>
                <w:lang w:val="kk-KZ"/>
              </w:rPr>
              <w:t xml:space="preserve">2. </w:t>
            </w:r>
            <w:r w:rsidR="00CD5353">
              <w:rPr>
                <w:rFonts w:ascii="Times New Roman" w:hAnsi="Times New Roman" w:cs="Times New Roman"/>
                <w:sz w:val="24"/>
                <w:szCs w:val="24"/>
                <w:lang w:val="kk-KZ"/>
              </w:rPr>
              <w:t>Снаряд құрамы</w:t>
            </w:r>
            <w:r w:rsidRPr="005B0521">
              <w:rPr>
                <w:rFonts w:ascii="Times New Roman" w:hAnsi="Times New Roman" w:cs="Times New Roman"/>
                <w:sz w:val="24"/>
                <w:szCs w:val="24"/>
                <w:lang w:val="kk-KZ"/>
              </w:rPr>
              <w:t>?</w:t>
            </w:r>
          </w:p>
          <w:p w:rsidR="005B0521" w:rsidRDefault="005B0521" w:rsidP="005B0521">
            <w:pPr>
              <w:pStyle w:val="a3"/>
              <w:rPr>
                <w:rFonts w:ascii="Times New Roman" w:hAnsi="Times New Roman" w:cs="Times New Roman"/>
                <w:sz w:val="24"/>
                <w:szCs w:val="24"/>
                <w:lang w:val="kk-KZ"/>
              </w:rPr>
            </w:pPr>
            <w:r w:rsidRPr="00F56384">
              <w:rPr>
                <w:rFonts w:ascii="Times New Roman" w:hAnsi="Times New Roman" w:cs="Times New Roman"/>
                <w:sz w:val="24"/>
                <w:szCs w:val="24"/>
                <w:lang w:val="kk-KZ"/>
              </w:rPr>
              <w:t xml:space="preserve">3. </w:t>
            </w:r>
            <w:r w:rsidR="00CD5353" w:rsidRPr="00CD5353">
              <w:rPr>
                <w:rFonts w:ascii="Times New Roman" w:hAnsi="Times New Roman" w:cs="Times New Roman"/>
                <w:sz w:val="24"/>
                <w:szCs w:val="24"/>
                <w:lang w:val="kk-KZ"/>
              </w:rPr>
              <w:t>Соққылы – арқанды бұрғылау</w:t>
            </w:r>
            <w:r w:rsidR="00CD5353">
              <w:rPr>
                <w:rFonts w:ascii="Times New Roman" w:hAnsi="Times New Roman" w:cs="Times New Roman"/>
                <w:sz w:val="24"/>
                <w:szCs w:val="24"/>
                <w:lang w:val="kk-KZ"/>
              </w:rPr>
              <w:t>дың технологиясы</w:t>
            </w:r>
            <w:r w:rsidRPr="00F56384">
              <w:rPr>
                <w:rFonts w:ascii="Times New Roman" w:hAnsi="Times New Roman" w:cs="Times New Roman"/>
                <w:sz w:val="24"/>
                <w:szCs w:val="24"/>
                <w:lang w:val="kk-KZ"/>
              </w:rPr>
              <w:t>?</w:t>
            </w:r>
          </w:p>
          <w:p w:rsidR="005B0521" w:rsidRDefault="005B0521" w:rsidP="005B0521">
            <w:pPr>
              <w:pStyle w:val="a3"/>
              <w:rPr>
                <w:rFonts w:ascii="Times New Roman" w:hAnsi="Times New Roman" w:cs="Times New Roman"/>
                <w:sz w:val="24"/>
                <w:szCs w:val="24"/>
                <w:lang w:val="kk-KZ"/>
              </w:rPr>
            </w:pPr>
            <w:r w:rsidRPr="00F56384">
              <w:rPr>
                <w:rFonts w:ascii="Times New Roman" w:hAnsi="Times New Roman" w:cs="Times New Roman"/>
                <w:sz w:val="24"/>
                <w:szCs w:val="24"/>
                <w:lang w:val="kk-KZ"/>
              </w:rPr>
              <w:t xml:space="preserve">4. </w:t>
            </w:r>
            <w:r w:rsidR="00CD5353">
              <w:rPr>
                <w:rFonts w:ascii="Times New Roman" w:hAnsi="Times New Roman" w:cs="Times New Roman"/>
                <w:sz w:val="24"/>
                <w:szCs w:val="24"/>
                <w:lang w:val="kk-KZ"/>
              </w:rPr>
              <w:t>Қашаулардың</w:t>
            </w:r>
            <w:r w:rsidR="00C7157B">
              <w:rPr>
                <w:rFonts w:ascii="Times New Roman" w:hAnsi="Times New Roman" w:cs="Times New Roman"/>
                <w:sz w:val="24"/>
                <w:szCs w:val="24"/>
                <w:lang w:val="kk-KZ"/>
              </w:rPr>
              <w:t xml:space="preserve"> түрлері</w:t>
            </w:r>
            <w:r w:rsidRPr="00F56384">
              <w:rPr>
                <w:rFonts w:ascii="Times New Roman" w:hAnsi="Times New Roman" w:cs="Times New Roman"/>
                <w:sz w:val="24"/>
                <w:szCs w:val="24"/>
                <w:lang w:val="kk-KZ"/>
              </w:rPr>
              <w:t>?</w:t>
            </w:r>
          </w:p>
          <w:p w:rsidR="005B0521" w:rsidRDefault="005B0521" w:rsidP="005B0521">
            <w:pPr>
              <w:pStyle w:val="a3"/>
              <w:rPr>
                <w:rFonts w:ascii="Times New Roman" w:hAnsi="Times New Roman" w:cs="Times New Roman"/>
                <w:sz w:val="24"/>
                <w:szCs w:val="24"/>
                <w:lang w:val="kk-KZ"/>
              </w:rPr>
            </w:pPr>
            <w:r w:rsidRPr="005B0521">
              <w:rPr>
                <w:rFonts w:ascii="Times New Roman" w:hAnsi="Times New Roman" w:cs="Times New Roman"/>
                <w:sz w:val="24"/>
                <w:szCs w:val="24"/>
                <w:lang w:val="kk-KZ"/>
              </w:rPr>
              <w:t xml:space="preserve">5. </w:t>
            </w:r>
            <w:r w:rsidR="00CD5353">
              <w:rPr>
                <w:rFonts w:ascii="Times New Roman" w:hAnsi="Times New Roman" w:cs="Times New Roman"/>
                <w:sz w:val="24"/>
                <w:szCs w:val="24"/>
                <w:lang w:val="kk-KZ"/>
              </w:rPr>
              <w:t>Желонканың қызметі</w:t>
            </w:r>
            <w:r w:rsidRPr="00F56384">
              <w:rPr>
                <w:rFonts w:ascii="Times New Roman" w:hAnsi="Times New Roman" w:cs="Times New Roman"/>
                <w:sz w:val="24"/>
                <w:szCs w:val="24"/>
                <w:lang w:val="kk-KZ"/>
              </w:rPr>
              <w:t>?</w:t>
            </w:r>
          </w:p>
          <w:p w:rsidR="00C7157B" w:rsidRPr="00C7157B" w:rsidRDefault="005B0521" w:rsidP="00C7157B">
            <w:pPr>
              <w:pStyle w:val="a3"/>
              <w:rPr>
                <w:rFonts w:ascii="Times New Roman" w:hAnsi="Times New Roman" w:cs="Times New Roman"/>
                <w:sz w:val="24"/>
                <w:szCs w:val="24"/>
                <w:lang w:val="kk-KZ"/>
              </w:rPr>
            </w:pPr>
            <w:r w:rsidRPr="00074950">
              <w:rPr>
                <w:rFonts w:ascii="Times New Roman" w:hAnsi="Times New Roman" w:cs="Times New Roman"/>
                <w:sz w:val="24"/>
                <w:szCs w:val="24"/>
                <w:lang w:val="kk-KZ"/>
              </w:rPr>
              <w:t xml:space="preserve">6. </w:t>
            </w:r>
            <w:r w:rsidR="00CD5353">
              <w:rPr>
                <w:rFonts w:ascii="Times New Roman" w:hAnsi="Times New Roman" w:cs="Times New Roman"/>
                <w:sz w:val="24"/>
                <w:szCs w:val="24"/>
                <w:lang w:val="kk-KZ"/>
              </w:rPr>
              <w:t>Арқанды құлыптын қызметі</w:t>
            </w:r>
            <w:r w:rsidR="00CD5353" w:rsidRPr="00F56384">
              <w:rPr>
                <w:rFonts w:ascii="Times New Roman" w:hAnsi="Times New Roman" w:cs="Times New Roman"/>
                <w:sz w:val="24"/>
                <w:szCs w:val="24"/>
                <w:lang w:val="kk-KZ"/>
              </w:rPr>
              <w:t>?</w:t>
            </w:r>
          </w:p>
        </w:tc>
        <w:tc>
          <w:tcPr>
            <w:tcW w:w="3827" w:type="dxa"/>
            <w:shd w:val="clear" w:color="auto" w:fill="auto"/>
          </w:tcPr>
          <w:p w:rsidR="00306F83" w:rsidRPr="00763BC3" w:rsidRDefault="003A5716" w:rsidP="003A5716">
            <w:pPr>
              <w:tabs>
                <w:tab w:val="left" w:pos="945"/>
              </w:tabs>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Жаңа тақырып бойынша сұрақтар қою және жауап беру</w:t>
            </w:r>
            <w:r w:rsidR="00CA22B9" w:rsidRPr="00763BC3">
              <w:rPr>
                <w:rFonts w:ascii="Times New Roman" w:hAnsi="Times New Roman" w:cs="Times New Roman"/>
                <w:sz w:val="24"/>
                <w:szCs w:val="24"/>
                <w:lang w:val="kk-KZ"/>
              </w:rPr>
              <w:t>.</w:t>
            </w:r>
          </w:p>
        </w:tc>
        <w:tc>
          <w:tcPr>
            <w:tcW w:w="2835" w:type="dxa"/>
            <w:shd w:val="clear" w:color="auto" w:fill="auto"/>
          </w:tcPr>
          <w:p w:rsidR="00306F83" w:rsidRPr="00763BC3" w:rsidRDefault="00CA22B9" w:rsidP="005F4988">
            <w:pPr>
              <w:tabs>
                <w:tab w:val="left" w:pos="945"/>
              </w:tabs>
              <w:jc w:val="center"/>
              <w:rPr>
                <w:rFonts w:ascii="Times New Roman" w:hAnsi="Times New Roman" w:cs="Times New Roman"/>
                <w:sz w:val="24"/>
                <w:szCs w:val="24"/>
                <w:lang w:val="kk-KZ"/>
              </w:rPr>
            </w:pPr>
            <w:r w:rsidRPr="00763BC3">
              <w:rPr>
                <w:rFonts w:ascii="Times New Roman" w:hAnsi="Times New Roman" w:cs="Times New Roman"/>
                <w:color w:val="000000"/>
                <w:sz w:val="24"/>
                <w:szCs w:val="24"/>
                <w:lang w:val="kk-KZ"/>
              </w:rPr>
              <w:t>Барлама бұрғылау  1-2 бөлім Алматы 2007ж. Тұяқбаев Нығмет.</w:t>
            </w:r>
          </w:p>
        </w:tc>
      </w:tr>
      <w:tr w:rsidR="00306F83" w:rsidRPr="00763BC3" w:rsidTr="005F4988">
        <w:tc>
          <w:tcPr>
            <w:tcW w:w="3687" w:type="dxa"/>
            <w:shd w:val="clear" w:color="auto" w:fill="auto"/>
          </w:tcPr>
          <w:p w:rsidR="00306F83" w:rsidRPr="00763BC3" w:rsidRDefault="003A5716" w:rsidP="0015309F">
            <w:pPr>
              <w:tabs>
                <w:tab w:val="left" w:pos="945"/>
              </w:tabs>
              <w:rPr>
                <w:rFonts w:ascii="Times New Roman" w:hAnsi="Times New Roman" w:cs="Times New Roman"/>
                <w:sz w:val="24"/>
                <w:szCs w:val="24"/>
                <w:lang w:val="kk-KZ"/>
              </w:rPr>
            </w:pPr>
            <w:r w:rsidRPr="00C7157B">
              <w:rPr>
                <w:rFonts w:ascii="Times New Roman" w:hAnsi="Times New Roman" w:cs="Times New Roman"/>
                <w:sz w:val="24"/>
                <w:szCs w:val="24"/>
                <w:lang w:val="kk-KZ"/>
              </w:rPr>
              <w:t>5</w:t>
            </w:r>
            <w:r w:rsidR="00306F83" w:rsidRPr="00763BC3">
              <w:rPr>
                <w:rFonts w:ascii="Times New Roman" w:hAnsi="Times New Roman" w:cs="Times New Roman"/>
                <w:sz w:val="24"/>
                <w:szCs w:val="24"/>
                <w:lang w:val="kk-KZ"/>
              </w:rPr>
              <w:t xml:space="preserve">. </w:t>
            </w:r>
            <w:r w:rsidR="0015309F" w:rsidRPr="00763BC3">
              <w:rPr>
                <w:rFonts w:ascii="Times New Roman" w:hAnsi="Times New Roman" w:cs="Times New Roman"/>
                <w:sz w:val="24"/>
                <w:szCs w:val="24"/>
                <w:lang w:val="kk-KZ"/>
              </w:rPr>
              <w:t>Үй тапсырмасы туралы ақпараттандыру</w:t>
            </w:r>
          </w:p>
        </w:tc>
        <w:tc>
          <w:tcPr>
            <w:tcW w:w="1701" w:type="dxa"/>
            <w:shd w:val="clear" w:color="auto" w:fill="auto"/>
          </w:tcPr>
          <w:p w:rsidR="00306F83" w:rsidRPr="00763BC3" w:rsidRDefault="00CA5A3C" w:rsidP="005F4988">
            <w:pPr>
              <w:tabs>
                <w:tab w:val="left" w:pos="945"/>
              </w:tabs>
              <w:jc w:val="center"/>
              <w:rPr>
                <w:rFonts w:ascii="Times New Roman" w:hAnsi="Times New Roman" w:cs="Times New Roman"/>
                <w:sz w:val="24"/>
                <w:szCs w:val="24"/>
                <w:lang w:val="kk-KZ"/>
              </w:rPr>
            </w:pPr>
            <w:r w:rsidRPr="00763BC3">
              <w:rPr>
                <w:rFonts w:ascii="Times New Roman" w:hAnsi="Times New Roman" w:cs="Times New Roman"/>
                <w:sz w:val="24"/>
                <w:szCs w:val="24"/>
                <w:lang w:val="kk-KZ"/>
              </w:rPr>
              <w:t>3 мин.</w:t>
            </w:r>
          </w:p>
        </w:tc>
        <w:tc>
          <w:tcPr>
            <w:tcW w:w="3118" w:type="dxa"/>
            <w:shd w:val="clear" w:color="auto" w:fill="auto"/>
          </w:tcPr>
          <w:p w:rsidR="00306F83" w:rsidRPr="00763BC3" w:rsidRDefault="00146A84" w:rsidP="001906DC">
            <w:pPr>
              <w:tabs>
                <w:tab w:val="left" w:pos="945"/>
              </w:tabs>
              <w:jc w:val="center"/>
              <w:rPr>
                <w:rFonts w:ascii="Times New Roman" w:hAnsi="Times New Roman" w:cs="Times New Roman"/>
                <w:sz w:val="24"/>
                <w:szCs w:val="24"/>
                <w:lang w:val="kk-KZ"/>
              </w:rPr>
            </w:pPr>
            <w:r w:rsidRPr="00763BC3">
              <w:rPr>
                <w:rFonts w:ascii="Times New Roman" w:hAnsi="Times New Roman" w:cs="Times New Roman"/>
                <w:sz w:val="24"/>
                <w:szCs w:val="24"/>
                <w:lang w:val="kk-KZ"/>
              </w:rPr>
              <w:t xml:space="preserve"> Оқулықпен жұмыс істеу, конспект.</w:t>
            </w:r>
          </w:p>
        </w:tc>
        <w:tc>
          <w:tcPr>
            <w:tcW w:w="3827" w:type="dxa"/>
            <w:shd w:val="clear" w:color="auto" w:fill="auto"/>
          </w:tcPr>
          <w:p w:rsidR="00306F83" w:rsidRPr="00763BC3" w:rsidRDefault="003A5716" w:rsidP="005F4988">
            <w:pPr>
              <w:tabs>
                <w:tab w:val="left" w:pos="945"/>
              </w:tabs>
              <w:jc w:val="center"/>
              <w:rPr>
                <w:rFonts w:ascii="Times New Roman" w:hAnsi="Times New Roman" w:cs="Times New Roman"/>
                <w:sz w:val="24"/>
                <w:szCs w:val="24"/>
                <w:lang w:val="kk-KZ"/>
              </w:rPr>
            </w:pPr>
            <w:r>
              <w:rPr>
                <w:rFonts w:ascii="Times New Roman" w:hAnsi="Times New Roman" w:cs="Times New Roman"/>
                <w:sz w:val="24"/>
                <w:szCs w:val="24"/>
                <w:lang w:val="kk-KZ"/>
              </w:rPr>
              <w:t>Мұқият тыңдау, жазып алу</w:t>
            </w:r>
          </w:p>
        </w:tc>
        <w:tc>
          <w:tcPr>
            <w:tcW w:w="2835" w:type="dxa"/>
            <w:shd w:val="clear" w:color="auto" w:fill="auto"/>
          </w:tcPr>
          <w:p w:rsidR="00306F83" w:rsidRPr="00074950" w:rsidRDefault="00146A84" w:rsidP="005F4988">
            <w:pPr>
              <w:tabs>
                <w:tab w:val="left" w:pos="945"/>
              </w:tabs>
              <w:jc w:val="center"/>
              <w:rPr>
                <w:rFonts w:ascii="Times New Roman" w:hAnsi="Times New Roman" w:cs="Times New Roman"/>
                <w:lang w:val="kk-KZ"/>
              </w:rPr>
            </w:pPr>
            <w:r w:rsidRPr="00074950">
              <w:rPr>
                <w:rFonts w:ascii="Times New Roman" w:hAnsi="Times New Roman" w:cs="Times New Roman"/>
                <w:color w:val="000000"/>
                <w:lang w:val="kk-KZ"/>
              </w:rPr>
              <w:t>Барлама бұрғылау  1-2 бөлім Алматы 2007ж. Тұяқбаев Нығмет.</w:t>
            </w:r>
          </w:p>
        </w:tc>
      </w:tr>
      <w:tr w:rsidR="00306F83" w:rsidRPr="00763BC3" w:rsidTr="005F4988">
        <w:tc>
          <w:tcPr>
            <w:tcW w:w="3687" w:type="dxa"/>
            <w:shd w:val="clear" w:color="auto" w:fill="auto"/>
          </w:tcPr>
          <w:p w:rsidR="00306F83" w:rsidRPr="00763BC3" w:rsidRDefault="003A5716" w:rsidP="0015309F">
            <w:pPr>
              <w:tabs>
                <w:tab w:val="left" w:pos="945"/>
              </w:tabs>
              <w:rPr>
                <w:rFonts w:ascii="Times New Roman" w:hAnsi="Times New Roman" w:cs="Times New Roman"/>
                <w:sz w:val="24"/>
                <w:szCs w:val="24"/>
                <w:lang w:val="kk-KZ"/>
              </w:rPr>
            </w:pPr>
            <w:r>
              <w:rPr>
                <w:rFonts w:ascii="Times New Roman" w:hAnsi="Times New Roman" w:cs="Times New Roman"/>
                <w:sz w:val="24"/>
                <w:szCs w:val="24"/>
                <w:lang w:val="kk-KZ"/>
              </w:rPr>
              <w:t>6</w:t>
            </w:r>
            <w:r w:rsidR="00306F83" w:rsidRPr="00763BC3">
              <w:rPr>
                <w:rFonts w:ascii="Times New Roman" w:hAnsi="Times New Roman" w:cs="Times New Roman"/>
                <w:sz w:val="24"/>
                <w:szCs w:val="24"/>
                <w:lang w:val="kk-KZ"/>
              </w:rPr>
              <w:t xml:space="preserve">. </w:t>
            </w:r>
            <w:r w:rsidR="0015309F" w:rsidRPr="00763BC3">
              <w:rPr>
                <w:rFonts w:ascii="Times New Roman" w:hAnsi="Times New Roman" w:cs="Times New Roman"/>
                <w:sz w:val="24"/>
                <w:szCs w:val="24"/>
                <w:lang w:val="kk-KZ"/>
              </w:rPr>
              <w:t>Сабақ қорытындыларына қорытынды жүргізу және рефлексия</w:t>
            </w:r>
          </w:p>
        </w:tc>
        <w:tc>
          <w:tcPr>
            <w:tcW w:w="1701" w:type="dxa"/>
            <w:shd w:val="clear" w:color="auto" w:fill="auto"/>
          </w:tcPr>
          <w:p w:rsidR="00306F83" w:rsidRPr="00763BC3" w:rsidRDefault="00CA5A3C" w:rsidP="005F4988">
            <w:pPr>
              <w:tabs>
                <w:tab w:val="left" w:pos="945"/>
              </w:tabs>
              <w:jc w:val="center"/>
              <w:rPr>
                <w:rFonts w:ascii="Times New Roman" w:hAnsi="Times New Roman" w:cs="Times New Roman"/>
                <w:sz w:val="24"/>
                <w:szCs w:val="24"/>
                <w:lang w:val="kk-KZ"/>
              </w:rPr>
            </w:pPr>
            <w:r w:rsidRPr="00763BC3">
              <w:rPr>
                <w:rFonts w:ascii="Times New Roman" w:hAnsi="Times New Roman" w:cs="Times New Roman"/>
                <w:sz w:val="24"/>
                <w:szCs w:val="24"/>
                <w:lang w:val="kk-KZ"/>
              </w:rPr>
              <w:t>2 мин</w:t>
            </w:r>
          </w:p>
        </w:tc>
        <w:tc>
          <w:tcPr>
            <w:tcW w:w="3118" w:type="dxa"/>
            <w:shd w:val="clear" w:color="auto" w:fill="auto"/>
          </w:tcPr>
          <w:p w:rsidR="00306F83" w:rsidRPr="00763BC3" w:rsidRDefault="001906DC" w:rsidP="005F4988">
            <w:pPr>
              <w:tabs>
                <w:tab w:val="left" w:pos="945"/>
              </w:tabs>
              <w:jc w:val="center"/>
              <w:rPr>
                <w:rFonts w:ascii="Times New Roman" w:hAnsi="Times New Roman" w:cs="Times New Roman"/>
                <w:sz w:val="24"/>
                <w:szCs w:val="24"/>
                <w:lang w:val="kk-KZ"/>
              </w:rPr>
            </w:pPr>
            <w:r w:rsidRPr="00763BC3">
              <w:rPr>
                <w:rFonts w:ascii="Times New Roman" w:hAnsi="Times New Roman" w:cs="Times New Roman"/>
                <w:lang w:val="kk-KZ"/>
              </w:rPr>
              <w:t>Оқушылардың алған бағаларына қорытынды беру</w:t>
            </w:r>
          </w:p>
        </w:tc>
        <w:tc>
          <w:tcPr>
            <w:tcW w:w="3827" w:type="dxa"/>
            <w:shd w:val="clear" w:color="auto" w:fill="auto"/>
          </w:tcPr>
          <w:p w:rsidR="00306F83" w:rsidRPr="00763BC3" w:rsidRDefault="003A5716" w:rsidP="005F4988">
            <w:pPr>
              <w:tabs>
                <w:tab w:val="left" w:pos="945"/>
              </w:tabs>
              <w:jc w:val="center"/>
              <w:rPr>
                <w:rFonts w:ascii="Times New Roman" w:hAnsi="Times New Roman" w:cs="Times New Roman"/>
                <w:sz w:val="24"/>
                <w:szCs w:val="24"/>
                <w:lang w:val="kk-KZ"/>
              </w:rPr>
            </w:pPr>
            <w:r>
              <w:rPr>
                <w:rFonts w:ascii="Times New Roman" w:hAnsi="Times New Roman" w:cs="Times New Roman"/>
                <w:sz w:val="24"/>
                <w:szCs w:val="24"/>
                <w:lang w:val="kk-KZ"/>
              </w:rPr>
              <w:t>Мұқият тыңдау</w:t>
            </w:r>
          </w:p>
        </w:tc>
        <w:tc>
          <w:tcPr>
            <w:tcW w:w="2835" w:type="dxa"/>
            <w:shd w:val="clear" w:color="auto" w:fill="auto"/>
          </w:tcPr>
          <w:p w:rsidR="00306F83" w:rsidRPr="00763BC3" w:rsidRDefault="001906DC" w:rsidP="005F4988">
            <w:pPr>
              <w:tabs>
                <w:tab w:val="left" w:pos="945"/>
              </w:tabs>
              <w:jc w:val="center"/>
              <w:rPr>
                <w:rFonts w:ascii="Times New Roman" w:hAnsi="Times New Roman" w:cs="Times New Roman"/>
                <w:sz w:val="24"/>
                <w:szCs w:val="24"/>
                <w:lang w:val="kk-KZ"/>
              </w:rPr>
            </w:pPr>
            <w:r w:rsidRPr="00763BC3">
              <w:rPr>
                <w:rFonts w:ascii="Times New Roman" w:hAnsi="Times New Roman" w:cs="Times New Roman"/>
                <w:sz w:val="24"/>
                <w:szCs w:val="24"/>
                <w:lang w:val="kk-KZ"/>
              </w:rPr>
              <w:t xml:space="preserve"> </w:t>
            </w:r>
          </w:p>
        </w:tc>
      </w:tr>
    </w:tbl>
    <w:p w:rsidR="003B2FE8" w:rsidRDefault="003B2FE8" w:rsidP="00B62190">
      <w:pPr>
        <w:spacing w:after="0" w:line="240" w:lineRule="auto"/>
        <w:rPr>
          <w:rFonts w:ascii="Times New Roman" w:hAnsi="Times New Roman" w:cs="Times New Roman"/>
          <w:b/>
          <w:u w:val="single"/>
          <w:lang w:val="kk-KZ"/>
        </w:rPr>
      </w:pPr>
    </w:p>
    <w:p w:rsidR="00B62190" w:rsidRPr="00B62190" w:rsidRDefault="00901B2A" w:rsidP="00B62190">
      <w:pPr>
        <w:spacing w:after="0" w:line="240" w:lineRule="auto"/>
        <w:rPr>
          <w:rFonts w:ascii="Times New Roman" w:hAnsi="Times New Roman" w:cs="Times New Roman"/>
          <w:b/>
          <w:lang w:val="kk-KZ"/>
        </w:rPr>
      </w:pPr>
      <w:bookmarkStart w:id="0" w:name="_GoBack"/>
      <w:bookmarkEnd w:id="0"/>
      <w:r>
        <w:rPr>
          <w:rFonts w:ascii="Times New Roman" w:hAnsi="Times New Roman" w:cs="Times New Roman"/>
          <w:b/>
          <w:u w:val="single"/>
          <w:lang w:val="kk-KZ"/>
        </w:rPr>
        <w:t xml:space="preserve">Сабақ </w:t>
      </w:r>
      <w:r w:rsidR="00CD5353">
        <w:rPr>
          <w:rFonts w:ascii="Times New Roman" w:hAnsi="Times New Roman" w:cs="Times New Roman"/>
          <w:b/>
          <w:u w:val="single"/>
        </w:rPr>
        <w:t>10</w:t>
      </w:r>
      <w:r w:rsidR="00B62190" w:rsidRPr="00B62190">
        <w:rPr>
          <w:rFonts w:ascii="Times New Roman" w:hAnsi="Times New Roman" w:cs="Times New Roman"/>
          <w:b/>
          <w:u w:val="single"/>
          <w:lang w:val="kk-KZ"/>
        </w:rPr>
        <w:t>.</w:t>
      </w:r>
    </w:p>
    <w:p w:rsidR="00B62190" w:rsidRPr="00B62190" w:rsidRDefault="00B62190" w:rsidP="00B62190">
      <w:pPr>
        <w:spacing w:after="0" w:line="240" w:lineRule="auto"/>
        <w:rPr>
          <w:rFonts w:ascii="Times New Roman" w:hAnsi="Times New Roman" w:cs="Times New Roman"/>
          <w:b/>
          <w:u w:val="single"/>
          <w:lang w:val="kk-KZ"/>
        </w:rPr>
      </w:pPr>
    </w:p>
    <w:p w:rsidR="009E5BB3" w:rsidRPr="009E5BB3" w:rsidRDefault="00EB62D6" w:rsidP="00B830F0">
      <w:pPr>
        <w:spacing w:after="0" w:line="240" w:lineRule="auto"/>
        <w:jc w:val="center"/>
        <w:rPr>
          <w:rFonts w:ascii="Times New Roman" w:hAnsi="Times New Roman" w:cs="Times New Roman"/>
          <w:b/>
          <w:sz w:val="24"/>
          <w:szCs w:val="24"/>
          <w:u w:val="single"/>
          <w:lang w:val="kk-KZ"/>
        </w:rPr>
      </w:pPr>
      <w:r>
        <w:rPr>
          <w:rFonts w:ascii="Times New Roman" w:hAnsi="Times New Roman" w:cs="Times New Roman"/>
          <w:b/>
          <w:sz w:val="24"/>
          <w:szCs w:val="24"/>
          <w:u w:val="single"/>
          <w:lang w:val="kk-KZ"/>
        </w:rPr>
        <w:t>Тайыз ұңғымаларды арқанды</w:t>
      </w:r>
      <w:r w:rsidRPr="00EB62D6">
        <w:rPr>
          <w:rFonts w:ascii="Times New Roman" w:hAnsi="Times New Roman" w:cs="Times New Roman"/>
          <w:b/>
          <w:sz w:val="24"/>
          <w:szCs w:val="24"/>
          <w:u w:val="single"/>
          <w:lang w:val="kk-KZ"/>
        </w:rPr>
        <w:t xml:space="preserve"> – </w:t>
      </w:r>
      <w:r>
        <w:rPr>
          <w:rFonts w:ascii="Times New Roman" w:hAnsi="Times New Roman" w:cs="Times New Roman"/>
          <w:b/>
          <w:sz w:val="24"/>
          <w:szCs w:val="24"/>
          <w:u w:val="single"/>
          <w:lang w:val="kk-KZ"/>
        </w:rPr>
        <w:t>соққылама тәсілмен бұрғылау</w:t>
      </w:r>
      <w:r w:rsidR="009E5BB3" w:rsidRPr="009E5BB3">
        <w:rPr>
          <w:rFonts w:ascii="Times New Roman" w:hAnsi="Times New Roman" w:cs="Times New Roman"/>
          <w:b/>
          <w:sz w:val="24"/>
          <w:szCs w:val="24"/>
          <w:u w:val="single"/>
          <w:lang w:val="kk-KZ"/>
        </w:rPr>
        <w:t xml:space="preserve">                  </w:t>
      </w:r>
    </w:p>
    <w:p w:rsidR="009E5BB3" w:rsidRPr="00B830F0" w:rsidRDefault="00B830F0" w:rsidP="009E5BB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9E5BB3" w:rsidRPr="00B830F0">
        <w:rPr>
          <w:rFonts w:ascii="Times New Roman" w:hAnsi="Times New Roman" w:cs="Times New Roman"/>
          <w:b/>
          <w:sz w:val="24"/>
          <w:szCs w:val="24"/>
          <w:lang w:val="kk-KZ"/>
        </w:rPr>
        <w:t>Жоспар:</w:t>
      </w:r>
    </w:p>
    <w:p w:rsidR="009E5BB3" w:rsidRPr="00B830F0" w:rsidRDefault="00B830F0" w:rsidP="00B830F0">
      <w:pPr>
        <w:pStyle w:val="a6"/>
        <w:overflowPunct/>
        <w:autoSpaceDE/>
        <w:autoSpaceDN/>
        <w:adjustRightInd/>
        <w:rPr>
          <w:b/>
          <w:sz w:val="24"/>
          <w:szCs w:val="24"/>
          <w:lang w:val="kk-KZ"/>
        </w:rPr>
      </w:pPr>
      <w:r>
        <w:rPr>
          <w:b/>
          <w:sz w:val="24"/>
          <w:szCs w:val="24"/>
          <w:lang w:val="kk-KZ"/>
        </w:rPr>
        <w:t xml:space="preserve">                 </w:t>
      </w:r>
      <w:r w:rsidRPr="00B830F0">
        <w:rPr>
          <w:b/>
          <w:sz w:val="24"/>
          <w:szCs w:val="24"/>
          <w:lang w:val="kk-KZ"/>
        </w:rPr>
        <w:t xml:space="preserve">1. </w:t>
      </w:r>
      <w:r w:rsidR="00EB62D6">
        <w:rPr>
          <w:b/>
          <w:sz w:val="24"/>
          <w:szCs w:val="24"/>
          <w:lang w:val="kk-KZ"/>
        </w:rPr>
        <w:t xml:space="preserve">Соққылы </w:t>
      </w:r>
      <w:r w:rsidR="00EB62D6" w:rsidRPr="00EB62D6">
        <w:rPr>
          <w:b/>
          <w:sz w:val="24"/>
          <w:szCs w:val="24"/>
          <w:lang w:val="kk-KZ"/>
        </w:rPr>
        <w:t xml:space="preserve">– </w:t>
      </w:r>
      <w:r w:rsidR="00EB62D6">
        <w:rPr>
          <w:b/>
          <w:sz w:val="24"/>
          <w:szCs w:val="24"/>
          <w:lang w:val="kk-KZ"/>
        </w:rPr>
        <w:t>арқанды бұрғылау туралы жалпы мәлімет</w:t>
      </w:r>
      <w:r w:rsidR="009E5BB3" w:rsidRPr="009E5BB3">
        <w:rPr>
          <w:b/>
          <w:sz w:val="24"/>
          <w:szCs w:val="24"/>
          <w:lang w:val="kk-KZ"/>
        </w:rPr>
        <w:t xml:space="preserve"> </w:t>
      </w:r>
    </w:p>
    <w:p w:rsidR="009E5BB3" w:rsidRPr="00CD5353" w:rsidRDefault="003B2FE8" w:rsidP="00C7157B">
      <w:pPr>
        <w:pStyle w:val="a6"/>
        <w:overflowPunct/>
        <w:autoSpaceDE/>
        <w:autoSpaceDN/>
        <w:adjustRightInd/>
        <w:rPr>
          <w:b/>
          <w:sz w:val="24"/>
          <w:szCs w:val="24"/>
        </w:rPr>
      </w:pPr>
      <w:r>
        <w:rPr>
          <w:b/>
          <w:sz w:val="24"/>
          <w:szCs w:val="24"/>
          <w:lang w:val="kk-KZ"/>
        </w:rPr>
        <w:t xml:space="preserve">                 </w:t>
      </w:r>
      <w:r w:rsidR="00C7157B">
        <w:rPr>
          <w:b/>
          <w:sz w:val="24"/>
          <w:szCs w:val="24"/>
          <w:lang w:val="kk-KZ"/>
        </w:rPr>
        <w:t xml:space="preserve">2. </w:t>
      </w:r>
      <w:r w:rsidR="00764256">
        <w:rPr>
          <w:b/>
          <w:sz w:val="24"/>
          <w:szCs w:val="24"/>
          <w:lang w:val="kk-KZ"/>
        </w:rPr>
        <w:t xml:space="preserve">Соққылы </w:t>
      </w:r>
      <w:r w:rsidR="00764256" w:rsidRPr="00EB62D6">
        <w:rPr>
          <w:b/>
          <w:sz w:val="24"/>
          <w:szCs w:val="24"/>
          <w:lang w:val="kk-KZ"/>
        </w:rPr>
        <w:t xml:space="preserve">– </w:t>
      </w:r>
      <w:r w:rsidR="00764256">
        <w:rPr>
          <w:b/>
          <w:sz w:val="24"/>
          <w:szCs w:val="24"/>
          <w:lang w:val="kk-KZ"/>
        </w:rPr>
        <w:t>арқан</w:t>
      </w:r>
      <w:r w:rsidR="00CD5353">
        <w:rPr>
          <w:b/>
          <w:sz w:val="24"/>
          <w:szCs w:val="24"/>
          <w:lang w:val="kk-KZ"/>
        </w:rPr>
        <w:t>ды бұрғылаудың қолдану шарттары</w:t>
      </w:r>
    </w:p>
    <w:p w:rsidR="009E5BB3" w:rsidRPr="00CD5353" w:rsidRDefault="00CD5353" w:rsidP="009E5BB3">
      <w:pPr>
        <w:pStyle w:val="a6"/>
        <w:overflowPunct/>
        <w:autoSpaceDE/>
        <w:autoSpaceDN/>
        <w:adjustRightInd/>
        <w:rPr>
          <w:b/>
          <w:sz w:val="24"/>
          <w:szCs w:val="24"/>
          <w:lang w:val="kk-KZ"/>
        </w:rPr>
      </w:pPr>
      <w:r>
        <w:rPr>
          <w:b/>
          <w:sz w:val="24"/>
          <w:szCs w:val="24"/>
          <w:lang w:val="kk-KZ"/>
        </w:rPr>
        <w:t xml:space="preserve">                 </w:t>
      </w:r>
      <w:r w:rsidRPr="00CD5353">
        <w:rPr>
          <w:b/>
          <w:sz w:val="24"/>
          <w:szCs w:val="24"/>
          <w:lang w:val="kk-KZ"/>
        </w:rPr>
        <w:t xml:space="preserve">3. </w:t>
      </w:r>
      <w:r>
        <w:rPr>
          <w:b/>
          <w:sz w:val="24"/>
          <w:szCs w:val="24"/>
          <w:lang w:val="kk-KZ"/>
        </w:rPr>
        <w:t xml:space="preserve">Соққылы </w:t>
      </w:r>
      <w:r w:rsidRPr="00EB62D6">
        <w:rPr>
          <w:b/>
          <w:sz w:val="24"/>
          <w:szCs w:val="24"/>
          <w:lang w:val="kk-KZ"/>
        </w:rPr>
        <w:t xml:space="preserve">– </w:t>
      </w:r>
      <w:r>
        <w:rPr>
          <w:b/>
          <w:sz w:val="24"/>
          <w:szCs w:val="24"/>
          <w:lang w:val="kk-KZ"/>
        </w:rPr>
        <w:t>арқанды бұрғылау аспабы</w:t>
      </w:r>
    </w:p>
    <w:p w:rsidR="00CD5353" w:rsidRPr="00CF1E15" w:rsidRDefault="00CD5353" w:rsidP="00CD5353">
      <w:pPr>
        <w:rPr>
          <w:lang w:val="kk-KZ"/>
        </w:rPr>
      </w:pPr>
    </w:p>
    <w:p w:rsidR="003B2FE8" w:rsidRPr="00EB62D6" w:rsidRDefault="00EB62D6" w:rsidP="00EB62D6">
      <w:pPr>
        <w:pStyle w:val="a6"/>
        <w:numPr>
          <w:ilvl w:val="0"/>
          <w:numId w:val="31"/>
        </w:numPr>
        <w:tabs>
          <w:tab w:val="left" w:pos="284"/>
        </w:tabs>
        <w:overflowPunct/>
        <w:autoSpaceDE/>
        <w:autoSpaceDN/>
        <w:adjustRightInd/>
        <w:ind w:left="142" w:hanging="142"/>
        <w:rPr>
          <w:sz w:val="24"/>
          <w:szCs w:val="24"/>
          <w:lang w:val="kk-KZ"/>
        </w:rPr>
      </w:pPr>
      <w:r>
        <w:rPr>
          <w:b/>
          <w:sz w:val="24"/>
          <w:szCs w:val="24"/>
          <w:lang w:val="kk-KZ"/>
        </w:rPr>
        <w:t xml:space="preserve">Соққылы </w:t>
      </w:r>
      <w:r w:rsidRPr="00EB62D6">
        <w:rPr>
          <w:b/>
          <w:sz w:val="24"/>
          <w:szCs w:val="24"/>
          <w:lang w:val="kk-KZ"/>
        </w:rPr>
        <w:t xml:space="preserve">– </w:t>
      </w:r>
      <w:r>
        <w:rPr>
          <w:b/>
          <w:sz w:val="24"/>
          <w:szCs w:val="24"/>
          <w:lang w:val="kk-KZ"/>
        </w:rPr>
        <w:t>арқанды бұрғылау туралы жалпы мәлімет</w:t>
      </w:r>
    </w:p>
    <w:p w:rsidR="00EB62D6" w:rsidRDefault="00CD5353" w:rsidP="00EB62D6">
      <w:pPr>
        <w:spacing w:line="240" w:lineRule="auto"/>
        <w:ind w:left="20" w:firstLine="688"/>
        <w:rPr>
          <w:rFonts w:ascii="Times New Roman" w:hAnsi="Times New Roman" w:cs="Times New Roman"/>
          <w:spacing w:val="10"/>
          <w:sz w:val="24"/>
          <w:szCs w:val="24"/>
          <w:lang w:val="kk-KZ"/>
        </w:rPr>
      </w:pPr>
      <w:r w:rsidRPr="00EB62D6">
        <w:rPr>
          <w:rFonts w:ascii="Times New Roman" w:hAnsi="Times New Roman" w:cs="Times New Roman"/>
          <w:noProof/>
          <w:sz w:val="24"/>
          <w:szCs w:val="24"/>
          <w:lang w:eastAsia="ru-RU"/>
        </w:rPr>
        <w:drawing>
          <wp:anchor distT="0" distB="0" distL="114300" distR="114300" simplePos="0" relativeHeight="251666432" behindDoc="0" locked="0" layoutInCell="1" allowOverlap="1" wp14:anchorId="30C6BD5A" wp14:editId="535AEEF9">
            <wp:simplePos x="0" y="0"/>
            <wp:positionH relativeFrom="margin">
              <wp:posOffset>-62865</wp:posOffset>
            </wp:positionH>
            <wp:positionV relativeFrom="margin">
              <wp:posOffset>2672715</wp:posOffset>
            </wp:positionV>
            <wp:extent cx="3218815" cy="2657475"/>
            <wp:effectExtent l="0" t="0" r="635" b="9525"/>
            <wp:wrapSquare wrapText="bothSides"/>
            <wp:docPr id="69" name="Рисунок 69" descr="Ударно-канатное бурение скважин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дарно-канатное бурение скважин схем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18815" cy="2657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62D6" w:rsidRPr="00EB62D6">
        <w:rPr>
          <w:rFonts w:ascii="Times New Roman" w:hAnsi="Times New Roman" w:cs="Times New Roman"/>
          <w:spacing w:val="10"/>
          <w:sz w:val="24"/>
          <w:szCs w:val="24"/>
          <w:lang w:val="kk-KZ"/>
        </w:rPr>
        <w:t xml:space="preserve">Соққылы-арқанды  бұрғылау кезінде жыныстар, 1 мин 40-50 соққы жиілігінде 0,3-1,1 биіктіктен оны мезгілімен тастау жолымен сына тәрізді қашаумен  бұрғылау  снарядымен болат арқанда   ұңғымаға түсірілетін барлық  бағана  бойынша бүлінеді.  Ұңғыма  цилиндрлік  пішінде  болуы  үшін,  бұрғылау снарядын көтеру кезінде әрбір соққыдан  кейін кейбір бұрышқа  бұрылады.  Құрғақ ұңғымаға саға арқылы біршама көлемде су құйылады.  Бұның өзінде  бүлінген жыныстан  және судан қойыртпақ түзіледі, ол белгілі бір қоюлануға дейін  бұрғылауға кедергі  жасамайды.  Жынысты  0,3—0,6 м тереңдікке  бұзғаннан кейін бұрғылау  снаряды ұңғымадан  көтеріледі. Ұңғымаға арқанмен кенді  жерлерді бұрғыланған  жыныстардан  тазартуға арналған желон түсіріледі. – Сусымалы және  жылжымалы жыныстарда бұрғылау желонмен жүзеге асады.  Қажет  болған жағдайда  ұңғыма  шегендеуші  құбырлармен  бекітіледі.  Ұңғыманы  құбырлармен бекіту бұрғылаумен қатар  бір уақытта жүзеге асады.  Сусымалы және жылжымалы жыныстарды  бұрғылау  кезінде шегендеуші  құбырлар қағылады, ал одан кейін жыныстар олардан желонмен алынады.  Соққылы-арқандық  бұрғылауға арналған қондырғының схемасы 28.1  суретінде көрсетілген. Бұрғылау снарядын соққылы механизм көмегімен көтереді және түсіреді. Соққылы механизм бағыттаушы және созылмалы шкивтермен және  оған тербеліс қозғалысын  жеткізетін  кривошипті-шатунды құрылғымен 7    созылмалы рама 9 болып табылады.  Созылмалы шкивтің жоғары-төмен  қозғалысы кезінде арқанның созылуы және әлсіреуі, соққылы снарядты көтеру  және  тастау жүзеге  асады.  Бағанды соққылау кезінде, снаряд жынысқа терең ене түседі, сондықтан қажеттілік шамасына қарай арқан арқан  аспаптық  барабаннан 11  тарқайды.  Соққылы снаряд 1  көтеру кезінде  арқан  құлпының серпінді  қасиеттері мен ерекше  құрылымы  салдарынан арқанды 3  бұрау  нәтижесінде бұрылады.  Лебедкамен  соққылы снарядты 1 және  желонды 2  түсіреді  және көтереді,  олар  сәйкесінше аспаптық 11  және  желон  6 барабаны  деп аталады.  Ауыр қондырғыларда  шегендеуші  құбырларды түсіру  және көтеру  үшін  тальдық барабан қызмет етеді.  Станоктың  барлық  түйіндері басты  ілестіруші білік  және қозғалтқыштан айналады.  Мачтасы бар 4  шкивтермен 5  қондырғы көлік базасында  құрастырылған. </w:t>
      </w:r>
    </w:p>
    <w:p w:rsidR="00764256" w:rsidRPr="00EB62D6" w:rsidRDefault="00764256" w:rsidP="00EB62D6">
      <w:pPr>
        <w:spacing w:line="240" w:lineRule="auto"/>
        <w:ind w:left="20" w:firstLine="688"/>
        <w:rPr>
          <w:rFonts w:ascii="Times New Roman" w:hAnsi="Times New Roman" w:cs="Times New Roman"/>
          <w:spacing w:val="10"/>
          <w:sz w:val="24"/>
          <w:szCs w:val="24"/>
          <w:lang w:val="kk-KZ"/>
        </w:rPr>
      </w:pPr>
    </w:p>
    <w:p w:rsidR="00764256" w:rsidRPr="00EB62D6" w:rsidRDefault="00764256" w:rsidP="00764256">
      <w:pPr>
        <w:pStyle w:val="a6"/>
        <w:numPr>
          <w:ilvl w:val="0"/>
          <w:numId w:val="31"/>
        </w:numPr>
        <w:tabs>
          <w:tab w:val="left" w:pos="284"/>
        </w:tabs>
        <w:overflowPunct/>
        <w:autoSpaceDE/>
        <w:autoSpaceDN/>
        <w:adjustRightInd/>
        <w:ind w:left="142" w:hanging="142"/>
        <w:rPr>
          <w:sz w:val="24"/>
          <w:szCs w:val="24"/>
          <w:lang w:val="kk-KZ"/>
        </w:rPr>
      </w:pPr>
      <w:r>
        <w:rPr>
          <w:b/>
          <w:sz w:val="24"/>
          <w:szCs w:val="24"/>
          <w:lang w:val="kk-KZ"/>
        </w:rPr>
        <w:t xml:space="preserve">Соққылы </w:t>
      </w:r>
      <w:r w:rsidRPr="00EB62D6">
        <w:rPr>
          <w:b/>
          <w:sz w:val="24"/>
          <w:szCs w:val="24"/>
          <w:lang w:val="kk-KZ"/>
        </w:rPr>
        <w:t xml:space="preserve">– </w:t>
      </w:r>
      <w:r>
        <w:rPr>
          <w:b/>
          <w:sz w:val="24"/>
          <w:szCs w:val="24"/>
          <w:lang w:val="kk-KZ"/>
        </w:rPr>
        <w:t>арқанды бұрғылаудың қолдану шарттары</w:t>
      </w:r>
    </w:p>
    <w:p w:rsidR="00764256" w:rsidRDefault="00764256" w:rsidP="00764256">
      <w:pPr>
        <w:spacing w:after="0" w:line="240" w:lineRule="auto"/>
        <w:ind w:right="40"/>
        <w:rPr>
          <w:rFonts w:ascii="Times New Roman" w:hAnsi="Times New Roman" w:cs="Times New Roman"/>
          <w:spacing w:val="10"/>
          <w:sz w:val="24"/>
          <w:szCs w:val="24"/>
          <w:lang w:val="kk-KZ"/>
        </w:rPr>
      </w:pPr>
    </w:p>
    <w:p w:rsidR="00EB62D6" w:rsidRPr="00EB62D6" w:rsidRDefault="00EB62D6" w:rsidP="00764256">
      <w:pPr>
        <w:spacing w:after="0" w:line="240" w:lineRule="auto"/>
        <w:ind w:right="40" w:firstLine="40"/>
        <w:rPr>
          <w:rFonts w:ascii="Times New Roman" w:hAnsi="Times New Roman" w:cs="Times New Roman"/>
          <w:spacing w:val="10"/>
          <w:sz w:val="24"/>
          <w:szCs w:val="24"/>
          <w:lang w:val="kk-KZ"/>
        </w:rPr>
      </w:pPr>
      <w:r w:rsidRPr="00EB62D6">
        <w:rPr>
          <w:rFonts w:ascii="Times New Roman" w:hAnsi="Times New Roman" w:cs="Times New Roman"/>
          <w:spacing w:val="10"/>
          <w:sz w:val="24"/>
          <w:szCs w:val="24"/>
          <w:lang w:val="kk-KZ"/>
        </w:rPr>
        <w:t xml:space="preserve">Соққылы-арқанды тәсіл барлау және </w:t>
      </w:r>
      <w:r w:rsidRPr="00764256">
        <w:rPr>
          <w:rFonts w:ascii="Times New Roman" w:hAnsi="Times New Roman" w:cs="Times New Roman"/>
          <w:spacing w:val="10"/>
          <w:sz w:val="24"/>
          <w:szCs w:val="24"/>
          <w:lang w:val="kk-KZ"/>
        </w:rPr>
        <w:t>эксплуатаци</w:t>
      </w:r>
      <w:r w:rsidRPr="00EB62D6">
        <w:rPr>
          <w:rFonts w:ascii="Times New Roman" w:hAnsi="Times New Roman" w:cs="Times New Roman"/>
          <w:spacing w:val="10"/>
          <w:sz w:val="24"/>
          <w:szCs w:val="24"/>
          <w:lang w:val="kk-KZ"/>
        </w:rPr>
        <w:t>ялық  ұңғымаларды суға бұрғылау;  тау жыныстары кен орындарын  және ұсақ түсірілген  кеніштерді  барлау;  жарылғыш  ұңғымаларды  бұрғылау  үшін пайдалы қазба кен орындары</w:t>
      </w:r>
      <w:r w:rsidR="00764256">
        <w:rPr>
          <w:rFonts w:ascii="Times New Roman" w:hAnsi="Times New Roman" w:cs="Times New Roman"/>
          <w:spacing w:val="10"/>
          <w:sz w:val="24"/>
          <w:szCs w:val="24"/>
          <w:lang w:val="kk-KZ"/>
        </w:rPr>
        <w:t xml:space="preserve">н ашық  тәсілмен  өңдеу;  бетон </w:t>
      </w:r>
      <w:r w:rsidRPr="00EB62D6">
        <w:rPr>
          <w:rFonts w:ascii="Times New Roman" w:hAnsi="Times New Roman" w:cs="Times New Roman"/>
          <w:spacing w:val="10"/>
          <w:sz w:val="24"/>
          <w:szCs w:val="24"/>
          <w:lang w:val="kk-KZ"/>
        </w:rPr>
        <w:t xml:space="preserve">бағаналарын тұрғызу кезінде топырақты қатыру, суды төмендету, тау қазбаларын  желдету және т.б. қолданылады. </w:t>
      </w:r>
    </w:p>
    <w:p w:rsidR="00EB62D6" w:rsidRPr="00EB62D6" w:rsidRDefault="00EB62D6" w:rsidP="00764256">
      <w:pPr>
        <w:spacing w:after="0" w:line="240" w:lineRule="auto"/>
        <w:ind w:left="40" w:right="40" w:firstLine="300"/>
        <w:rPr>
          <w:rFonts w:ascii="Times New Roman" w:hAnsi="Times New Roman" w:cs="Times New Roman"/>
          <w:spacing w:val="10"/>
          <w:sz w:val="24"/>
          <w:szCs w:val="24"/>
          <w:lang w:val="kk-KZ"/>
        </w:rPr>
      </w:pPr>
      <w:r w:rsidRPr="00EB62D6">
        <w:rPr>
          <w:rFonts w:ascii="Times New Roman" w:hAnsi="Times New Roman" w:cs="Times New Roman"/>
          <w:spacing w:val="10"/>
          <w:sz w:val="24"/>
          <w:szCs w:val="24"/>
          <w:lang w:val="kk-KZ"/>
        </w:rPr>
        <w:t>Соққылы-арқанды бұрғылау әсіресе  жолы қиын</w:t>
      </w:r>
      <w:r w:rsidR="00764256">
        <w:rPr>
          <w:rFonts w:ascii="Times New Roman" w:hAnsi="Times New Roman" w:cs="Times New Roman"/>
          <w:spacing w:val="10"/>
          <w:sz w:val="24"/>
          <w:szCs w:val="24"/>
          <w:lang w:val="kk-KZ"/>
        </w:rPr>
        <w:t xml:space="preserve"> және шөлді аймақтарда,</w:t>
      </w:r>
      <w:r w:rsidRPr="00EB62D6">
        <w:rPr>
          <w:rFonts w:ascii="Times New Roman" w:hAnsi="Times New Roman" w:cs="Times New Roman"/>
          <w:spacing w:val="10"/>
          <w:sz w:val="24"/>
          <w:szCs w:val="24"/>
          <w:lang w:val="kk-KZ"/>
        </w:rPr>
        <w:t xml:space="preserve"> Солтүстік жағдайларында, ескі тау қазбалары мен апатты сіңіру зоналарында тиімді. </w:t>
      </w:r>
    </w:p>
    <w:p w:rsidR="00EB62D6" w:rsidRDefault="00EB62D6" w:rsidP="00764256">
      <w:pPr>
        <w:spacing w:after="0" w:line="240" w:lineRule="auto"/>
        <w:ind w:left="40" w:right="40" w:firstLine="300"/>
        <w:rPr>
          <w:rFonts w:ascii="Times New Roman" w:hAnsi="Times New Roman" w:cs="Times New Roman"/>
          <w:spacing w:val="10"/>
          <w:sz w:val="24"/>
          <w:szCs w:val="24"/>
          <w:lang w:val="kk-KZ"/>
        </w:rPr>
      </w:pPr>
      <w:r w:rsidRPr="00EB62D6">
        <w:rPr>
          <w:rFonts w:ascii="Times New Roman" w:hAnsi="Times New Roman" w:cs="Times New Roman"/>
          <w:spacing w:val="10"/>
          <w:sz w:val="24"/>
          <w:szCs w:val="24"/>
          <w:lang w:val="kk-KZ"/>
        </w:rPr>
        <w:t xml:space="preserve">Диаметрі 148-ден 850 мм  дейін  ұңғымаларды 500 м тереңдікке кез-келген қаттылықты  жыныстарды соққылы-арқанды  тәсілмен  бұрғылауға  болады. ұңғымаларды тереңдігі 100-150 м салыстырмалы қатты емес жыныстарда  және күрделі  геологиялық  жағдайларда (құмдар, қатпарлар, қатпарлы шөгінділер)  аса жиі бұрғылайды. </w:t>
      </w:r>
      <w:r w:rsidR="00764256">
        <w:rPr>
          <w:rFonts w:ascii="Times New Roman" w:hAnsi="Times New Roman" w:cs="Times New Roman"/>
          <w:spacing w:val="10"/>
          <w:sz w:val="24"/>
          <w:szCs w:val="24"/>
          <w:lang w:val="kk-KZ"/>
        </w:rPr>
        <w:t xml:space="preserve"> </w:t>
      </w:r>
    </w:p>
    <w:p w:rsidR="00764256" w:rsidRPr="00EB62D6" w:rsidRDefault="00764256" w:rsidP="00764256">
      <w:pPr>
        <w:spacing w:after="0" w:line="240" w:lineRule="auto"/>
        <w:ind w:left="40" w:right="40" w:firstLine="300"/>
        <w:rPr>
          <w:rFonts w:ascii="Times New Roman" w:hAnsi="Times New Roman" w:cs="Times New Roman"/>
          <w:spacing w:val="10"/>
          <w:sz w:val="24"/>
          <w:szCs w:val="24"/>
          <w:lang w:val="kk-KZ"/>
        </w:rPr>
      </w:pPr>
    </w:p>
    <w:p w:rsidR="00764256" w:rsidRPr="00764256" w:rsidRDefault="00764256" w:rsidP="00764256">
      <w:pPr>
        <w:pStyle w:val="a6"/>
        <w:numPr>
          <w:ilvl w:val="0"/>
          <w:numId w:val="31"/>
        </w:numPr>
        <w:tabs>
          <w:tab w:val="left" w:pos="284"/>
        </w:tabs>
        <w:overflowPunct/>
        <w:autoSpaceDE/>
        <w:autoSpaceDN/>
        <w:adjustRightInd/>
        <w:ind w:left="142" w:hanging="142"/>
        <w:rPr>
          <w:sz w:val="24"/>
          <w:szCs w:val="24"/>
          <w:lang w:val="kk-KZ"/>
        </w:rPr>
      </w:pPr>
      <w:r>
        <w:rPr>
          <w:b/>
          <w:sz w:val="24"/>
          <w:szCs w:val="24"/>
          <w:lang w:val="kk-KZ"/>
        </w:rPr>
        <w:t xml:space="preserve">Соққылы </w:t>
      </w:r>
      <w:r w:rsidRPr="00EB62D6">
        <w:rPr>
          <w:b/>
          <w:sz w:val="24"/>
          <w:szCs w:val="24"/>
          <w:lang w:val="kk-KZ"/>
        </w:rPr>
        <w:t xml:space="preserve">– </w:t>
      </w:r>
      <w:r>
        <w:rPr>
          <w:b/>
          <w:sz w:val="24"/>
          <w:szCs w:val="24"/>
          <w:lang w:val="kk-KZ"/>
        </w:rPr>
        <w:t>арқанды бұрғылау аспабы</w:t>
      </w:r>
    </w:p>
    <w:p w:rsidR="00764256" w:rsidRPr="00764256" w:rsidRDefault="00764256" w:rsidP="00764256">
      <w:pPr>
        <w:pStyle w:val="a6"/>
        <w:tabs>
          <w:tab w:val="left" w:pos="284"/>
        </w:tabs>
        <w:overflowPunct/>
        <w:autoSpaceDE/>
        <w:autoSpaceDN/>
        <w:adjustRightInd/>
        <w:ind w:left="142"/>
        <w:rPr>
          <w:sz w:val="24"/>
          <w:szCs w:val="24"/>
          <w:lang w:val="kk-KZ"/>
        </w:rPr>
      </w:pPr>
    </w:p>
    <w:p w:rsidR="00EB62D6" w:rsidRPr="00EB62D6" w:rsidRDefault="00EB62D6" w:rsidP="00764256">
      <w:pPr>
        <w:spacing w:after="0" w:line="240" w:lineRule="auto"/>
        <w:ind w:right="40" w:firstLine="142"/>
        <w:rPr>
          <w:rFonts w:ascii="Times New Roman" w:hAnsi="Times New Roman" w:cs="Times New Roman"/>
          <w:sz w:val="24"/>
          <w:szCs w:val="24"/>
          <w:lang w:val="kk-KZ"/>
        </w:rPr>
      </w:pPr>
      <w:r w:rsidRPr="00EB62D6">
        <w:rPr>
          <w:rFonts w:ascii="Times New Roman" w:hAnsi="Times New Roman" w:cs="Times New Roman"/>
          <w:sz w:val="24"/>
          <w:szCs w:val="24"/>
          <w:lang w:val="kk-KZ"/>
        </w:rPr>
        <w:t xml:space="preserve">Соққылы-арқанды  бұрғылауға арналған  бұрғылау  </w:t>
      </w:r>
      <w:r w:rsidRPr="00764256">
        <w:rPr>
          <w:rFonts w:ascii="Times New Roman" w:hAnsi="Times New Roman" w:cs="Times New Roman"/>
          <w:sz w:val="24"/>
          <w:szCs w:val="24"/>
          <w:lang w:val="kk-KZ"/>
        </w:rPr>
        <w:t xml:space="preserve"> снаряд</w:t>
      </w:r>
      <w:r w:rsidRPr="00EB62D6">
        <w:rPr>
          <w:rFonts w:ascii="Times New Roman" w:hAnsi="Times New Roman" w:cs="Times New Roman"/>
          <w:sz w:val="24"/>
          <w:szCs w:val="24"/>
          <w:lang w:val="kk-KZ"/>
        </w:rPr>
        <w:t xml:space="preserve">ы </w:t>
      </w:r>
      <w:r w:rsidRPr="00764256">
        <w:rPr>
          <w:rFonts w:ascii="Times New Roman" w:hAnsi="Times New Roman" w:cs="Times New Roman"/>
          <w:sz w:val="24"/>
          <w:szCs w:val="24"/>
          <w:lang w:val="kk-KZ"/>
        </w:rPr>
        <w:t xml:space="preserve"> (29.1</w:t>
      </w:r>
      <w:r w:rsidRPr="00EB62D6">
        <w:rPr>
          <w:rFonts w:ascii="Times New Roman" w:hAnsi="Times New Roman" w:cs="Times New Roman"/>
          <w:sz w:val="24"/>
          <w:szCs w:val="24"/>
          <w:lang w:val="kk-KZ"/>
        </w:rPr>
        <w:t>-сурет</w:t>
      </w:r>
      <w:r w:rsidRPr="00764256">
        <w:rPr>
          <w:rFonts w:ascii="Times New Roman" w:hAnsi="Times New Roman" w:cs="Times New Roman"/>
          <w:sz w:val="24"/>
          <w:szCs w:val="24"/>
          <w:lang w:val="kk-KZ"/>
        </w:rPr>
        <w:t>)</w:t>
      </w:r>
      <w:r w:rsidRPr="00EB62D6">
        <w:rPr>
          <w:rFonts w:ascii="Times New Roman" w:hAnsi="Times New Roman" w:cs="Times New Roman"/>
          <w:sz w:val="24"/>
          <w:szCs w:val="24"/>
          <w:lang w:val="kk-KZ"/>
        </w:rPr>
        <w:t xml:space="preserve"> соққылы  штанганың қашауынан 8,  жайылмалы штангадан 10  және арқанды  құлыптан  тұрады. </w:t>
      </w:r>
    </w:p>
    <w:p w:rsidR="00EB62D6" w:rsidRPr="00EB62D6" w:rsidRDefault="00EB62D6" w:rsidP="00764256">
      <w:pPr>
        <w:spacing w:after="0" w:line="240" w:lineRule="auto"/>
        <w:ind w:right="40" w:firstLine="284"/>
        <w:rPr>
          <w:rFonts w:ascii="Times New Roman" w:hAnsi="Times New Roman" w:cs="Times New Roman"/>
          <w:sz w:val="24"/>
          <w:szCs w:val="24"/>
          <w:lang w:val="kk-KZ"/>
        </w:rPr>
      </w:pPr>
      <w:r w:rsidRPr="00EB62D6">
        <w:rPr>
          <w:rFonts w:ascii="Times New Roman" w:hAnsi="Times New Roman" w:cs="Times New Roman"/>
          <w:sz w:val="24"/>
          <w:szCs w:val="24"/>
          <w:lang w:val="kk-KZ"/>
        </w:rPr>
        <w:t xml:space="preserve">Бұрғылау снарядының  технологиялық аспаптары құлпы оймаларының көмегімен өзара бірігеді.  Ойма негізінде апат немесе  қиындықтар  жағдайында қағып  алу аспабымен ұстау үшін сақиналы конус тәрізді кавалар қырланған.  Бұрғылау  снарядының  бөлшектерін  бұрау және шығару  кезінде кілтпен ұстау үшін екі  параллель  жазықтықтар болады. </w:t>
      </w:r>
    </w:p>
    <w:p w:rsidR="00EB62D6" w:rsidRPr="00EB62D6" w:rsidRDefault="00EB62D6" w:rsidP="00764256">
      <w:pPr>
        <w:spacing w:after="0" w:line="240" w:lineRule="auto"/>
        <w:ind w:firstLine="567"/>
        <w:rPr>
          <w:rFonts w:ascii="Times New Roman" w:hAnsi="Times New Roman" w:cs="Times New Roman"/>
          <w:b/>
          <w:sz w:val="24"/>
          <w:szCs w:val="24"/>
          <w:lang w:val="kk-KZ"/>
        </w:rPr>
      </w:pPr>
      <w:r w:rsidRPr="00EB62D6">
        <w:rPr>
          <w:rFonts w:ascii="Times New Roman" w:hAnsi="Times New Roman" w:cs="Times New Roman"/>
          <w:b/>
          <w:sz w:val="24"/>
          <w:szCs w:val="24"/>
          <w:lang w:val="kk-KZ"/>
        </w:rPr>
        <w:t>Соққылы-арқанды  бұрғылау  кезінде  негізгі  бұрғылау  аспабы:</w:t>
      </w:r>
    </w:p>
    <w:p w:rsidR="00EB62D6" w:rsidRPr="00EB62D6" w:rsidRDefault="00EB62D6" w:rsidP="00764256">
      <w:pPr>
        <w:spacing w:after="0" w:line="240" w:lineRule="auto"/>
        <w:rPr>
          <w:rFonts w:ascii="Times New Roman" w:hAnsi="Times New Roman" w:cs="Times New Roman"/>
          <w:b/>
          <w:sz w:val="24"/>
          <w:szCs w:val="24"/>
          <w:lang w:val="kk-KZ"/>
        </w:rPr>
      </w:pPr>
      <w:r w:rsidRPr="00EB62D6">
        <w:rPr>
          <w:rFonts w:ascii="Times New Roman" w:hAnsi="Times New Roman" w:cs="Times New Roman"/>
          <w:b/>
          <w:spacing w:val="-10"/>
          <w:sz w:val="24"/>
          <w:szCs w:val="24"/>
          <w:lang w:val="kk-KZ"/>
        </w:rPr>
        <w:t>Қашаулар</w:t>
      </w:r>
    </w:p>
    <w:p w:rsidR="00EB62D6" w:rsidRPr="00EB62D6" w:rsidRDefault="00EB62D6" w:rsidP="00764256">
      <w:pPr>
        <w:keepNext/>
        <w:keepLines/>
        <w:spacing w:after="0" w:line="240" w:lineRule="auto"/>
        <w:ind w:left="60" w:firstLine="648"/>
        <w:outlineLvl w:val="2"/>
        <w:rPr>
          <w:rFonts w:ascii="Times New Roman" w:hAnsi="Times New Roman" w:cs="Times New Roman"/>
          <w:sz w:val="24"/>
          <w:szCs w:val="24"/>
          <w:lang w:val="kk-KZ"/>
        </w:rPr>
      </w:pPr>
      <w:r w:rsidRPr="00EB62D6">
        <w:rPr>
          <w:rFonts w:ascii="Times New Roman" w:hAnsi="Times New Roman" w:cs="Times New Roman"/>
          <w:sz w:val="24"/>
          <w:szCs w:val="24"/>
          <w:lang w:val="kk-KZ"/>
        </w:rPr>
        <w:t xml:space="preserve">Соққылы-арқанды  бұрғылауға  арналған  қашаулар  құйылған,  штампталған  және  соғылған  У7  маркалы аспаптық болаттан  әзірленеді  және механикалық  және термо  өңдеуге  ұшырайды.  </w:t>
      </w:r>
    </w:p>
    <w:p w:rsidR="00EB62D6" w:rsidRPr="00EB62D6" w:rsidRDefault="00EB62D6" w:rsidP="00764256">
      <w:pPr>
        <w:keepNext/>
        <w:keepLines/>
        <w:spacing w:after="0" w:line="240" w:lineRule="auto"/>
        <w:ind w:left="60" w:firstLine="648"/>
        <w:outlineLvl w:val="2"/>
        <w:rPr>
          <w:rFonts w:ascii="Times New Roman" w:hAnsi="Times New Roman" w:cs="Times New Roman"/>
          <w:sz w:val="24"/>
          <w:szCs w:val="24"/>
          <w:lang w:val="kk-KZ"/>
        </w:rPr>
      </w:pPr>
      <w:r w:rsidRPr="00EB62D6">
        <w:rPr>
          <w:rFonts w:ascii="Times New Roman" w:hAnsi="Times New Roman" w:cs="Times New Roman"/>
          <w:sz w:val="24"/>
          <w:szCs w:val="24"/>
          <w:lang w:val="kk-KZ"/>
        </w:rPr>
        <w:t>Соққылы қашау (29.1-сурет):  ойма конусынан 1,  кілттерге арналған  жазықтықтармен мойындар 3, қалақтар 4,  ұңғыманың  қабырғаларын  дөңгелектеу үшін  қолданылатын  бүйір қабырғалар 5,  сына тәрізді бет 6  және бекітуші  лазер 7.    Жыныстардың  қаттылығына байланысты қашаудың  жүзі 70-тен 130° дейін үшкір бұрышты болады.</w:t>
      </w:r>
    </w:p>
    <w:p w:rsidR="00EB62D6" w:rsidRPr="00EB62D6" w:rsidRDefault="00EB62D6" w:rsidP="00764256">
      <w:pPr>
        <w:keepNext/>
        <w:keepLines/>
        <w:spacing w:after="0" w:line="240" w:lineRule="auto"/>
        <w:ind w:left="60" w:firstLine="648"/>
        <w:outlineLvl w:val="2"/>
        <w:rPr>
          <w:rFonts w:ascii="Times New Roman" w:hAnsi="Times New Roman" w:cs="Times New Roman"/>
          <w:sz w:val="24"/>
          <w:szCs w:val="24"/>
          <w:lang w:val="kk-KZ"/>
        </w:rPr>
      </w:pPr>
      <w:r w:rsidRPr="00EB62D6">
        <w:rPr>
          <w:rFonts w:ascii="Times New Roman" w:hAnsi="Times New Roman" w:cs="Times New Roman"/>
          <w:sz w:val="24"/>
          <w:szCs w:val="24"/>
          <w:lang w:val="kk-KZ"/>
        </w:rPr>
        <w:t xml:space="preserve">Қашаулар (29.2) жалпақ (а),  екі таңбалы (б),  крест жолақты (г),  дөңгеленген (в)  болады. </w:t>
      </w:r>
    </w:p>
    <w:p w:rsidR="00EB62D6" w:rsidRPr="00EB62D6" w:rsidRDefault="00EB62D6" w:rsidP="00764256">
      <w:pPr>
        <w:keepNext/>
        <w:keepLines/>
        <w:spacing w:after="0" w:line="240" w:lineRule="auto"/>
        <w:jc w:val="both"/>
        <w:outlineLvl w:val="2"/>
        <w:rPr>
          <w:rFonts w:ascii="Times New Roman" w:hAnsi="Times New Roman" w:cs="Times New Roman"/>
          <w:b/>
          <w:sz w:val="24"/>
          <w:szCs w:val="24"/>
          <w:lang w:val="kk-KZ"/>
        </w:rPr>
      </w:pPr>
      <w:r w:rsidRPr="00EB62D6">
        <w:rPr>
          <w:rFonts w:ascii="Times New Roman" w:hAnsi="Times New Roman" w:cs="Times New Roman"/>
          <w:b/>
          <w:spacing w:val="-10"/>
          <w:sz w:val="24"/>
          <w:szCs w:val="24"/>
          <w:lang w:val="kk-KZ"/>
        </w:rPr>
        <w:t xml:space="preserve">Желондар </w:t>
      </w:r>
    </w:p>
    <w:p w:rsidR="00EB62D6" w:rsidRPr="00EB62D6" w:rsidRDefault="00EB62D6" w:rsidP="00764256">
      <w:pPr>
        <w:spacing w:after="0" w:line="240" w:lineRule="auto"/>
        <w:ind w:left="284" w:right="80" w:firstLine="283"/>
        <w:jc w:val="both"/>
        <w:rPr>
          <w:rFonts w:ascii="Times New Roman" w:hAnsi="Times New Roman" w:cs="Times New Roman"/>
          <w:sz w:val="24"/>
          <w:szCs w:val="24"/>
          <w:lang w:val="kk-KZ"/>
        </w:rPr>
      </w:pPr>
      <w:r w:rsidRPr="00EB62D6">
        <w:rPr>
          <w:rFonts w:ascii="Times New Roman" w:hAnsi="Times New Roman" w:cs="Times New Roman"/>
          <w:sz w:val="24"/>
          <w:szCs w:val="24"/>
          <w:lang w:val="kk-KZ"/>
        </w:rPr>
        <w:t xml:space="preserve">Желондар күпсек,  сусымалы  және   жылжымалы жыныстарды  (құмдар, жылжымалылар,  малта тасты)  тікелей  бұрғылау  үшін  және қатты  жыныстарды  қашаумен  бұрғылау  кезінде ұңғымадан  шламды жою  үшін қолданылады.  </w:t>
      </w:r>
    </w:p>
    <w:p w:rsidR="00EB62D6" w:rsidRPr="00EB62D6" w:rsidRDefault="00EB62D6" w:rsidP="00764256">
      <w:pPr>
        <w:spacing w:after="0" w:line="240" w:lineRule="auto"/>
        <w:ind w:left="284" w:right="80" w:firstLine="283"/>
        <w:jc w:val="both"/>
        <w:rPr>
          <w:rFonts w:ascii="Times New Roman" w:hAnsi="Times New Roman" w:cs="Times New Roman"/>
          <w:sz w:val="24"/>
          <w:szCs w:val="24"/>
          <w:lang w:val="kk-KZ"/>
        </w:rPr>
      </w:pPr>
      <w:r w:rsidRPr="00EB62D6">
        <w:rPr>
          <w:rFonts w:ascii="Times New Roman" w:hAnsi="Times New Roman" w:cs="Times New Roman"/>
          <w:sz w:val="24"/>
          <w:szCs w:val="24"/>
          <w:lang w:val="kk-KZ"/>
        </w:rPr>
        <w:t xml:space="preserve">Желон (29.3, а – сурет) құбырдан 2,  оның жоғарғы ұшы  конус тәрізді оймаға ие   тұтқа немесе шанышқымен біріктірілген 1,  ал төменгі топса 3  және  шектеуші  құралға ие 4 қақпақты шанышқы және башмакпен аяқталады.   Шанышқы  және башмак  құбырға тойтарма шегемен  бекітіледі. </w:t>
      </w:r>
    </w:p>
    <w:p w:rsidR="00EB62D6" w:rsidRDefault="00EB62D6" w:rsidP="00764256">
      <w:pPr>
        <w:spacing w:after="0" w:line="240" w:lineRule="auto"/>
        <w:ind w:left="284" w:right="80" w:firstLine="283"/>
        <w:jc w:val="both"/>
        <w:rPr>
          <w:rFonts w:ascii="Times New Roman" w:hAnsi="Times New Roman" w:cs="Times New Roman"/>
          <w:sz w:val="24"/>
          <w:szCs w:val="24"/>
          <w:lang w:val="kk-KZ"/>
        </w:rPr>
      </w:pPr>
      <w:r w:rsidRPr="00EB62D6">
        <w:rPr>
          <w:rFonts w:ascii="Times New Roman" w:hAnsi="Times New Roman" w:cs="Times New Roman"/>
          <w:sz w:val="24"/>
          <w:szCs w:val="24"/>
          <w:lang w:val="kk-KZ"/>
        </w:rPr>
        <w:t xml:space="preserve">Соққылы-арқанды  бұрғылау  кезінде жалпақ  жармалы, жалпақ  екі  жаққа ашылмалы (а),   жартылай сфералық қақпақты (б), сондай-ақ  поршенді желондар  қолданылады. </w:t>
      </w:r>
    </w:p>
    <w:p w:rsidR="00764256" w:rsidRDefault="00764256" w:rsidP="00764256">
      <w:pPr>
        <w:spacing w:after="0" w:line="240" w:lineRule="auto"/>
        <w:ind w:left="284" w:right="80" w:firstLine="283"/>
        <w:jc w:val="both"/>
        <w:rPr>
          <w:rFonts w:ascii="Times New Roman" w:hAnsi="Times New Roman" w:cs="Times New Roman"/>
          <w:sz w:val="24"/>
          <w:szCs w:val="24"/>
          <w:lang w:val="kk-KZ"/>
        </w:rPr>
      </w:pPr>
    </w:p>
    <w:p w:rsidR="00764256" w:rsidRPr="00EB62D6" w:rsidRDefault="00764256" w:rsidP="00764256">
      <w:pPr>
        <w:spacing w:after="0" w:line="240" w:lineRule="auto"/>
        <w:ind w:left="284" w:right="80" w:firstLine="283"/>
        <w:jc w:val="both"/>
        <w:rPr>
          <w:rFonts w:ascii="Times New Roman" w:hAnsi="Times New Roman" w:cs="Times New Roman"/>
          <w:sz w:val="24"/>
          <w:szCs w:val="24"/>
          <w:lang w:val="kk-KZ"/>
        </w:rPr>
      </w:pPr>
    </w:p>
    <w:p w:rsidR="00EB62D6" w:rsidRPr="00EB62D6" w:rsidRDefault="00EB62D6" w:rsidP="00764256">
      <w:pPr>
        <w:spacing w:after="0" w:line="240" w:lineRule="auto"/>
        <w:ind w:left="40"/>
        <w:jc w:val="both"/>
        <w:rPr>
          <w:rFonts w:ascii="Times New Roman" w:hAnsi="Times New Roman" w:cs="Times New Roman"/>
          <w:b/>
          <w:sz w:val="24"/>
          <w:szCs w:val="24"/>
          <w:lang w:val="kk-KZ"/>
        </w:rPr>
      </w:pPr>
      <w:r w:rsidRPr="00EB62D6">
        <w:rPr>
          <w:rFonts w:ascii="Times New Roman" w:hAnsi="Times New Roman" w:cs="Times New Roman"/>
          <w:b/>
          <w:spacing w:val="-10"/>
          <w:sz w:val="24"/>
          <w:szCs w:val="24"/>
          <w:lang w:val="kk-KZ"/>
        </w:rPr>
        <w:t xml:space="preserve">Соққылы  штангалар </w:t>
      </w:r>
    </w:p>
    <w:p w:rsidR="00EB62D6" w:rsidRPr="00EB62D6" w:rsidRDefault="00EB62D6" w:rsidP="00764256">
      <w:pPr>
        <w:spacing w:after="0" w:line="240" w:lineRule="auto"/>
        <w:ind w:left="40" w:right="20" w:firstLine="460"/>
        <w:jc w:val="both"/>
        <w:rPr>
          <w:rFonts w:ascii="Times New Roman" w:hAnsi="Times New Roman" w:cs="Times New Roman"/>
          <w:sz w:val="24"/>
          <w:szCs w:val="24"/>
          <w:lang w:val="kk-KZ"/>
        </w:rPr>
      </w:pPr>
      <w:r w:rsidRPr="00EB62D6">
        <w:rPr>
          <w:rFonts w:ascii="Times New Roman" w:hAnsi="Times New Roman" w:cs="Times New Roman"/>
          <w:sz w:val="24"/>
          <w:szCs w:val="24"/>
          <w:lang w:val="kk-KZ"/>
        </w:rPr>
        <w:t>Соққылы  штанга</w:t>
      </w:r>
      <w:r w:rsidRPr="00EB62D6">
        <w:rPr>
          <w:rFonts w:ascii="Times New Roman" w:hAnsi="Times New Roman" w:cs="Times New Roman"/>
          <w:i/>
          <w:iCs/>
          <w:sz w:val="24"/>
          <w:szCs w:val="24"/>
          <w:lang w:val="kk-KZ"/>
        </w:rPr>
        <w:t xml:space="preserve"> 9</w:t>
      </w:r>
      <w:r w:rsidRPr="00EB62D6">
        <w:rPr>
          <w:rFonts w:ascii="Times New Roman" w:hAnsi="Times New Roman" w:cs="Times New Roman"/>
          <w:sz w:val="24"/>
          <w:szCs w:val="24"/>
          <w:lang w:val="kk-KZ"/>
        </w:rPr>
        <w:t xml:space="preserve"> (29.1 - сурет)     бұрғылау снарядының салмағын арттыруға  және соққылы  бұрғылау  кезінде ұңғыманың тозуының  алдын-алуға арналған.       </w:t>
      </w:r>
    </w:p>
    <w:p w:rsidR="00EB62D6" w:rsidRPr="00EB62D6" w:rsidRDefault="00EB62D6" w:rsidP="00764256">
      <w:pPr>
        <w:spacing w:after="0" w:line="240" w:lineRule="auto"/>
        <w:ind w:left="40" w:right="20" w:firstLine="460"/>
        <w:jc w:val="both"/>
        <w:rPr>
          <w:rFonts w:ascii="Times New Roman" w:hAnsi="Times New Roman" w:cs="Times New Roman"/>
          <w:sz w:val="24"/>
          <w:szCs w:val="24"/>
          <w:lang w:val="kk-KZ"/>
        </w:rPr>
      </w:pPr>
      <w:r w:rsidRPr="00EB62D6">
        <w:rPr>
          <w:rFonts w:ascii="Times New Roman" w:hAnsi="Times New Roman" w:cs="Times New Roman"/>
          <w:sz w:val="24"/>
          <w:szCs w:val="24"/>
          <w:lang w:val="kk-KZ"/>
        </w:rPr>
        <w:t xml:space="preserve">Ол   қашаумен  және қозғалмалы  штангамен  біріктіру  үшін  бір жағынан сыртқы,  екінші  жағынан – ішкі конус пішінді оймаға ие  көлемді цилиндрлік болат өзек,  сондай-ақ қағып алу аспабымен ұстау үшін конус пішінді жону  және кілтке арналған  жазықтар  болып  табылады. </w:t>
      </w:r>
    </w:p>
    <w:p w:rsidR="00EB62D6" w:rsidRPr="00EB62D6" w:rsidRDefault="00EB62D6" w:rsidP="00764256">
      <w:pPr>
        <w:spacing w:after="0" w:line="240" w:lineRule="auto"/>
        <w:ind w:left="40" w:right="20" w:firstLine="460"/>
        <w:jc w:val="both"/>
        <w:rPr>
          <w:rFonts w:ascii="Times New Roman" w:hAnsi="Times New Roman" w:cs="Times New Roman"/>
          <w:sz w:val="24"/>
          <w:szCs w:val="24"/>
          <w:lang w:val="kk-KZ"/>
        </w:rPr>
      </w:pPr>
      <w:r w:rsidRPr="00EB62D6">
        <w:rPr>
          <w:rFonts w:ascii="Times New Roman" w:hAnsi="Times New Roman" w:cs="Times New Roman"/>
          <w:sz w:val="24"/>
          <w:szCs w:val="24"/>
          <w:lang w:val="kk-KZ"/>
        </w:rPr>
        <w:t xml:space="preserve">Тегіс оқпанды соққылы  штангалар аса кең таралған. Диаметрі кішірейтілген  жоғарыда  айтылған  ұштарымен жеңілдетілген соққылы  штангалар бұрғылау снарядының  ұзындығын сақтай  отырып бұрғылау снарядының  салмағын  азайту қажет  болғанда  қолданылады. </w:t>
      </w:r>
    </w:p>
    <w:p w:rsidR="00EB62D6" w:rsidRPr="00EB62D6" w:rsidRDefault="00EB62D6" w:rsidP="00764256">
      <w:pPr>
        <w:keepNext/>
        <w:keepLines/>
        <w:spacing w:after="0" w:line="240" w:lineRule="auto"/>
        <w:ind w:left="60"/>
        <w:outlineLvl w:val="2"/>
        <w:rPr>
          <w:rFonts w:ascii="Times New Roman" w:hAnsi="Times New Roman" w:cs="Times New Roman"/>
          <w:b/>
          <w:sz w:val="24"/>
          <w:szCs w:val="24"/>
          <w:lang w:val="kk-KZ"/>
        </w:rPr>
      </w:pPr>
      <w:r w:rsidRPr="00EB62D6">
        <w:rPr>
          <w:rFonts w:ascii="Times New Roman" w:hAnsi="Times New Roman" w:cs="Times New Roman"/>
          <w:b/>
          <w:spacing w:val="-10"/>
          <w:sz w:val="24"/>
          <w:szCs w:val="24"/>
          <w:lang w:val="kk-KZ"/>
        </w:rPr>
        <w:t xml:space="preserve">Жылжымалы штангалар </w:t>
      </w:r>
    </w:p>
    <w:p w:rsidR="00EB62D6" w:rsidRPr="00EB62D6" w:rsidRDefault="00EB62D6" w:rsidP="00764256">
      <w:pPr>
        <w:spacing w:after="0" w:line="240" w:lineRule="auto"/>
        <w:ind w:left="60" w:right="40" w:firstLine="460"/>
        <w:jc w:val="both"/>
        <w:rPr>
          <w:rFonts w:ascii="Times New Roman" w:hAnsi="Times New Roman" w:cs="Times New Roman"/>
          <w:sz w:val="24"/>
          <w:szCs w:val="24"/>
          <w:lang w:val="kk-KZ"/>
        </w:rPr>
      </w:pPr>
      <w:r w:rsidRPr="00EB62D6">
        <w:rPr>
          <w:rFonts w:ascii="Times New Roman" w:hAnsi="Times New Roman" w:cs="Times New Roman"/>
          <w:sz w:val="24"/>
          <w:szCs w:val="24"/>
          <w:lang w:val="kk-KZ"/>
        </w:rPr>
        <w:t>Жылжымалы штанга</w:t>
      </w:r>
      <w:r w:rsidRPr="00EB62D6">
        <w:rPr>
          <w:rFonts w:ascii="Times New Roman" w:hAnsi="Times New Roman" w:cs="Times New Roman"/>
          <w:i/>
          <w:iCs/>
          <w:sz w:val="24"/>
          <w:szCs w:val="24"/>
          <w:lang w:val="kk-KZ"/>
        </w:rPr>
        <w:t xml:space="preserve"> 10</w:t>
      </w:r>
      <w:r w:rsidRPr="00EB62D6">
        <w:rPr>
          <w:rFonts w:ascii="Times New Roman" w:hAnsi="Times New Roman" w:cs="Times New Roman"/>
          <w:sz w:val="24"/>
          <w:szCs w:val="24"/>
          <w:lang w:val="kk-KZ"/>
        </w:rPr>
        <w:t xml:space="preserve"> ( 29.1 - сурет) бірі екіншісінде  жылжитын  екі ұзартылған  оқшауланған түйін  болып табылады. Қозғалмалы  штангаларды 250 мм түйіндердің ажырау  көлемімен  және 400-500 мм түйіндердің ажырауымен  ұстау  штангаларын  ажыратады.  </w:t>
      </w:r>
    </w:p>
    <w:p w:rsidR="00EB62D6" w:rsidRPr="00EB62D6" w:rsidRDefault="00EB62D6" w:rsidP="00764256">
      <w:pPr>
        <w:spacing w:after="0" w:line="240" w:lineRule="auto"/>
        <w:ind w:left="60" w:right="40" w:firstLine="460"/>
        <w:jc w:val="both"/>
        <w:rPr>
          <w:rFonts w:ascii="Times New Roman" w:hAnsi="Times New Roman" w:cs="Times New Roman"/>
          <w:sz w:val="24"/>
          <w:szCs w:val="24"/>
          <w:lang w:val="kk-KZ"/>
        </w:rPr>
      </w:pPr>
      <w:r w:rsidRPr="00EB62D6">
        <w:rPr>
          <w:rFonts w:ascii="Times New Roman" w:hAnsi="Times New Roman" w:cs="Times New Roman"/>
          <w:sz w:val="24"/>
          <w:szCs w:val="24"/>
          <w:lang w:val="kk-KZ"/>
        </w:rPr>
        <w:t xml:space="preserve">Көтеру кезінде жоғары  буын төменгіге соғылады  және  қашаудың забойдан  шығуын және  ұстау кезінде  бұрғылау  снарядының қағып  жіберуін  жеңілдетеді.  </w:t>
      </w:r>
    </w:p>
    <w:p w:rsidR="00EB62D6" w:rsidRPr="00EB62D6" w:rsidRDefault="00EB62D6" w:rsidP="00764256">
      <w:pPr>
        <w:spacing w:after="0" w:line="240" w:lineRule="auto"/>
        <w:ind w:left="60" w:right="40" w:firstLine="460"/>
        <w:jc w:val="both"/>
        <w:rPr>
          <w:rFonts w:ascii="Times New Roman" w:hAnsi="Times New Roman" w:cs="Times New Roman"/>
          <w:sz w:val="24"/>
          <w:szCs w:val="24"/>
          <w:lang w:val="kk-KZ"/>
        </w:rPr>
      </w:pPr>
      <w:r w:rsidRPr="00EB62D6">
        <w:rPr>
          <w:rFonts w:ascii="Times New Roman" w:hAnsi="Times New Roman" w:cs="Times New Roman"/>
          <w:sz w:val="24"/>
          <w:szCs w:val="24"/>
          <w:lang w:val="kk-KZ"/>
        </w:rPr>
        <w:t xml:space="preserve"> Жоғары  сапалы  тұтқыр  болаттан  қозғалмалы  штангалар  әзірленеді. </w:t>
      </w:r>
    </w:p>
    <w:p w:rsidR="00EB62D6" w:rsidRPr="00EB62D6" w:rsidRDefault="00EB62D6" w:rsidP="00764256">
      <w:pPr>
        <w:keepNext/>
        <w:keepLines/>
        <w:spacing w:after="0" w:line="240" w:lineRule="auto"/>
        <w:ind w:left="60"/>
        <w:outlineLvl w:val="2"/>
        <w:rPr>
          <w:rFonts w:ascii="Times New Roman" w:hAnsi="Times New Roman" w:cs="Times New Roman"/>
          <w:b/>
          <w:sz w:val="24"/>
          <w:szCs w:val="24"/>
          <w:lang w:val="kk-KZ"/>
        </w:rPr>
      </w:pPr>
      <w:r w:rsidRPr="00EB62D6">
        <w:rPr>
          <w:rFonts w:ascii="Times New Roman" w:hAnsi="Times New Roman" w:cs="Times New Roman"/>
          <w:b/>
          <w:spacing w:val="-10"/>
          <w:sz w:val="24"/>
          <w:szCs w:val="24"/>
          <w:lang w:val="kk-KZ"/>
        </w:rPr>
        <w:t xml:space="preserve">Арқанды құлпылар </w:t>
      </w:r>
    </w:p>
    <w:p w:rsidR="00EB62D6" w:rsidRPr="00EB62D6" w:rsidRDefault="00764256" w:rsidP="00764256">
      <w:pPr>
        <w:spacing w:after="0" w:line="240" w:lineRule="auto"/>
        <w:ind w:left="60" w:right="40" w:firstLine="460"/>
        <w:jc w:val="both"/>
        <w:rPr>
          <w:rFonts w:ascii="Times New Roman" w:hAnsi="Times New Roman" w:cs="Times New Roman"/>
          <w:sz w:val="24"/>
          <w:szCs w:val="24"/>
          <w:lang w:val="kk-KZ"/>
        </w:rPr>
      </w:pPr>
      <w:r w:rsidRPr="00EB62D6">
        <w:rPr>
          <w:rFonts w:ascii="Times New Roman" w:hAnsi="Times New Roman" w:cs="Times New Roman"/>
          <w:noProof/>
          <w:sz w:val="24"/>
          <w:szCs w:val="24"/>
          <w:lang w:eastAsia="ru-RU"/>
        </w:rPr>
        <w:drawing>
          <wp:anchor distT="0" distB="0" distL="114300" distR="114300" simplePos="0" relativeHeight="251665408" behindDoc="1" locked="0" layoutInCell="1" allowOverlap="1" wp14:anchorId="373C5C01" wp14:editId="21A27545">
            <wp:simplePos x="0" y="0"/>
            <wp:positionH relativeFrom="margin">
              <wp:posOffset>-81915</wp:posOffset>
            </wp:positionH>
            <wp:positionV relativeFrom="margin">
              <wp:posOffset>3105150</wp:posOffset>
            </wp:positionV>
            <wp:extent cx="1614805" cy="2132965"/>
            <wp:effectExtent l="0" t="0" r="4445" b="635"/>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4805" cy="2132965"/>
                    </a:xfrm>
                    <a:prstGeom prst="rect">
                      <a:avLst/>
                    </a:prstGeom>
                    <a:noFill/>
                    <a:ln>
                      <a:noFill/>
                    </a:ln>
                  </pic:spPr>
                </pic:pic>
              </a:graphicData>
            </a:graphic>
            <wp14:sizeRelH relativeFrom="page">
              <wp14:pctWidth>0</wp14:pctWidth>
            </wp14:sizeRelH>
            <wp14:sizeRelV relativeFrom="page">
              <wp14:pctHeight>0</wp14:pctHeight>
            </wp14:sizeRelV>
          </wp:anchor>
        </w:drawing>
      </w:r>
      <w:r w:rsidR="00EB62D6" w:rsidRPr="00EB62D6">
        <w:rPr>
          <w:rFonts w:ascii="Times New Roman" w:hAnsi="Times New Roman" w:cs="Times New Roman"/>
          <w:sz w:val="24"/>
          <w:szCs w:val="24"/>
          <w:lang w:val="kk-KZ"/>
        </w:rPr>
        <w:t xml:space="preserve">Арқанды  құлыптар  арқанды  қозғалмалы немесе соққылы  штангамен біріктіру  үшін  және қашаумен  забойға  соғылғаннан кейін  көтеру  кезінде бұрғылау  снарядын  бұру  үшін  қызмет етеді.  Бұрылу,  жүктеме салдарынан тарқайтын   және жүктемені алғаннан кейін  оралатын  болат  арқанның серпінділік  қасиеттері есебінен  қамтамасыз  етіледі. </w:t>
      </w:r>
    </w:p>
    <w:p w:rsidR="00EB62D6" w:rsidRPr="00EB62D6" w:rsidRDefault="00EB62D6" w:rsidP="00764256">
      <w:pPr>
        <w:spacing w:before="300" w:after="0" w:line="240" w:lineRule="auto"/>
        <w:ind w:left="60" w:right="40" w:firstLine="460"/>
        <w:jc w:val="both"/>
        <w:rPr>
          <w:rFonts w:ascii="Times New Roman" w:hAnsi="Times New Roman" w:cs="Times New Roman"/>
          <w:sz w:val="24"/>
          <w:szCs w:val="24"/>
          <w:lang w:val="kk-KZ"/>
        </w:rPr>
      </w:pPr>
      <w:r w:rsidRPr="00EB62D6">
        <w:rPr>
          <w:rFonts w:ascii="Times New Roman" w:hAnsi="Times New Roman" w:cs="Times New Roman"/>
          <w:sz w:val="24"/>
          <w:szCs w:val="24"/>
          <w:lang w:val="kk-KZ"/>
        </w:rPr>
        <w:t xml:space="preserve">Арқанды  құлпылар  қарапайым  және  өздігінен  айналатын  болады (бос төлкемен).   Өздігінен  айналатын  арқанды  құлып (29.4-сурет)   сыртқы пішіннен 1\ тұрады, арқан  бекітілген  ішінде конус   тәрізді тегістелген  төлкелер 2,  сыртқы  пішінді  өзгеруден (ажыраудан)  қорғайтын  және төлкенің  арқанмен  бірге айналуын  жеңілдететін  тірек шайбалары 3. </w:t>
      </w:r>
    </w:p>
    <w:p w:rsidR="00EB62D6" w:rsidRPr="00EB62D6" w:rsidRDefault="00EB62D6" w:rsidP="00764256">
      <w:pPr>
        <w:spacing w:after="0" w:line="240" w:lineRule="auto"/>
        <w:ind w:left="60" w:right="40" w:firstLine="460"/>
        <w:jc w:val="both"/>
        <w:rPr>
          <w:rFonts w:ascii="Times New Roman" w:hAnsi="Times New Roman" w:cs="Times New Roman"/>
          <w:sz w:val="24"/>
          <w:szCs w:val="24"/>
          <w:lang w:val="kk-KZ"/>
        </w:rPr>
      </w:pPr>
      <w:r w:rsidRPr="00EB62D6">
        <w:rPr>
          <w:rFonts w:ascii="Times New Roman" w:hAnsi="Times New Roman" w:cs="Times New Roman"/>
          <w:sz w:val="24"/>
          <w:szCs w:val="24"/>
          <w:lang w:val="kk-KZ"/>
        </w:rPr>
        <w:t xml:space="preserve">Саңылаулар 5 төлкенің орын  ауыстыруына кедергі  келтіретін арқан құлпының ішіне  кіретін  сұйықтықты  шығаруға қызмет етеді.  Соққылы  бұрғылаудың  барлық технологиялық аспаптарында тәрізді сыртқы пішіннің  сыртқы  тар ұшында қағып алу аспаптарымен ұстау үшін  сақиналы жонулар 4,  ал төменгі  сақинада – ішкі конус тәрізді ойма болады.  </w:t>
      </w:r>
    </w:p>
    <w:p w:rsidR="00EB62D6" w:rsidRPr="00EB62D6" w:rsidRDefault="00EB62D6" w:rsidP="00764256">
      <w:pPr>
        <w:spacing w:after="0" w:line="240" w:lineRule="auto"/>
        <w:ind w:left="60" w:right="40" w:firstLine="460"/>
        <w:jc w:val="both"/>
        <w:rPr>
          <w:rFonts w:ascii="Times New Roman" w:hAnsi="Times New Roman" w:cs="Times New Roman"/>
          <w:sz w:val="24"/>
          <w:szCs w:val="24"/>
          <w:lang w:val="kk-KZ"/>
        </w:rPr>
      </w:pPr>
      <w:r w:rsidRPr="00EB62D6">
        <w:rPr>
          <w:rFonts w:ascii="Times New Roman" w:hAnsi="Times New Roman" w:cs="Times New Roman"/>
          <w:sz w:val="24"/>
          <w:szCs w:val="24"/>
          <w:lang w:val="kk-KZ"/>
        </w:rPr>
        <w:t xml:space="preserve">Арқанды   бекіту үшін  сыртқы пішін құлпының 1,  оймасының 3 және төлкесінің 2 орталық саңылаулары арқылы сыртқы 30 см  болат арқан  тартылады. Арқанның ұшы жеке сымдарға ажыратылады, батпақтан және тоттан тазартылады,  кедір өзек кесіліп алынады, сымдар алмұрт тәрізді  жуандаулар  түзілетіндей майыстырылады, олар төлкеге тартылып  бабит немесе мырыш ерітіліп құйылады.  Соққылы снарядтың салмағы  әсерінен  көтеру  кезінде арқан  тартылады,  оның  тұтамдары бұралып,  соққылы снарядты     біршама бұрышқа бұрады.  Қашауды забойға соққан  сәтте арқанды құлпының төлкесі инерция  бойынша төмен  түсіріледі,  бұрғылау снарядының  салмағы арқанға әсер етпейді, және сымдардың серпінділігі әсерінен арқан  бұралады. </w:t>
      </w:r>
    </w:p>
    <w:p w:rsidR="00A76F4D" w:rsidRPr="003B2FE8" w:rsidRDefault="00EB62D6" w:rsidP="00764256">
      <w:pPr>
        <w:spacing w:after="0" w:line="240" w:lineRule="auto"/>
        <w:rPr>
          <w:rFonts w:ascii="Times New Roman" w:hAnsi="Times New Roman" w:cs="Times New Roman"/>
          <w:sz w:val="24"/>
          <w:szCs w:val="24"/>
          <w:lang w:val="kk-KZ"/>
        </w:rPr>
      </w:pPr>
      <w:r w:rsidRPr="00EB62D6">
        <w:rPr>
          <w:rFonts w:ascii="Times New Roman" w:hAnsi="Times New Roman" w:cs="Times New Roman"/>
          <w:sz w:val="24"/>
          <w:szCs w:val="24"/>
          <w:lang w:val="kk-KZ"/>
        </w:rPr>
        <w:t>Қашаудың бұрылатын бұрышы неғұрлым  жоғары  болған сайын, бұрғылау  снаряды соғұрлым ауыр,  сымдар жұқа және арқан ұзынырақ</w:t>
      </w:r>
    </w:p>
    <w:sectPr w:rsidR="00A76F4D" w:rsidRPr="003B2FE8" w:rsidSect="00BA1D70">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8CB"/>
    <w:multiLevelType w:val="hybridMultilevel"/>
    <w:tmpl w:val="99EEC9DC"/>
    <w:lvl w:ilvl="0" w:tplc="8F3C6B9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4153C31"/>
    <w:multiLevelType w:val="hybridMultilevel"/>
    <w:tmpl w:val="052CB050"/>
    <w:lvl w:ilvl="0" w:tplc="591E5CC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BC5023"/>
    <w:multiLevelType w:val="hybridMultilevel"/>
    <w:tmpl w:val="11C2C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F06D50"/>
    <w:multiLevelType w:val="hybridMultilevel"/>
    <w:tmpl w:val="7A2A1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75555F"/>
    <w:multiLevelType w:val="hybridMultilevel"/>
    <w:tmpl w:val="36AA962A"/>
    <w:lvl w:ilvl="0" w:tplc="59269ED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74B7925"/>
    <w:multiLevelType w:val="hybridMultilevel"/>
    <w:tmpl w:val="7A2A1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CC3D58"/>
    <w:multiLevelType w:val="hybridMultilevel"/>
    <w:tmpl w:val="283607DA"/>
    <w:lvl w:ilvl="0" w:tplc="8F3C6B9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2217FC"/>
    <w:multiLevelType w:val="hybridMultilevel"/>
    <w:tmpl w:val="B2C816C4"/>
    <w:lvl w:ilvl="0" w:tplc="8F3C6B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583F0D"/>
    <w:multiLevelType w:val="hybridMultilevel"/>
    <w:tmpl w:val="38206B5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nsid w:val="1B7509E1"/>
    <w:multiLevelType w:val="hybridMultilevel"/>
    <w:tmpl w:val="2DAC8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01464E"/>
    <w:multiLevelType w:val="hybridMultilevel"/>
    <w:tmpl w:val="CA4EAADE"/>
    <w:lvl w:ilvl="0" w:tplc="AD229C08">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B43F60"/>
    <w:multiLevelType w:val="hybridMultilevel"/>
    <w:tmpl w:val="BB4255DC"/>
    <w:lvl w:ilvl="0" w:tplc="70200A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2AFE1E5B"/>
    <w:multiLevelType w:val="hybridMultilevel"/>
    <w:tmpl w:val="61186A90"/>
    <w:lvl w:ilvl="0" w:tplc="04190011">
      <w:start w:val="1"/>
      <w:numFmt w:val="decimal"/>
      <w:lvlText w:val="%1)"/>
      <w:lvlJc w:val="left"/>
      <w:pPr>
        <w:ind w:left="360"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37660DF3"/>
    <w:multiLevelType w:val="hybridMultilevel"/>
    <w:tmpl w:val="4C6E6A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88C050E"/>
    <w:multiLevelType w:val="hybridMultilevel"/>
    <w:tmpl w:val="3B3245CC"/>
    <w:lvl w:ilvl="0" w:tplc="1FA2F9D0">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353032"/>
    <w:multiLevelType w:val="hybridMultilevel"/>
    <w:tmpl w:val="62EEC376"/>
    <w:lvl w:ilvl="0" w:tplc="8F3C6B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076C3A"/>
    <w:multiLevelType w:val="hybridMultilevel"/>
    <w:tmpl w:val="58C288CA"/>
    <w:lvl w:ilvl="0" w:tplc="8F3C6B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045296"/>
    <w:multiLevelType w:val="hybridMultilevel"/>
    <w:tmpl w:val="193467D6"/>
    <w:lvl w:ilvl="0" w:tplc="DC52D780">
      <w:start w:val="1"/>
      <w:numFmt w:val="decimal"/>
      <w:lvlText w:val="%1."/>
      <w:lvlJc w:val="left"/>
      <w:pPr>
        <w:tabs>
          <w:tab w:val="num" w:pos="720"/>
        </w:tabs>
        <w:ind w:left="720" w:hanging="360"/>
      </w:pPr>
    </w:lvl>
    <w:lvl w:ilvl="1" w:tplc="06764A32" w:tentative="1">
      <w:start w:val="1"/>
      <w:numFmt w:val="decimal"/>
      <w:lvlText w:val="%2."/>
      <w:lvlJc w:val="left"/>
      <w:pPr>
        <w:tabs>
          <w:tab w:val="num" w:pos="1440"/>
        </w:tabs>
        <w:ind w:left="1440" w:hanging="360"/>
      </w:pPr>
    </w:lvl>
    <w:lvl w:ilvl="2" w:tplc="CF00CAF6" w:tentative="1">
      <w:start w:val="1"/>
      <w:numFmt w:val="decimal"/>
      <w:lvlText w:val="%3."/>
      <w:lvlJc w:val="left"/>
      <w:pPr>
        <w:tabs>
          <w:tab w:val="num" w:pos="2160"/>
        </w:tabs>
        <w:ind w:left="2160" w:hanging="360"/>
      </w:pPr>
    </w:lvl>
    <w:lvl w:ilvl="3" w:tplc="BE36C966" w:tentative="1">
      <w:start w:val="1"/>
      <w:numFmt w:val="decimal"/>
      <w:lvlText w:val="%4."/>
      <w:lvlJc w:val="left"/>
      <w:pPr>
        <w:tabs>
          <w:tab w:val="num" w:pos="2880"/>
        </w:tabs>
        <w:ind w:left="2880" w:hanging="360"/>
      </w:pPr>
    </w:lvl>
    <w:lvl w:ilvl="4" w:tplc="085AA234" w:tentative="1">
      <w:start w:val="1"/>
      <w:numFmt w:val="decimal"/>
      <w:lvlText w:val="%5."/>
      <w:lvlJc w:val="left"/>
      <w:pPr>
        <w:tabs>
          <w:tab w:val="num" w:pos="3600"/>
        </w:tabs>
        <w:ind w:left="3600" w:hanging="360"/>
      </w:pPr>
    </w:lvl>
    <w:lvl w:ilvl="5" w:tplc="31A4AD50" w:tentative="1">
      <w:start w:val="1"/>
      <w:numFmt w:val="decimal"/>
      <w:lvlText w:val="%6."/>
      <w:lvlJc w:val="left"/>
      <w:pPr>
        <w:tabs>
          <w:tab w:val="num" w:pos="4320"/>
        </w:tabs>
        <w:ind w:left="4320" w:hanging="360"/>
      </w:pPr>
    </w:lvl>
    <w:lvl w:ilvl="6" w:tplc="5FC0D700" w:tentative="1">
      <w:start w:val="1"/>
      <w:numFmt w:val="decimal"/>
      <w:lvlText w:val="%7."/>
      <w:lvlJc w:val="left"/>
      <w:pPr>
        <w:tabs>
          <w:tab w:val="num" w:pos="5040"/>
        </w:tabs>
        <w:ind w:left="5040" w:hanging="360"/>
      </w:pPr>
    </w:lvl>
    <w:lvl w:ilvl="7" w:tplc="9A70385C" w:tentative="1">
      <w:start w:val="1"/>
      <w:numFmt w:val="decimal"/>
      <w:lvlText w:val="%8."/>
      <w:lvlJc w:val="left"/>
      <w:pPr>
        <w:tabs>
          <w:tab w:val="num" w:pos="5760"/>
        </w:tabs>
        <w:ind w:left="5760" w:hanging="360"/>
      </w:pPr>
    </w:lvl>
    <w:lvl w:ilvl="8" w:tplc="8468FA30" w:tentative="1">
      <w:start w:val="1"/>
      <w:numFmt w:val="decimal"/>
      <w:lvlText w:val="%9."/>
      <w:lvlJc w:val="left"/>
      <w:pPr>
        <w:tabs>
          <w:tab w:val="num" w:pos="6480"/>
        </w:tabs>
        <w:ind w:left="6480" w:hanging="360"/>
      </w:pPr>
    </w:lvl>
  </w:abstractNum>
  <w:abstractNum w:abstractNumId="18">
    <w:nsid w:val="43CF3086"/>
    <w:multiLevelType w:val="hybridMultilevel"/>
    <w:tmpl w:val="2DAC8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187743"/>
    <w:multiLevelType w:val="hybridMultilevel"/>
    <w:tmpl w:val="4E6AB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981E02"/>
    <w:multiLevelType w:val="hybridMultilevel"/>
    <w:tmpl w:val="F148F4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9D636B"/>
    <w:multiLevelType w:val="hybridMultilevel"/>
    <w:tmpl w:val="34ACFDBE"/>
    <w:lvl w:ilvl="0" w:tplc="578AA0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D34E75"/>
    <w:multiLevelType w:val="hybridMultilevel"/>
    <w:tmpl w:val="4E6AB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4262C9"/>
    <w:multiLevelType w:val="hybridMultilevel"/>
    <w:tmpl w:val="EB361E4C"/>
    <w:lvl w:ilvl="0" w:tplc="B0C880B4">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C21DCC"/>
    <w:multiLevelType w:val="hybridMultilevel"/>
    <w:tmpl w:val="8618CFD0"/>
    <w:lvl w:ilvl="0" w:tplc="49606DC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3645AF1"/>
    <w:multiLevelType w:val="hybridMultilevel"/>
    <w:tmpl w:val="1FCC4B0A"/>
    <w:lvl w:ilvl="0" w:tplc="8F3C6B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C049C0"/>
    <w:multiLevelType w:val="hybridMultilevel"/>
    <w:tmpl w:val="5DDA04B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940" w:hanging="360"/>
      </w:pPr>
      <w:rPr>
        <w:rFonts w:ascii="Courier New" w:hAnsi="Courier New" w:cs="Courier New" w:hint="default"/>
      </w:rPr>
    </w:lvl>
    <w:lvl w:ilvl="2" w:tplc="04190005" w:tentative="1">
      <w:start w:val="1"/>
      <w:numFmt w:val="bullet"/>
      <w:lvlText w:val=""/>
      <w:lvlJc w:val="left"/>
      <w:pPr>
        <w:ind w:left="2660" w:hanging="360"/>
      </w:pPr>
      <w:rPr>
        <w:rFonts w:ascii="Wingdings" w:hAnsi="Wingdings" w:hint="default"/>
      </w:rPr>
    </w:lvl>
    <w:lvl w:ilvl="3" w:tplc="04190001" w:tentative="1">
      <w:start w:val="1"/>
      <w:numFmt w:val="bullet"/>
      <w:lvlText w:val=""/>
      <w:lvlJc w:val="left"/>
      <w:pPr>
        <w:ind w:left="3380" w:hanging="360"/>
      </w:pPr>
      <w:rPr>
        <w:rFonts w:ascii="Symbol" w:hAnsi="Symbol" w:hint="default"/>
      </w:rPr>
    </w:lvl>
    <w:lvl w:ilvl="4" w:tplc="04190003" w:tentative="1">
      <w:start w:val="1"/>
      <w:numFmt w:val="bullet"/>
      <w:lvlText w:val="o"/>
      <w:lvlJc w:val="left"/>
      <w:pPr>
        <w:ind w:left="4100" w:hanging="360"/>
      </w:pPr>
      <w:rPr>
        <w:rFonts w:ascii="Courier New" w:hAnsi="Courier New" w:cs="Courier New" w:hint="default"/>
      </w:rPr>
    </w:lvl>
    <w:lvl w:ilvl="5" w:tplc="04190005" w:tentative="1">
      <w:start w:val="1"/>
      <w:numFmt w:val="bullet"/>
      <w:lvlText w:val=""/>
      <w:lvlJc w:val="left"/>
      <w:pPr>
        <w:ind w:left="4820" w:hanging="360"/>
      </w:pPr>
      <w:rPr>
        <w:rFonts w:ascii="Wingdings" w:hAnsi="Wingdings" w:hint="default"/>
      </w:rPr>
    </w:lvl>
    <w:lvl w:ilvl="6" w:tplc="04190001" w:tentative="1">
      <w:start w:val="1"/>
      <w:numFmt w:val="bullet"/>
      <w:lvlText w:val=""/>
      <w:lvlJc w:val="left"/>
      <w:pPr>
        <w:ind w:left="5540" w:hanging="360"/>
      </w:pPr>
      <w:rPr>
        <w:rFonts w:ascii="Symbol" w:hAnsi="Symbol" w:hint="default"/>
      </w:rPr>
    </w:lvl>
    <w:lvl w:ilvl="7" w:tplc="04190003" w:tentative="1">
      <w:start w:val="1"/>
      <w:numFmt w:val="bullet"/>
      <w:lvlText w:val="o"/>
      <w:lvlJc w:val="left"/>
      <w:pPr>
        <w:ind w:left="6260" w:hanging="360"/>
      </w:pPr>
      <w:rPr>
        <w:rFonts w:ascii="Courier New" w:hAnsi="Courier New" w:cs="Courier New" w:hint="default"/>
      </w:rPr>
    </w:lvl>
    <w:lvl w:ilvl="8" w:tplc="04190005" w:tentative="1">
      <w:start w:val="1"/>
      <w:numFmt w:val="bullet"/>
      <w:lvlText w:val=""/>
      <w:lvlJc w:val="left"/>
      <w:pPr>
        <w:ind w:left="6980" w:hanging="360"/>
      </w:pPr>
      <w:rPr>
        <w:rFonts w:ascii="Wingdings" w:hAnsi="Wingdings" w:hint="default"/>
      </w:rPr>
    </w:lvl>
  </w:abstractNum>
  <w:abstractNum w:abstractNumId="27">
    <w:nsid w:val="5FF756FA"/>
    <w:multiLevelType w:val="hybridMultilevel"/>
    <w:tmpl w:val="C16E3A20"/>
    <w:lvl w:ilvl="0" w:tplc="F6803932">
      <w:start w:val="1"/>
      <w:numFmt w:val="decimal"/>
      <w:lvlText w:val="%1."/>
      <w:lvlJc w:val="left"/>
      <w:pPr>
        <w:ind w:left="500" w:hanging="360"/>
      </w:pPr>
      <w:rPr>
        <w:rFonts w:hint="default"/>
      </w:rPr>
    </w:lvl>
    <w:lvl w:ilvl="1" w:tplc="04190019" w:tentative="1">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28">
    <w:nsid w:val="6722513F"/>
    <w:multiLevelType w:val="hybridMultilevel"/>
    <w:tmpl w:val="9578BC9A"/>
    <w:lvl w:ilvl="0" w:tplc="BBD08B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9E959D1"/>
    <w:multiLevelType w:val="hybridMultilevel"/>
    <w:tmpl w:val="E086257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0">
    <w:nsid w:val="6BFD2A76"/>
    <w:multiLevelType w:val="hybridMultilevel"/>
    <w:tmpl w:val="63A8A848"/>
    <w:lvl w:ilvl="0" w:tplc="5A5C122A">
      <w:start w:val="1"/>
      <w:numFmt w:val="decimal"/>
      <w:lvlText w:val="%1."/>
      <w:lvlJc w:val="left"/>
      <w:pPr>
        <w:tabs>
          <w:tab w:val="num" w:pos="720"/>
        </w:tabs>
        <w:ind w:left="720" w:hanging="360"/>
      </w:pPr>
    </w:lvl>
    <w:lvl w:ilvl="1" w:tplc="415E4622" w:tentative="1">
      <w:start w:val="1"/>
      <w:numFmt w:val="decimal"/>
      <w:lvlText w:val="%2."/>
      <w:lvlJc w:val="left"/>
      <w:pPr>
        <w:tabs>
          <w:tab w:val="num" w:pos="1440"/>
        </w:tabs>
        <w:ind w:left="1440" w:hanging="360"/>
      </w:pPr>
    </w:lvl>
    <w:lvl w:ilvl="2" w:tplc="19E0F1CA" w:tentative="1">
      <w:start w:val="1"/>
      <w:numFmt w:val="decimal"/>
      <w:lvlText w:val="%3."/>
      <w:lvlJc w:val="left"/>
      <w:pPr>
        <w:tabs>
          <w:tab w:val="num" w:pos="2160"/>
        </w:tabs>
        <w:ind w:left="2160" w:hanging="360"/>
      </w:pPr>
    </w:lvl>
    <w:lvl w:ilvl="3" w:tplc="9CA6F378" w:tentative="1">
      <w:start w:val="1"/>
      <w:numFmt w:val="decimal"/>
      <w:lvlText w:val="%4."/>
      <w:lvlJc w:val="left"/>
      <w:pPr>
        <w:tabs>
          <w:tab w:val="num" w:pos="2880"/>
        </w:tabs>
        <w:ind w:left="2880" w:hanging="360"/>
      </w:pPr>
    </w:lvl>
    <w:lvl w:ilvl="4" w:tplc="C60AF9D4" w:tentative="1">
      <w:start w:val="1"/>
      <w:numFmt w:val="decimal"/>
      <w:lvlText w:val="%5."/>
      <w:lvlJc w:val="left"/>
      <w:pPr>
        <w:tabs>
          <w:tab w:val="num" w:pos="3600"/>
        </w:tabs>
        <w:ind w:left="3600" w:hanging="360"/>
      </w:pPr>
    </w:lvl>
    <w:lvl w:ilvl="5" w:tplc="DF323582" w:tentative="1">
      <w:start w:val="1"/>
      <w:numFmt w:val="decimal"/>
      <w:lvlText w:val="%6."/>
      <w:lvlJc w:val="left"/>
      <w:pPr>
        <w:tabs>
          <w:tab w:val="num" w:pos="4320"/>
        </w:tabs>
        <w:ind w:left="4320" w:hanging="360"/>
      </w:pPr>
    </w:lvl>
    <w:lvl w:ilvl="6" w:tplc="4E2A0C36" w:tentative="1">
      <w:start w:val="1"/>
      <w:numFmt w:val="decimal"/>
      <w:lvlText w:val="%7."/>
      <w:lvlJc w:val="left"/>
      <w:pPr>
        <w:tabs>
          <w:tab w:val="num" w:pos="5040"/>
        </w:tabs>
        <w:ind w:left="5040" w:hanging="360"/>
      </w:pPr>
    </w:lvl>
    <w:lvl w:ilvl="7" w:tplc="C47C6124" w:tentative="1">
      <w:start w:val="1"/>
      <w:numFmt w:val="decimal"/>
      <w:lvlText w:val="%8."/>
      <w:lvlJc w:val="left"/>
      <w:pPr>
        <w:tabs>
          <w:tab w:val="num" w:pos="5760"/>
        </w:tabs>
        <w:ind w:left="5760" w:hanging="360"/>
      </w:pPr>
    </w:lvl>
    <w:lvl w:ilvl="8" w:tplc="1D1C069A" w:tentative="1">
      <w:start w:val="1"/>
      <w:numFmt w:val="decimal"/>
      <w:lvlText w:val="%9."/>
      <w:lvlJc w:val="left"/>
      <w:pPr>
        <w:tabs>
          <w:tab w:val="num" w:pos="6480"/>
        </w:tabs>
        <w:ind w:left="6480" w:hanging="360"/>
      </w:pPr>
    </w:lvl>
  </w:abstractNum>
  <w:abstractNum w:abstractNumId="31">
    <w:nsid w:val="711E6567"/>
    <w:multiLevelType w:val="hybridMultilevel"/>
    <w:tmpl w:val="7EB0A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17717E"/>
    <w:multiLevelType w:val="hybridMultilevel"/>
    <w:tmpl w:val="3DB6C7C8"/>
    <w:lvl w:ilvl="0" w:tplc="670A6BE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840893"/>
    <w:multiLevelType w:val="hybridMultilevel"/>
    <w:tmpl w:val="C16E3A20"/>
    <w:lvl w:ilvl="0" w:tplc="F6803932">
      <w:start w:val="1"/>
      <w:numFmt w:val="decimal"/>
      <w:lvlText w:val="%1."/>
      <w:lvlJc w:val="left"/>
      <w:pPr>
        <w:ind w:left="500" w:hanging="360"/>
      </w:pPr>
      <w:rPr>
        <w:rFonts w:hint="default"/>
      </w:rPr>
    </w:lvl>
    <w:lvl w:ilvl="1" w:tplc="04190019" w:tentative="1">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num w:numId="1">
    <w:abstractNumId w:val="9"/>
  </w:num>
  <w:num w:numId="2">
    <w:abstractNumId w:val="10"/>
  </w:num>
  <w:num w:numId="3">
    <w:abstractNumId w:val="15"/>
  </w:num>
  <w:num w:numId="4">
    <w:abstractNumId w:val="30"/>
  </w:num>
  <w:num w:numId="5">
    <w:abstractNumId w:val="1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6"/>
  </w:num>
  <w:num w:numId="9">
    <w:abstractNumId w:val="32"/>
  </w:num>
  <w:num w:numId="10">
    <w:abstractNumId w:val="1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0"/>
  </w:num>
  <w:num w:numId="14">
    <w:abstractNumId w:val="28"/>
  </w:num>
  <w:num w:numId="15">
    <w:abstractNumId w:val="12"/>
  </w:num>
  <w:num w:numId="16">
    <w:abstractNumId w:val="7"/>
  </w:num>
  <w:num w:numId="17">
    <w:abstractNumId w:val="21"/>
  </w:num>
  <w:num w:numId="18">
    <w:abstractNumId w:val="16"/>
  </w:num>
  <w:num w:numId="19">
    <w:abstractNumId w:val="25"/>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
  </w:num>
  <w:num w:numId="23">
    <w:abstractNumId w:val="3"/>
  </w:num>
  <w:num w:numId="24">
    <w:abstractNumId w:val="13"/>
  </w:num>
  <w:num w:numId="25">
    <w:abstractNumId w:val="11"/>
  </w:num>
  <w:num w:numId="26">
    <w:abstractNumId w:val="20"/>
  </w:num>
  <w:num w:numId="27">
    <w:abstractNumId w:val="19"/>
  </w:num>
  <w:num w:numId="28">
    <w:abstractNumId w:val="22"/>
  </w:num>
  <w:num w:numId="29">
    <w:abstractNumId w:val="4"/>
  </w:num>
  <w:num w:numId="30">
    <w:abstractNumId w:val="24"/>
  </w:num>
  <w:num w:numId="31">
    <w:abstractNumId w:val="14"/>
  </w:num>
  <w:num w:numId="32">
    <w:abstractNumId w:val="33"/>
  </w:num>
  <w:num w:numId="33">
    <w:abstractNumId w:val="26"/>
  </w:num>
  <w:num w:numId="34">
    <w:abstractNumId w:val="27"/>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789"/>
    <w:rsid w:val="00006D05"/>
    <w:rsid w:val="00016AF3"/>
    <w:rsid w:val="00074950"/>
    <w:rsid w:val="000A4E1F"/>
    <w:rsid w:val="000A6A17"/>
    <w:rsid w:val="000B789A"/>
    <w:rsid w:val="001070DB"/>
    <w:rsid w:val="00146A84"/>
    <w:rsid w:val="0015309F"/>
    <w:rsid w:val="00187D6A"/>
    <w:rsid w:val="001906DC"/>
    <w:rsid w:val="001B60D0"/>
    <w:rsid w:val="001D2A7C"/>
    <w:rsid w:val="001E651D"/>
    <w:rsid w:val="001F0172"/>
    <w:rsid w:val="001F396D"/>
    <w:rsid w:val="00200328"/>
    <w:rsid w:val="0021460C"/>
    <w:rsid w:val="00241366"/>
    <w:rsid w:val="0028715F"/>
    <w:rsid w:val="002B1C58"/>
    <w:rsid w:val="00306F83"/>
    <w:rsid w:val="0036292C"/>
    <w:rsid w:val="00383DD5"/>
    <w:rsid w:val="003A5716"/>
    <w:rsid w:val="003B2FE8"/>
    <w:rsid w:val="0047159B"/>
    <w:rsid w:val="004E5C8F"/>
    <w:rsid w:val="005115F3"/>
    <w:rsid w:val="005B0521"/>
    <w:rsid w:val="005E7538"/>
    <w:rsid w:val="0060411F"/>
    <w:rsid w:val="00623C67"/>
    <w:rsid w:val="00680D00"/>
    <w:rsid w:val="006E0787"/>
    <w:rsid w:val="006F1D72"/>
    <w:rsid w:val="00714EE8"/>
    <w:rsid w:val="00717BCA"/>
    <w:rsid w:val="00724C70"/>
    <w:rsid w:val="00763BC3"/>
    <w:rsid w:val="00764256"/>
    <w:rsid w:val="00767C88"/>
    <w:rsid w:val="0077127B"/>
    <w:rsid w:val="007A42C3"/>
    <w:rsid w:val="007C6480"/>
    <w:rsid w:val="007D3EA2"/>
    <w:rsid w:val="007F5CB6"/>
    <w:rsid w:val="00800467"/>
    <w:rsid w:val="0082596B"/>
    <w:rsid w:val="00901B2A"/>
    <w:rsid w:val="00902789"/>
    <w:rsid w:val="00932CEB"/>
    <w:rsid w:val="0099432C"/>
    <w:rsid w:val="009E5BB3"/>
    <w:rsid w:val="00A10AC7"/>
    <w:rsid w:val="00A218FD"/>
    <w:rsid w:val="00A3122C"/>
    <w:rsid w:val="00A76F4D"/>
    <w:rsid w:val="00B24F4E"/>
    <w:rsid w:val="00B62190"/>
    <w:rsid w:val="00B7114E"/>
    <w:rsid w:val="00B830F0"/>
    <w:rsid w:val="00B954DE"/>
    <w:rsid w:val="00BE07CE"/>
    <w:rsid w:val="00BF0E06"/>
    <w:rsid w:val="00C36877"/>
    <w:rsid w:val="00C7157B"/>
    <w:rsid w:val="00C82379"/>
    <w:rsid w:val="00C92F0A"/>
    <w:rsid w:val="00C93D07"/>
    <w:rsid w:val="00CA22B9"/>
    <w:rsid w:val="00CA2622"/>
    <w:rsid w:val="00CA5A3C"/>
    <w:rsid w:val="00CD5353"/>
    <w:rsid w:val="00CF5079"/>
    <w:rsid w:val="00D15918"/>
    <w:rsid w:val="00D604B9"/>
    <w:rsid w:val="00D70D64"/>
    <w:rsid w:val="00DD4F20"/>
    <w:rsid w:val="00DD5B21"/>
    <w:rsid w:val="00DF088F"/>
    <w:rsid w:val="00E0656D"/>
    <w:rsid w:val="00E331CE"/>
    <w:rsid w:val="00E67ACC"/>
    <w:rsid w:val="00E71888"/>
    <w:rsid w:val="00E764EC"/>
    <w:rsid w:val="00E9009B"/>
    <w:rsid w:val="00EB62D6"/>
    <w:rsid w:val="00EE650E"/>
    <w:rsid w:val="00EF49A8"/>
    <w:rsid w:val="00F64366"/>
    <w:rsid w:val="00F70278"/>
    <w:rsid w:val="00F71559"/>
    <w:rsid w:val="00FE4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F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06F83"/>
    <w:pPr>
      <w:spacing w:after="0" w:line="240" w:lineRule="auto"/>
    </w:pPr>
    <w:rPr>
      <w:rFonts w:eastAsiaTheme="minorEastAsia"/>
    </w:rPr>
  </w:style>
  <w:style w:type="character" w:customStyle="1" w:styleId="a4">
    <w:name w:val="Без интервала Знак"/>
    <w:basedOn w:val="a0"/>
    <w:link w:val="a3"/>
    <w:uiPriority w:val="1"/>
    <w:rsid w:val="00306F83"/>
    <w:rPr>
      <w:rFonts w:eastAsiaTheme="minorEastAsia"/>
    </w:rPr>
  </w:style>
  <w:style w:type="table" w:styleId="a5">
    <w:name w:val="Table Grid"/>
    <w:basedOn w:val="a1"/>
    <w:uiPriority w:val="59"/>
    <w:rsid w:val="00306F8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6F83"/>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1906DC"/>
    <w:pPr>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A312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3122C"/>
    <w:rPr>
      <w:rFonts w:ascii="Tahoma" w:hAnsi="Tahoma" w:cs="Tahoma"/>
      <w:sz w:val="16"/>
      <w:szCs w:val="16"/>
    </w:rPr>
  </w:style>
  <w:style w:type="paragraph" w:styleId="a9">
    <w:name w:val="Normal (Web)"/>
    <w:basedOn w:val="a"/>
    <w:uiPriority w:val="99"/>
    <w:unhideWhenUsed/>
    <w:rsid w:val="007712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0">
    <w:name w:val="Font Style150"/>
    <w:basedOn w:val="a0"/>
    <w:uiPriority w:val="99"/>
    <w:rsid w:val="00800467"/>
    <w:rPr>
      <w:rFonts w:ascii="Times New Roman" w:hAnsi="Times New Roman" w:cs="Times New Roman"/>
      <w:b/>
      <w:bCs/>
      <w:sz w:val="12"/>
      <w:szCs w:val="12"/>
    </w:rPr>
  </w:style>
  <w:style w:type="character" w:customStyle="1" w:styleId="FontStyle153">
    <w:name w:val="Font Style153"/>
    <w:basedOn w:val="a0"/>
    <w:uiPriority w:val="99"/>
    <w:rsid w:val="00800467"/>
    <w:rPr>
      <w:rFonts w:ascii="Times New Roman" w:hAnsi="Times New Roman" w:cs="Times New Roman"/>
      <w:sz w:val="16"/>
      <w:szCs w:val="16"/>
    </w:rPr>
  </w:style>
  <w:style w:type="paragraph" w:customStyle="1" w:styleId="Style71">
    <w:name w:val="Style71"/>
    <w:basedOn w:val="a"/>
    <w:uiPriority w:val="99"/>
    <w:rsid w:val="0080046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5">
    <w:name w:val="Font Style185"/>
    <w:basedOn w:val="a0"/>
    <w:uiPriority w:val="99"/>
    <w:rsid w:val="00800467"/>
    <w:rPr>
      <w:rFonts w:ascii="Century Gothic" w:hAnsi="Century Gothic" w:cs="Century Gothic"/>
      <w:i/>
      <w:iCs/>
      <w:spacing w:val="240"/>
      <w:sz w:val="16"/>
      <w:szCs w:val="16"/>
    </w:rPr>
  </w:style>
  <w:style w:type="paragraph" w:customStyle="1" w:styleId="Style2">
    <w:name w:val="Style2"/>
    <w:basedOn w:val="a"/>
    <w:rsid w:val="0080046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aa">
    <w:name w:val="Body Text"/>
    <w:basedOn w:val="a"/>
    <w:link w:val="ab"/>
    <w:uiPriority w:val="99"/>
    <w:unhideWhenUsed/>
    <w:rsid w:val="00724C70"/>
    <w:pPr>
      <w:spacing w:after="120"/>
    </w:pPr>
  </w:style>
  <w:style w:type="character" w:customStyle="1" w:styleId="ab">
    <w:name w:val="Основной текст Знак"/>
    <w:basedOn w:val="a0"/>
    <w:link w:val="aa"/>
    <w:uiPriority w:val="99"/>
    <w:rsid w:val="00724C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F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06F83"/>
    <w:pPr>
      <w:spacing w:after="0" w:line="240" w:lineRule="auto"/>
    </w:pPr>
    <w:rPr>
      <w:rFonts w:eastAsiaTheme="minorEastAsia"/>
    </w:rPr>
  </w:style>
  <w:style w:type="character" w:customStyle="1" w:styleId="a4">
    <w:name w:val="Без интервала Знак"/>
    <w:basedOn w:val="a0"/>
    <w:link w:val="a3"/>
    <w:uiPriority w:val="1"/>
    <w:rsid w:val="00306F83"/>
    <w:rPr>
      <w:rFonts w:eastAsiaTheme="minorEastAsia"/>
    </w:rPr>
  </w:style>
  <w:style w:type="table" w:styleId="a5">
    <w:name w:val="Table Grid"/>
    <w:basedOn w:val="a1"/>
    <w:uiPriority w:val="59"/>
    <w:rsid w:val="00306F8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6F83"/>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List Paragraph"/>
    <w:basedOn w:val="a"/>
    <w:uiPriority w:val="34"/>
    <w:qFormat/>
    <w:rsid w:val="001906DC"/>
    <w:pPr>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A312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3122C"/>
    <w:rPr>
      <w:rFonts w:ascii="Tahoma" w:hAnsi="Tahoma" w:cs="Tahoma"/>
      <w:sz w:val="16"/>
      <w:szCs w:val="16"/>
    </w:rPr>
  </w:style>
  <w:style w:type="paragraph" w:styleId="a9">
    <w:name w:val="Normal (Web)"/>
    <w:basedOn w:val="a"/>
    <w:uiPriority w:val="99"/>
    <w:unhideWhenUsed/>
    <w:rsid w:val="007712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0">
    <w:name w:val="Font Style150"/>
    <w:basedOn w:val="a0"/>
    <w:uiPriority w:val="99"/>
    <w:rsid w:val="00800467"/>
    <w:rPr>
      <w:rFonts w:ascii="Times New Roman" w:hAnsi="Times New Roman" w:cs="Times New Roman"/>
      <w:b/>
      <w:bCs/>
      <w:sz w:val="12"/>
      <w:szCs w:val="12"/>
    </w:rPr>
  </w:style>
  <w:style w:type="character" w:customStyle="1" w:styleId="FontStyle153">
    <w:name w:val="Font Style153"/>
    <w:basedOn w:val="a0"/>
    <w:uiPriority w:val="99"/>
    <w:rsid w:val="00800467"/>
    <w:rPr>
      <w:rFonts w:ascii="Times New Roman" w:hAnsi="Times New Roman" w:cs="Times New Roman"/>
      <w:sz w:val="16"/>
      <w:szCs w:val="16"/>
    </w:rPr>
  </w:style>
  <w:style w:type="paragraph" w:customStyle="1" w:styleId="Style71">
    <w:name w:val="Style71"/>
    <w:basedOn w:val="a"/>
    <w:uiPriority w:val="99"/>
    <w:rsid w:val="0080046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5">
    <w:name w:val="Font Style185"/>
    <w:basedOn w:val="a0"/>
    <w:uiPriority w:val="99"/>
    <w:rsid w:val="00800467"/>
    <w:rPr>
      <w:rFonts w:ascii="Century Gothic" w:hAnsi="Century Gothic" w:cs="Century Gothic"/>
      <w:i/>
      <w:iCs/>
      <w:spacing w:val="240"/>
      <w:sz w:val="16"/>
      <w:szCs w:val="16"/>
    </w:rPr>
  </w:style>
  <w:style w:type="paragraph" w:customStyle="1" w:styleId="Style2">
    <w:name w:val="Style2"/>
    <w:basedOn w:val="a"/>
    <w:rsid w:val="0080046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aa">
    <w:name w:val="Body Text"/>
    <w:basedOn w:val="a"/>
    <w:link w:val="ab"/>
    <w:uiPriority w:val="99"/>
    <w:unhideWhenUsed/>
    <w:rsid w:val="00724C70"/>
    <w:pPr>
      <w:spacing w:after="120"/>
    </w:pPr>
  </w:style>
  <w:style w:type="character" w:customStyle="1" w:styleId="ab">
    <w:name w:val="Основной текст Знак"/>
    <w:basedOn w:val="a0"/>
    <w:link w:val="aa"/>
    <w:uiPriority w:val="99"/>
    <w:rsid w:val="00724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8649">
      <w:bodyDiv w:val="1"/>
      <w:marLeft w:val="0"/>
      <w:marRight w:val="0"/>
      <w:marTop w:val="0"/>
      <w:marBottom w:val="0"/>
      <w:divBdr>
        <w:top w:val="none" w:sz="0" w:space="0" w:color="auto"/>
        <w:left w:val="none" w:sz="0" w:space="0" w:color="auto"/>
        <w:bottom w:val="none" w:sz="0" w:space="0" w:color="auto"/>
        <w:right w:val="none" w:sz="0" w:space="0" w:color="auto"/>
      </w:divBdr>
    </w:div>
    <w:div w:id="232400407">
      <w:bodyDiv w:val="1"/>
      <w:marLeft w:val="0"/>
      <w:marRight w:val="0"/>
      <w:marTop w:val="0"/>
      <w:marBottom w:val="0"/>
      <w:divBdr>
        <w:top w:val="none" w:sz="0" w:space="0" w:color="auto"/>
        <w:left w:val="none" w:sz="0" w:space="0" w:color="auto"/>
        <w:bottom w:val="none" w:sz="0" w:space="0" w:color="auto"/>
        <w:right w:val="none" w:sz="0" w:space="0" w:color="auto"/>
      </w:divBdr>
    </w:div>
    <w:div w:id="450825097">
      <w:bodyDiv w:val="1"/>
      <w:marLeft w:val="0"/>
      <w:marRight w:val="0"/>
      <w:marTop w:val="0"/>
      <w:marBottom w:val="0"/>
      <w:divBdr>
        <w:top w:val="none" w:sz="0" w:space="0" w:color="auto"/>
        <w:left w:val="none" w:sz="0" w:space="0" w:color="auto"/>
        <w:bottom w:val="none" w:sz="0" w:space="0" w:color="auto"/>
        <w:right w:val="none" w:sz="0" w:space="0" w:color="auto"/>
      </w:divBdr>
    </w:div>
    <w:div w:id="676545799">
      <w:bodyDiv w:val="1"/>
      <w:marLeft w:val="0"/>
      <w:marRight w:val="0"/>
      <w:marTop w:val="0"/>
      <w:marBottom w:val="0"/>
      <w:divBdr>
        <w:top w:val="none" w:sz="0" w:space="0" w:color="auto"/>
        <w:left w:val="none" w:sz="0" w:space="0" w:color="auto"/>
        <w:bottom w:val="none" w:sz="0" w:space="0" w:color="auto"/>
        <w:right w:val="none" w:sz="0" w:space="0" w:color="auto"/>
      </w:divBdr>
    </w:div>
    <w:div w:id="686640733">
      <w:bodyDiv w:val="1"/>
      <w:marLeft w:val="0"/>
      <w:marRight w:val="0"/>
      <w:marTop w:val="0"/>
      <w:marBottom w:val="0"/>
      <w:divBdr>
        <w:top w:val="none" w:sz="0" w:space="0" w:color="auto"/>
        <w:left w:val="none" w:sz="0" w:space="0" w:color="auto"/>
        <w:bottom w:val="none" w:sz="0" w:space="0" w:color="auto"/>
        <w:right w:val="none" w:sz="0" w:space="0" w:color="auto"/>
      </w:divBdr>
    </w:div>
    <w:div w:id="743531763">
      <w:bodyDiv w:val="1"/>
      <w:marLeft w:val="0"/>
      <w:marRight w:val="0"/>
      <w:marTop w:val="0"/>
      <w:marBottom w:val="0"/>
      <w:divBdr>
        <w:top w:val="none" w:sz="0" w:space="0" w:color="auto"/>
        <w:left w:val="none" w:sz="0" w:space="0" w:color="auto"/>
        <w:bottom w:val="none" w:sz="0" w:space="0" w:color="auto"/>
        <w:right w:val="none" w:sz="0" w:space="0" w:color="auto"/>
      </w:divBdr>
    </w:div>
    <w:div w:id="883907419">
      <w:bodyDiv w:val="1"/>
      <w:marLeft w:val="0"/>
      <w:marRight w:val="0"/>
      <w:marTop w:val="0"/>
      <w:marBottom w:val="0"/>
      <w:divBdr>
        <w:top w:val="none" w:sz="0" w:space="0" w:color="auto"/>
        <w:left w:val="none" w:sz="0" w:space="0" w:color="auto"/>
        <w:bottom w:val="none" w:sz="0" w:space="0" w:color="auto"/>
        <w:right w:val="none" w:sz="0" w:space="0" w:color="auto"/>
      </w:divBdr>
    </w:div>
    <w:div w:id="1000352076">
      <w:bodyDiv w:val="1"/>
      <w:marLeft w:val="0"/>
      <w:marRight w:val="0"/>
      <w:marTop w:val="0"/>
      <w:marBottom w:val="0"/>
      <w:divBdr>
        <w:top w:val="none" w:sz="0" w:space="0" w:color="auto"/>
        <w:left w:val="none" w:sz="0" w:space="0" w:color="auto"/>
        <w:bottom w:val="none" w:sz="0" w:space="0" w:color="auto"/>
        <w:right w:val="none" w:sz="0" w:space="0" w:color="auto"/>
      </w:divBdr>
    </w:div>
    <w:div w:id="1055859196">
      <w:bodyDiv w:val="1"/>
      <w:marLeft w:val="0"/>
      <w:marRight w:val="0"/>
      <w:marTop w:val="0"/>
      <w:marBottom w:val="0"/>
      <w:divBdr>
        <w:top w:val="none" w:sz="0" w:space="0" w:color="auto"/>
        <w:left w:val="none" w:sz="0" w:space="0" w:color="auto"/>
        <w:bottom w:val="none" w:sz="0" w:space="0" w:color="auto"/>
        <w:right w:val="none" w:sz="0" w:space="0" w:color="auto"/>
      </w:divBdr>
      <w:divsChild>
        <w:div w:id="497773027">
          <w:marLeft w:val="720"/>
          <w:marRight w:val="0"/>
          <w:marTop w:val="106"/>
          <w:marBottom w:val="60"/>
          <w:divBdr>
            <w:top w:val="none" w:sz="0" w:space="0" w:color="auto"/>
            <w:left w:val="none" w:sz="0" w:space="0" w:color="auto"/>
            <w:bottom w:val="none" w:sz="0" w:space="0" w:color="auto"/>
            <w:right w:val="none" w:sz="0" w:space="0" w:color="auto"/>
          </w:divBdr>
        </w:div>
      </w:divsChild>
    </w:div>
    <w:div w:id="1180773842">
      <w:bodyDiv w:val="1"/>
      <w:marLeft w:val="0"/>
      <w:marRight w:val="0"/>
      <w:marTop w:val="0"/>
      <w:marBottom w:val="0"/>
      <w:divBdr>
        <w:top w:val="none" w:sz="0" w:space="0" w:color="auto"/>
        <w:left w:val="none" w:sz="0" w:space="0" w:color="auto"/>
        <w:bottom w:val="none" w:sz="0" w:space="0" w:color="auto"/>
        <w:right w:val="none" w:sz="0" w:space="0" w:color="auto"/>
      </w:divBdr>
    </w:div>
    <w:div w:id="1480734456">
      <w:bodyDiv w:val="1"/>
      <w:marLeft w:val="0"/>
      <w:marRight w:val="0"/>
      <w:marTop w:val="0"/>
      <w:marBottom w:val="0"/>
      <w:divBdr>
        <w:top w:val="none" w:sz="0" w:space="0" w:color="auto"/>
        <w:left w:val="none" w:sz="0" w:space="0" w:color="auto"/>
        <w:bottom w:val="none" w:sz="0" w:space="0" w:color="auto"/>
        <w:right w:val="none" w:sz="0" w:space="0" w:color="auto"/>
      </w:divBdr>
    </w:div>
    <w:div w:id="2050371362">
      <w:bodyDiv w:val="1"/>
      <w:marLeft w:val="0"/>
      <w:marRight w:val="0"/>
      <w:marTop w:val="0"/>
      <w:marBottom w:val="0"/>
      <w:divBdr>
        <w:top w:val="none" w:sz="0" w:space="0" w:color="auto"/>
        <w:left w:val="none" w:sz="0" w:space="0" w:color="auto"/>
        <w:bottom w:val="none" w:sz="0" w:space="0" w:color="auto"/>
        <w:right w:val="none" w:sz="0" w:space="0" w:color="auto"/>
      </w:divBdr>
      <w:divsChild>
        <w:div w:id="1272787436">
          <w:marLeft w:val="720"/>
          <w:marRight w:val="0"/>
          <w:marTop w:val="106"/>
          <w:marBottom w:val="60"/>
          <w:divBdr>
            <w:top w:val="none" w:sz="0" w:space="0" w:color="auto"/>
            <w:left w:val="none" w:sz="0" w:space="0" w:color="auto"/>
            <w:bottom w:val="none" w:sz="0" w:space="0" w:color="auto"/>
            <w:right w:val="none" w:sz="0" w:space="0" w:color="auto"/>
          </w:divBdr>
        </w:div>
        <w:div w:id="1098871647">
          <w:marLeft w:val="720"/>
          <w:marRight w:val="0"/>
          <w:marTop w:val="106"/>
          <w:marBottom w:val="60"/>
          <w:divBdr>
            <w:top w:val="none" w:sz="0" w:space="0" w:color="auto"/>
            <w:left w:val="none" w:sz="0" w:space="0" w:color="auto"/>
            <w:bottom w:val="none" w:sz="0" w:space="0" w:color="auto"/>
            <w:right w:val="none" w:sz="0" w:space="0" w:color="auto"/>
          </w:divBdr>
        </w:div>
        <w:div w:id="1432318321">
          <w:marLeft w:val="720"/>
          <w:marRight w:val="0"/>
          <w:marTop w:val="106"/>
          <w:marBottom w:val="60"/>
          <w:divBdr>
            <w:top w:val="none" w:sz="0" w:space="0" w:color="auto"/>
            <w:left w:val="none" w:sz="0" w:space="0" w:color="auto"/>
            <w:bottom w:val="none" w:sz="0" w:space="0" w:color="auto"/>
            <w:right w:val="none" w:sz="0" w:space="0" w:color="auto"/>
          </w:divBdr>
        </w:div>
        <w:div w:id="382604072">
          <w:marLeft w:val="720"/>
          <w:marRight w:val="0"/>
          <w:marTop w:val="106"/>
          <w:marBottom w:val="60"/>
          <w:divBdr>
            <w:top w:val="none" w:sz="0" w:space="0" w:color="auto"/>
            <w:left w:val="none" w:sz="0" w:space="0" w:color="auto"/>
            <w:bottom w:val="none" w:sz="0" w:space="0" w:color="auto"/>
            <w:right w:val="none" w:sz="0" w:space="0" w:color="auto"/>
          </w:divBdr>
        </w:div>
        <w:div w:id="971979328">
          <w:marLeft w:val="720"/>
          <w:marRight w:val="0"/>
          <w:marTop w:val="106"/>
          <w:marBottom w:val="60"/>
          <w:divBdr>
            <w:top w:val="none" w:sz="0" w:space="0" w:color="auto"/>
            <w:left w:val="none" w:sz="0" w:space="0" w:color="auto"/>
            <w:bottom w:val="none" w:sz="0" w:space="0" w:color="auto"/>
            <w:right w:val="none" w:sz="0" w:space="0" w:color="auto"/>
          </w:divBdr>
        </w:div>
        <w:div w:id="810365368">
          <w:marLeft w:val="720"/>
          <w:marRight w:val="0"/>
          <w:marTop w:val="106"/>
          <w:marBottom w:val="60"/>
          <w:divBdr>
            <w:top w:val="none" w:sz="0" w:space="0" w:color="auto"/>
            <w:left w:val="none" w:sz="0" w:space="0" w:color="auto"/>
            <w:bottom w:val="none" w:sz="0" w:space="0" w:color="auto"/>
            <w:right w:val="none" w:sz="0" w:space="0" w:color="auto"/>
          </w:divBdr>
        </w:div>
      </w:divsChild>
    </w:div>
    <w:div w:id="210995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9ED8A-7579-46D6-9468-8C6D959A4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1647</Words>
  <Characters>9389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Алуа Жумагалиева</dc:creator>
  <cp:lastModifiedBy>Улан Омарбеков</cp:lastModifiedBy>
  <cp:revision>5</cp:revision>
  <dcterms:created xsi:type="dcterms:W3CDTF">2019-03-04T03:00:00Z</dcterms:created>
  <dcterms:modified xsi:type="dcterms:W3CDTF">2020-03-12T04:29:00Z</dcterms:modified>
</cp:coreProperties>
</file>