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F96" w:rsidRDefault="006C0F96" w:rsidP="006C0F96">
      <w:pPr>
        <w:pStyle w:val="a4"/>
        <w:shd w:val="clear" w:color="auto" w:fill="FFFFFF"/>
        <w:spacing w:before="0" w:beforeAutospacing="0" w:after="0" w:afterAutospacing="0"/>
        <w:rPr>
          <w:sz w:val="28"/>
          <w:szCs w:val="28"/>
          <w:lang w:val="kk-KZ"/>
        </w:rPr>
      </w:pPr>
      <w:r>
        <w:rPr>
          <w:sz w:val="28"/>
          <w:szCs w:val="28"/>
          <w:lang w:val="kk-KZ"/>
        </w:rPr>
        <w:t xml:space="preserve">        </w:t>
      </w:r>
      <w:r>
        <w:rPr>
          <w:sz w:val="28"/>
          <w:szCs w:val="28"/>
          <w:lang w:val="kk-KZ"/>
        </w:rPr>
        <w:t xml:space="preserve">Қашықтықтан оқыту жағдайында оқушылардың білім сапасын </w:t>
      </w:r>
    </w:p>
    <w:p w:rsidR="006C0F96" w:rsidRDefault="006C0F96" w:rsidP="006C0F96">
      <w:pPr>
        <w:pStyle w:val="a4"/>
        <w:shd w:val="clear" w:color="auto" w:fill="FFFFFF"/>
        <w:spacing w:before="0" w:beforeAutospacing="0" w:after="0" w:afterAutospacing="0"/>
        <w:rPr>
          <w:sz w:val="28"/>
          <w:szCs w:val="28"/>
          <w:lang w:val="kk-KZ"/>
        </w:rPr>
      </w:pPr>
    </w:p>
    <w:p w:rsidR="006C0F96" w:rsidRDefault="006C0F96" w:rsidP="006C0F96">
      <w:pPr>
        <w:pStyle w:val="a4"/>
        <w:shd w:val="clear" w:color="auto" w:fill="FFFFFF"/>
        <w:spacing w:before="0" w:beforeAutospacing="0" w:after="0" w:afterAutospacing="0"/>
        <w:rPr>
          <w:sz w:val="28"/>
          <w:szCs w:val="28"/>
          <w:lang w:val="kk-KZ"/>
        </w:rPr>
      </w:pPr>
      <w:r>
        <w:rPr>
          <w:sz w:val="28"/>
          <w:szCs w:val="28"/>
          <w:lang w:val="kk-KZ"/>
        </w:rPr>
        <w:t xml:space="preserve">             </w:t>
      </w:r>
      <w:r>
        <w:rPr>
          <w:sz w:val="28"/>
          <w:szCs w:val="28"/>
          <w:lang w:val="kk-KZ"/>
        </w:rPr>
        <w:t xml:space="preserve">                  </w:t>
      </w:r>
      <w:bookmarkStart w:id="0" w:name="_GoBack"/>
      <w:bookmarkEnd w:id="0"/>
      <w:r>
        <w:rPr>
          <w:sz w:val="28"/>
          <w:szCs w:val="28"/>
          <w:lang w:val="kk-KZ"/>
        </w:rPr>
        <w:t xml:space="preserve">  арттырудың  өзекті мәселелері.</w:t>
      </w:r>
    </w:p>
    <w:p w:rsidR="006C0F96" w:rsidRDefault="006C0F96" w:rsidP="002443F5">
      <w:pPr>
        <w:rPr>
          <w:lang w:val="kk-KZ"/>
        </w:rPr>
      </w:pPr>
    </w:p>
    <w:p w:rsidR="002443F5" w:rsidRDefault="002443F5" w:rsidP="002443F5">
      <w:pPr>
        <w:rPr>
          <w:rFonts w:ascii="Times New Roman" w:hAnsi="Times New Roman"/>
          <w:sz w:val="28"/>
          <w:szCs w:val="28"/>
          <w:lang w:val="kk-KZ"/>
        </w:rPr>
      </w:pPr>
      <w:r>
        <w:rPr>
          <w:rFonts w:ascii="Times New Roman" w:hAnsi="Times New Roman"/>
          <w:sz w:val="28"/>
          <w:szCs w:val="28"/>
          <w:lang w:val="kk-KZ"/>
        </w:rPr>
        <w:t>Ұлы Абайдың: «Тегінде, адам баласы адам баласынан ақыл, ғылым, ар, мінез деген нәрселермен озады», – деген сөздері  ұстаздық мамандықтың болмысын ашатын сөздер емес пе?</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Қазіргі қоғамда білімді ұрпақ тәрбиелеуде ұстаздың еңбегі ұшаң теңіз. Өйткені  ел болашағын тәрбиелеу ,  тұлға  қалыптастыру   ұстаздар қауымына үлкен міндет  артып отыр.Қай қоғамда болмасын ел болашағын  . жеке тұлғаны қалыптастыру  жолында көп еңбектер атқарылып  келеді. Қазіргі  дамыған мемлекеттердің  бәрі  осы сүре  жолдан өтіп,даму жолына  түскенін  тарих  дәлелдеп  отыр.</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Қазақ  қоғамында  да білім  саласында  , жас ұрпақты тәрбиелеу  жолында   ұлттық    негізде  қалыптасқан  рухани  азық беретін мектептер   қазынасы  жас ұрпақты  дамытуда  қолданылып  келеді .</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«Тәрбиеші  болу үшін , тәрбиеленген  болу  керек»  деп  Антон Макаренко айтқандай ,қазіргі  технологияның  дамыған  ғасырында  заман көшінен  қалмай .технологияның  бар қыр сырын  меңгерген ,заманға сай  ұстаз  болу заман   талабы  болып отыр. Сондықтан кәсіби шеберлігі шыңдалған, құзырлығы  жоғары, өз ісінің технологы болу ұстаздан нені талап  етеді десек, ол мұғалімнің шығармашылық  қызметтен, жеке ізденістерден  үнемі  білім жетілдіріп, оқуды талап етеді. Нәтижеге бағытталған білімдендірудің жаңа жүйесіне көшу мұғалімдердің кәсіби біліктілігін арттыруда да жаңа көзқарасты қалыптастыруды,  үнемі дамытуды талап етеді.Жоғары мәдениетті адам ғана осы қажеттіліктерді шешудің жолдарын іздейді, табады.Ойы жүйрік, ақылы терең, бәсекеге қабілетті, өзгерістерге бейім, шығармашылығы биік, кәсіби шеберлігі жетілген, ізденуші, зерттеуші, жасампаз жаңашыл ұстаз – бүгінгі қоғамның  тапсырысы.                                                                                                   «Ұрпақ тәрбиелеуде  мұғалімнің өзінің не біліп,не істейтіні          маңызды,бірақ оның ықпалымен  шәкірттерінің  не істейтіні одан да маңызырақ. Мұғалімдер, міне  осысымен  бағаланады» деп  айтқан ежелгі грек  шешені Цицеронның   пікірі   осы қоғамда да өз  құндылығын  жоймай келеді.</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Білім сапасынының   көтерудің негізгі  факторларының  бірі, негізі , мұғалім құзіреттілігінің қалыптасуына байланысты.</w:t>
      </w:r>
    </w:p>
    <w:p w:rsidR="002443F5" w:rsidRDefault="002443F5" w:rsidP="002443F5">
      <w:pPr>
        <w:rPr>
          <w:rFonts w:ascii="Times New Roman" w:hAnsi="Times New Roman"/>
          <w:sz w:val="28"/>
          <w:szCs w:val="28"/>
          <w:lang w:val="kk-KZ"/>
        </w:rPr>
      </w:pPr>
    </w:p>
    <w:p w:rsidR="002443F5" w:rsidRDefault="002443F5" w:rsidP="002443F5">
      <w:pPr>
        <w:tabs>
          <w:tab w:val="left" w:pos="2196"/>
        </w:tabs>
        <w:rPr>
          <w:rFonts w:ascii="Times New Roman" w:hAnsi="Times New Roman"/>
          <w:sz w:val="28"/>
          <w:szCs w:val="28"/>
          <w:lang w:val="kk-KZ"/>
        </w:rPr>
      </w:pPr>
    </w:p>
    <w:p w:rsidR="002443F5" w:rsidRDefault="002443F5" w:rsidP="002443F5">
      <w:pPr>
        <w:rPr>
          <w:rFonts w:ascii="Times New Roman" w:hAnsi="Times New Roman"/>
          <w:sz w:val="28"/>
          <w:szCs w:val="28"/>
          <w:lang w:val="kk-KZ"/>
        </w:rPr>
      </w:pPr>
      <w:r>
        <w:rPr>
          <w:rFonts w:ascii="Times New Roman" w:hAnsi="Times New Roman"/>
          <w:sz w:val="28"/>
          <w:szCs w:val="28"/>
          <w:lang w:val="kk-KZ"/>
        </w:rPr>
        <w:t>Кез келген  елдің  болашағы  білім  беру  жүйесінің және  зиялылар қауымының  деңгейіне  байланысты  екені  белгілі  құбылыс.Қазақстан  халқына да әлемнің дамыған елдерімен  тең дәрежеде  білім беру  қажеттігі  күман тудырмайды.Жастардың ақыл –ой әлеуметін  барынша дамыту  үшін  білім беру жүйесін  тиімді  құра білген ұлттың  еңсесі биік,абыройы  жоғары болмақ.  Н .Ә .Назарбаевтың «Қазақстан -2030» стратегиялық жолдауында  көрсетілгендей:Оқушыларды  қазақстандық патиотизм мен шығармашылық жағынан  дамыған  жеке тұлға  ретінде тәрбиелеу қажет......... ұлттық  мінез –құлық ,биік талғампаздық, тәкаппарлық, тектілік, биік талғам , ұлттық  намыс  қасиеттерін сіңіріп қалыптастыруымыз керек дегені  мәлім.</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Білім саласындағы үлкен  жеңіс «Мұғалім мәртебесі»</w:t>
      </w:r>
      <w:r>
        <w:rPr>
          <w:rFonts w:ascii="Times New Roman" w:hAnsi="Times New Roman"/>
          <w:color w:val="333333"/>
          <w:sz w:val="28"/>
          <w:szCs w:val="28"/>
          <w:shd w:val="clear" w:color="auto" w:fill="FFFFFF"/>
          <w:lang w:val="kk-KZ"/>
        </w:rPr>
        <w:t xml:space="preserve"> заңының қабылдануы ұстаздар беделінің қоғамдағы орнын  ерекше ойып көрсетті. Ендігі міндет –«ұстаз » ұғымына бүгінгі педогогика саласында еңбек  етуші мұғалімдер  лайықты болу шарт.</w:t>
      </w:r>
      <w:r>
        <w:rPr>
          <w:rFonts w:ascii="Times New Roman" w:hAnsi="Times New Roman"/>
          <w:sz w:val="28"/>
          <w:szCs w:val="28"/>
          <w:lang w:val="kk-KZ"/>
        </w:rPr>
        <w:t>Бүгін қоғамның білім беруге қойып отырған талаптары мен білім берудің нақты жағдайы  Қазақстан Республикасының жоғарғы білім беруді дамыту стратегиясының негізгі мақсаты жас ұрпақтың білімі мен тәрбиесінің жоғарғы  сапасын қамтамасыз ете алатын жоғарғы оқу орнының ұлттық моделін құру,  білім беру негізінде кәсіби құзіретті мұғалім қалыптастыру. Мұғалімге өз ісінің маманы болумен қатар, оның бойында баланы жақсы көру, баланың көзқарасы мен пікірін сыйлау, тыңдай білу керек. Білім беруде кәсіби құзырлы маман иесіне жеткен деп мамандығы бойынша өз пәнін жетік білетін, оқушының шығармашылығы мен дарындылығына жағдай жасай алатын, тұлғалық-ізгілік бағыттылығы жоғары, педагогикалық шеберлік пен өзінің іс-қимылын жүйелілікпен атқаруға қабілетті, оқытудың жаңа технологияларын толық меңгерген, отандық, шетелдік тәжірибелерді шығармашылықпен қолдана білетін кәсіби маман педагогті атаймыз. Мұғалімнің кәсіби құзіреттілігі-оның жан-жақты білімінен ұстаздық шеберлігімен, оқытудың жаңа әдістерін меңгерумен өлшенеді. Мұғалім қаншалықты білімді, шығармашыл болса, оның құзыреттілік аясы да соғұрлым кең болмақ.Жас ұрпаққа жоғары сапалы  білім беру ісін тек қана  мәдениетті ,шығармашыл,жаңашыл,сөзі көркем шешен ұстаз ғана  мүлтіксіз  атқара алады.</w:t>
      </w:r>
      <w:r>
        <w:rPr>
          <w:rFonts w:ascii="Times New Roman" w:hAnsi="Times New Roman"/>
          <w:color w:val="444444"/>
          <w:sz w:val="28"/>
          <w:szCs w:val="28"/>
          <w:shd w:val="clear" w:color="auto" w:fill="FFFFFF"/>
          <w:lang w:val="kk-KZ"/>
        </w:rPr>
        <w:t xml:space="preserve"> </w:t>
      </w:r>
      <w:r>
        <w:rPr>
          <w:rFonts w:ascii="Times New Roman" w:hAnsi="Times New Roman"/>
          <w:sz w:val="28"/>
          <w:szCs w:val="28"/>
          <w:lang w:val="kk-KZ"/>
        </w:rPr>
        <w:t>Ендеше құзыреттілік дегеніміздің өзін қазіргі заман талабына сай педагог қауымының өзін -өзі өзгерте алу қабілеттілігі деп түсінуге болады.</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Жас өркеннің жақсы азамат, білікті тұлға ретінде қалыптасуы мұғалімдердің білімі мен кәсіби шеберлігіне , мемлекет пен халық алдындағы азаматтық парызына деген жауапкершілігіне тікелей қатысты. «Мектептің жүрегі – жақсы мұғалім» деп ұлы даланың дана педагогы Ыбырай Алтынсарин айтқандай, бүкіл мемлекеттің, тұтас ұлттың болашағы – ұстаздардың қолында. Жеке тұлғаның танымдық үрдістерін дамытуда, сондай-ақ, білім, білік, дағдыны, жалпы дүниетанымын қалыптастыруда оқыту әдістерін, жаңа оқыту технологияларын оқыту үрдісінде тиімді пайдалана білу мұғалім шеберлігіне байланысты. Жаңашыл ұстаз жаңа әдіс –тәсілдерді де орынды қолдана алады.</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Білім сапасын көтерудің тағы бір жолы –тиімді әдіс-тәсілдер және оны қолдану жолдарының тиімділігі.Білім берудің мазмұны жаңарып, жаңаша көзқарас пайда болды.  Осыған орай мұғалім алдында оқытудың әдіс-тәсілдерін үнемі жаңартып отыру және технологияларды, тілдерді меңгеру, оларды тиімді қолдану міндеті тұр. Білім мазмұнының жаңаруымен қатар критериалды бағалау жүйесін енгізу және оқытудың әдіс-тәсілдері мен әртүрлі құралдарды қолданудың тиімділігін арттыруды талап етеді. Жаңартылған білім мазмұны мұғалімнен әрекеттік технологияларды енгізу, балалармен адамгершілік қатынас қағидасын іске асыруы арқылы сыныптағы әрбір оқушының жеке қабілеттері мен шығармашылық қатынасын дамытуды қамтамасыз ететін іс-әрекеттерін ұйымдастыруды талап етеді. Заманауи мұғалім оқыту стратегиясының барлық мүмкіндіктерін қолдану үшін түрлі педагогикалық тәсілдерді қолдануда  шеберлік  танытып, жаңашыл болу қажет.</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Қорыта келгенде,Мұғалім ісі сырттай  қарапайым болғанмен-тарихтағы ең ұлы істің бірі. Тарих пәнінің  мұғалімі ретінде маған үлкен  міндет артылып тұрғанын сезінемін.Өйткені, тарихтың өткенін саралау.ол деректерді түрлі әдіс- тәсілдермен  білім алушының санасына сіңіру,жеткізу ұстаздың  шеберлігіне байланысты деп ойлаймын.</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«Мұғалімге сөз өз ойын сапырылыстырып  айту үшін  берілмейді,басқаның ойына қозғау салу үшін беріледі »деп орыстың ұлы тарихшысы айтқан ой менің пікірімен жанасады.</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«Алты алаштың баласы бас қосқанда қадірлі орын - мұғалімдікі» деп Алаш қайраткері Мағжан Жұмабаев айтқандай болашақта ұстаздарға көрсетілетін сый-құрмет ерекше болады деп сенемін.</w:t>
      </w:r>
      <w:r>
        <w:rPr>
          <w:rFonts w:ascii="Times New Roman" w:hAnsi="Times New Roman"/>
          <w:sz w:val="28"/>
          <w:szCs w:val="28"/>
          <w:lang w:val="kk-KZ"/>
        </w:rPr>
        <w:br/>
      </w:r>
      <w:r>
        <w:rPr>
          <w:rFonts w:ascii="Times New Roman" w:hAnsi="Times New Roman"/>
          <w:sz w:val="28"/>
          <w:szCs w:val="28"/>
          <w:lang w:val="kk-KZ"/>
        </w:rPr>
        <w:br/>
      </w:r>
    </w:p>
    <w:p w:rsidR="002443F5" w:rsidRDefault="002443F5" w:rsidP="002443F5">
      <w:pPr>
        <w:rPr>
          <w:rFonts w:ascii="Times New Roman" w:hAnsi="Times New Roman"/>
          <w:sz w:val="28"/>
          <w:szCs w:val="28"/>
          <w:lang w:val="kk-KZ"/>
        </w:rPr>
      </w:pPr>
    </w:p>
    <w:p w:rsidR="002443F5" w:rsidRDefault="002443F5" w:rsidP="002443F5">
      <w:pPr>
        <w:rPr>
          <w:rFonts w:ascii="Times New Roman" w:hAnsi="Times New Roman"/>
          <w:sz w:val="28"/>
          <w:szCs w:val="28"/>
          <w:lang w:val="kk-KZ"/>
        </w:rPr>
      </w:pPr>
    </w:p>
    <w:p w:rsidR="002443F5" w:rsidRDefault="002443F5" w:rsidP="002443F5">
      <w:pPr>
        <w:rPr>
          <w:rFonts w:ascii="Times New Roman" w:hAnsi="Times New Roman"/>
          <w:sz w:val="28"/>
          <w:szCs w:val="28"/>
          <w:lang w:val="kk-KZ"/>
        </w:rPr>
      </w:pPr>
      <w:r>
        <w:rPr>
          <w:rFonts w:ascii="Times New Roman" w:hAnsi="Times New Roman"/>
          <w:sz w:val="28"/>
          <w:szCs w:val="28"/>
          <w:lang w:val="kk-KZ"/>
        </w:rPr>
        <w:t xml:space="preserve">                          </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 xml:space="preserve">                              </w:t>
      </w:r>
    </w:p>
    <w:p w:rsidR="002443F5" w:rsidRDefault="002443F5" w:rsidP="002443F5">
      <w:pPr>
        <w:rPr>
          <w:rFonts w:ascii="Times New Roman" w:hAnsi="Times New Roman"/>
          <w:sz w:val="28"/>
          <w:szCs w:val="28"/>
          <w:lang w:val="kk-KZ"/>
        </w:rPr>
      </w:pPr>
    </w:p>
    <w:p w:rsidR="002443F5" w:rsidRDefault="002443F5" w:rsidP="002443F5">
      <w:pPr>
        <w:rPr>
          <w:rFonts w:ascii="Times New Roman" w:hAnsi="Times New Roman"/>
          <w:sz w:val="28"/>
          <w:szCs w:val="28"/>
          <w:lang w:val="kk-KZ"/>
        </w:rPr>
      </w:pPr>
    </w:p>
    <w:p w:rsidR="002443F5" w:rsidRDefault="002443F5" w:rsidP="002443F5">
      <w:pPr>
        <w:rPr>
          <w:rFonts w:ascii="Times New Roman" w:hAnsi="Times New Roman"/>
          <w:sz w:val="28"/>
          <w:szCs w:val="28"/>
          <w:lang w:val="kk-KZ"/>
        </w:rPr>
      </w:pPr>
      <w:r>
        <w:rPr>
          <w:rFonts w:ascii="Times New Roman" w:hAnsi="Times New Roman"/>
          <w:sz w:val="28"/>
          <w:szCs w:val="28"/>
          <w:lang w:val="kk-KZ"/>
        </w:rPr>
        <w:t>Қолданылған әдебиеттер тізімі:</w:t>
      </w:r>
    </w:p>
    <w:p w:rsidR="002443F5" w:rsidRDefault="002443F5" w:rsidP="002443F5">
      <w:pPr>
        <w:rPr>
          <w:rFonts w:ascii="Times New Roman" w:hAnsi="Times New Roman"/>
          <w:sz w:val="28"/>
          <w:szCs w:val="28"/>
          <w:lang w:val="kk-KZ"/>
        </w:rPr>
      </w:pPr>
    </w:p>
    <w:p w:rsidR="002443F5" w:rsidRDefault="002443F5" w:rsidP="002443F5">
      <w:pPr>
        <w:rPr>
          <w:rFonts w:ascii="Times New Roman" w:hAnsi="Times New Roman"/>
          <w:sz w:val="28"/>
          <w:szCs w:val="28"/>
          <w:lang w:val="kk-KZ"/>
        </w:rPr>
      </w:pPr>
      <w:r>
        <w:rPr>
          <w:rFonts w:ascii="Times New Roman" w:hAnsi="Times New Roman"/>
          <w:sz w:val="28"/>
          <w:szCs w:val="28"/>
          <w:lang w:val="kk-KZ"/>
        </w:rPr>
        <w:t>1.Қазақстан Республикасының  «Білім туралы» Заңы Алматы 2010ж</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2.«Педагог  мәртебесі туралы » Заңы 12.31.2019ж</w:t>
      </w:r>
    </w:p>
    <w:p w:rsidR="002443F5" w:rsidRDefault="002443F5" w:rsidP="002443F5">
      <w:pPr>
        <w:rPr>
          <w:rFonts w:ascii="Times New Roman" w:hAnsi="Times New Roman"/>
          <w:sz w:val="28"/>
          <w:szCs w:val="28"/>
          <w:lang w:val="kk-KZ"/>
        </w:rPr>
      </w:pPr>
      <w:r>
        <w:rPr>
          <w:rFonts w:ascii="Times New Roman" w:hAnsi="Times New Roman"/>
          <w:sz w:val="28"/>
          <w:szCs w:val="28"/>
          <w:lang w:val="kk-KZ"/>
        </w:rPr>
        <w:t>3.Білім шыңы  -Ғылым сыры.№2 2017-№05 2019</w:t>
      </w:r>
    </w:p>
    <w:p w:rsidR="000677BD" w:rsidRPr="002443F5" w:rsidRDefault="006C0F96">
      <w:pPr>
        <w:rPr>
          <w:lang w:val="kk-KZ"/>
        </w:rPr>
      </w:pPr>
    </w:p>
    <w:sectPr w:rsidR="000677BD" w:rsidRPr="00244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3F5"/>
    <w:rsid w:val="002443F5"/>
    <w:rsid w:val="006C0F96"/>
    <w:rsid w:val="00A8513F"/>
    <w:rsid w:val="00AB2B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3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 Знак,Обычный (Web)1 Знак,Знак Знак3 Знак,Знак Знак1 Знак Знак1,Знак Знак1 Знак Знак Знак,Обычный (веб) Знак Знак Знак Знак Знак,Знак4 Зна Знак,Знак4 Знак1"/>
    <w:link w:val="a4"/>
    <w:uiPriority w:val="99"/>
    <w:semiHidden/>
    <w:locked/>
    <w:rsid w:val="006C0F96"/>
    <w:rPr>
      <w:rFonts w:ascii="Times New Roman" w:eastAsia="Times New Roman" w:hAnsi="Times New Roman" w:cs="Times New Roman"/>
      <w:sz w:val="24"/>
      <w:szCs w:val="24"/>
      <w:lang w:eastAsia="ru-RU"/>
    </w:rPr>
  </w:style>
  <w:style w:type="paragraph" w:styleId="a4">
    <w:name w:val="Normal (Web)"/>
    <w:aliases w:val="Обычный (Web),Обычный (веб) Знак1,Обычный (веб) Знак Знак,Знак,Обычный (Web)1,Знак Знак3,Знак Знак1 Знак,Знак Знак1 Знак Знак,Обычный (веб) Знак Знак Знак Знак,Знак4 Зна,Знак4,Знак4 Знак,Знак Знак Знак Знак Знак,Знак4 Знак Знак"/>
    <w:basedOn w:val="a"/>
    <w:link w:val="a3"/>
    <w:uiPriority w:val="99"/>
    <w:semiHidden/>
    <w:unhideWhenUsed/>
    <w:qFormat/>
    <w:rsid w:val="006C0F96"/>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3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Обычный (веб) Знак1 Знак,Обычный (веб) Знак Знак Знак,Знак Знак,Обычный (Web)1 Знак,Знак Знак3 Знак,Знак Знак1 Знак Знак1,Знак Знак1 Знак Знак Знак,Обычный (веб) Знак Знак Знак Знак Знак,Знак4 Зна Знак,Знак4 Знак1"/>
    <w:link w:val="a4"/>
    <w:uiPriority w:val="99"/>
    <w:semiHidden/>
    <w:locked/>
    <w:rsid w:val="006C0F96"/>
    <w:rPr>
      <w:rFonts w:ascii="Times New Roman" w:eastAsia="Times New Roman" w:hAnsi="Times New Roman" w:cs="Times New Roman"/>
      <w:sz w:val="24"/>
      <w:szCs w:val="24"/>
      <w:lang w:eastAsia="ru-RU"/>
    </w:rPr>
  </w:style>
  <w:style w:type="paragraph" w:styleId="a4">
    <w:name w:val="Normal (Web)"/>
    <w:aliases w:val="Обычный (Web),Обычный (веб) Знак1,Обычный (веб) Знак Знак,Знак,Обычный (Web)1,Знак Знак3,Знак Знак1 Знак,Знак Знак1 Знак Знак,Обычный (веб) Знак Знак Знак Знак,Знак4 Зна,Знак4,Знак4 Знак,Знак Знак Знак Знак Знак,Знак4 Знак Знак"/>
    <w:basedOn w:val="a"/>
    <w:link w:val="a3"/>
    <w:uiPriority w:val="99"/>
    <w:semiHidden/>
    <w:unhideWhenUsed/>
    <w:qFormat/>
    <w:rsid w:val="006C0F9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9706884">
      <w:bodyDiv w:val="1"/>
      <w:marLeft w:val="0"/>
      <w:marRight w:val="0"/>
      <w:marTop w:val="0"/>
      <w:marBottom w:val="0"/>
      <w:divBdr>
        <w:top w:val="none" w:sz="0" w:space="0" w:color="auto"/>
        <w:left w:val="none" w:sz="0" w:space="0" w:color="auto"/>
        <w:bottom w:val="none" w:sz="0" w:space="0" w:color="auto"/>
        <w:right w:val="none" w:sz="0" w:space="0" w:color="auto"/>
      </w:divBdr>
    </w:div>
    <w:div w:id="151345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1053</Words>
  <Characters>6005</Characters>
  <Application>Microsoft Office Word</Application>
  <DocSecurity>0</DocSecurity>
  <Lines>50</Lines>
  <Paragraphs>14</Paragraphs>
  <ScaleCrop>false</ScaleCrop>
  <Company>SPecialiST RePack</Company>
  <LinksUpToDate>false</LinksUpToDate>
  <CharactersWithSpaces>7044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2021-02-22T14:57:00Z</dcterms:created>
  <dcterms:modified xsi:type="dcterms:W3CDTF">2021-02-22T15:00:00Z</dcterms:modified>
</cp:coreProperties>
</file>