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1A" w:rsidRPr="00FE4D1A" w:rsidRDefault="00FE4D1A" w:rsidP="00FE4D1A">
      <w:pPr>
        <w:ind w:hanging="142"/>
        <w:rPr>
          <w:lang w:val="kk-KZ"/>
        </w:rPr>
      </w:pPr>
      <w:r>
        <w:rPr>
          <w:lang w:val="kk-KZ"/>
        </w:rPr>
        <w:t xml:space="preserve">      </w:t>
      </w:r>
    </w:p>
    <w:tbl>
      <w:tblPr>
        <w:tblStyle w:val="a5"/>
        <w:tblW w:w="10915" w:type="dxa"/>
        <w:tblInd w:w="250" w:type="dxa"/>
        <w:tblLayout w:type="fixed"/>
        <w:tblLook w:val="04A0"/>
      </w:tblPr>
      <w:tblGrid>
        <w:gridCol w:w="1417"/>
        <w:gridCol w:w="1985"/>
        <w:gridCol w:w="596"/>
        <w:gridCol w:w="3260"/>
        <w:gridCol w:w="1531"/>
        <w:gridCol w:w="2126"/>
      </w:tblGrid>
      <w:tr w:rsidR="00FE4D1A" w:rsidRPr="0056369D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Әдебиеттік оқу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 мерзімді жоспар бөлімі: 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5- тарау: Өнер</w:t>
            </w:r>
          </w:p>
          <w:p w:rsidR="00FE4D1A" w:rsidRPr="00087F61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16.02.2021 ж.</w:t>
            </w:r>
          </w:p>
          <w:p w:rsidR="00FE4D1A" w:rsidRPr="003E1905" w:rsidRDefault="00FE4D1A" w:rsidP="008D6D56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Ә-сынып</w:t>
            </w:r>
          </w:p>
        </w:tc>
        <w:tc>
          <w:tcPr>
            <w:tcW w:w="7513" w:type="dxa"/>
            <w:gridSpan w:val="4"/>
          </w:tcPr>
          <w:p w:rsidR="00FE4D1A" w:rsidRPr="003E1905" w:rsidRDefault="00087F61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FE4D1A"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FE4D1A"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45 «Ақ Орда» мектеп-гимназиясы</w:t>
            </w:r>
          </w:p>
          <w:p w:rsidR="00FE4D1A" w:rsidRPr="003E1905" w:rsidRDefault="00087F61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FE4D1A"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FE4D1A"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Батырбекова Нагима</w:t>
            </w:r>
          </w:p>
          <w:p w:rsidR="00FE4D1A" w:rsidRPr="003E1905" w:rsidRDefault="00087F61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FE4D1A"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FE4D1A" w:rsidRPr="003E1905" w:rsidRDefault="00087F61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FE4D1A"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FE4D1A" w:rsidRPr="004F20C9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Өнер-білім бар жұрттар</w:t>
            </w:r>
          </w:p>
        </w:tc>
      </w:tr>
      <w:tr w:rsidR="00FE4D1A" w:rsidRPr="00C86058" w:rsidTr="00FE4D1A">
        <w:tc>
          <w:tcPr>
            <w:tcW w:w="3402" w:type="dxa"/>
            <w:gridSpan w:val="2"/>
          </w:tcPr>
          <w:p w:rsidR="00087F61" w:rsidRDefault="00FE4D1A" w:rsidP="008D6D56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Осы сабақта қол жеткізі</w:t>
            </w:r>
            <w:r w:rsidR="00087F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ле-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тін оқу  мақсаттары</w:t>
            </w:r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3.3.3.1 – шығармашылық жұмысын жұмбақ-өлең түрінде ұсыну.</w:t>
            </w:r>
          </w:p>
        </w:tc>
      </w:tr>
      <w:tr w:rsidR="00FE4D1A" w:rsidRPr="0092260A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27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Барлықоқушылар</w:t>
            </w:r>
            <w:proofErr w:type="spellEnd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анықтайалады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A127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="00A127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Көптеген</w:t>
            </w:r>
            <w:proofErr w:type="spellEnd"/>
            <w:r w:rsidR="00922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шығармашылыққ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анегізделген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Кейбір</w:t>
            </w:r>
            <w:proofErr w:type="spellEnd"/>
            <w:r w:rsidR="00922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қорыту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D1A" w:rsidRPr="0092260A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proofErr w:type="spellStart"/>
            <w:r w:rsidRPr="003E1905">
              <w:rPr>
                <w:b/>
                <w:sz w:val="24"/>
                <w:szCs w:val="24"/>
              </w:rPr>
              <w:t>Бағалау</w:t>
            </w:r>
            <w:proofErr w:type="spellEnd"/>
            <w:r w:rsidR="00087F61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7513" w:type="dxa"/>
            <w:gridSpan w:val="4"/>
          </w:tcPr>
          <w:p w:rsidR="00FE4D1A" w:rsidRPr="003E1905" w:rsidRDefault="0092260A" w:rsidP="00FE4D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әтіннің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D1A" w:rsidRPr="003E1905" w:rsidRDefault="0092260A" w:rsidP="00FE4D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ығармашылыққа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="00FE4D1A"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D1A" w:rsidRPr="003E1905" w:rsidRDefault="0092260A" w:rsidP="00FE4D1A">
            <w:pPr>
              <w:pStyle w:val="TableParagraph"/>
              <w:numPr>
                <w:ilvl w:val="0"/>
                <w:numId w:val="1"/>
              </w:numPr>
              <w:spacing w:line="225" w:lineRule="auto"/>
              <w:ind w:right="471"/>
              <w:rPr>
                <w:sz w:val="24"/>
                <w:szCs w:val="24"/>
                <w:lang w:val="kk-KZ"/>
              </w:rPr>
            </w:pPr>
            <w:proofErr w:type="spellStart"/>
            <w:r w:rsidRPr="003E1905">
              <w:rPr>
                <w:sz w:val="24"/>
                <w:szCs w:val="24"/>
              </w:rPr>
              <w:t>Б</w:t>
            </w:r>
            <w:r w:rsidR="00FE4D1A" w:rsidRPr="003E1905">
              <w:rPr>
                <w:sz w:val="24"/>
                <w:szCs w:val="24"/>
              </w:rPr>
              <w:t>ерілген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тақырып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бойынша</w:t>
            </w:r>
            <w:proofErr w:type="spellEnd"/>
            <w:r w:rsidR="00FE4D1A" w:rsidRPr="003E1905">
              <w:rPr>
                <w:sz w:val="24"/>
                <w:szCs w:val="24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ой</w:t>
            </w:r>
            <w:proofErr w:type="spellEnd"/>
            <w:r w:rsidR="00FE4D1A" w:rsidRPr="003E1905">
              <w:rPr>
                <w:sz w:val="24"/>
                <w:szCs w:val="24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қорыту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жасай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FE4D1A" w:rsidRPr="003E1905">
              <w:rPr>
                <w:sz w:val="24"/>
                <w:szCs w:val="24"/>
              </w:rPr>
              <w:t>алады</w:t>
            </w:r>
            <w:proofErr w:type="spellEnd"/>
            <w:r w:rsidR="00FE4D1A" w:rsidRPr="003E1905">
              <w:rPr>
                <w:sz w:val="24"/>
                <w:szCs w:val="24"/>
              </w:rPr>
              <w:t>.</w:t>
            </w:r>
          </w:p>
        </w:tc>
      </w:tr>
      <w:tr w:rsidR="00FE4D1A" w:rsidRPr="0092260A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proofErr w:type="spellStart"/>
            <w:r w:rsidRPr="003E1905">
              <w:rPr>
                <w:b/>
                <w:sz w:val="24"/>
                <w:szCs w:val="24"/>
              </w:rPr>
              <w:t>Құндылықтардыдарыту</w:t>
            </w:r>
            <w:proofErr w:type="spellEnd"/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Оқуға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білімге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деген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қызығушылығын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арттырып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еңбекке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баулу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FE4D1A" w:rsidRPr="003E1905" w:rsidRDefault="00FE4D1A" w:rsidP="008D6D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және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топта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жұмыс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алу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ынтымақтастық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FE4D1A" w:rsidRPr="004F20C9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Дүниетану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қазақтілі</w:t>
            </w:r>
            <w:proofErr w:type="spellEnd"/>
            <w:r w:rsidRPr="003E1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D1A" w:rsidRPr="004F20C9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="00087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7513" w:type="dxa"/>
            <w:gridSpan w:val="4"/>
          </w:tcPr>
          <w:p w:rsidR="00FE4D1A" w:rsidRPr="0092260A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Интернет-ресурстар</w:t>
            </w:r>
            <w:proofErr w:type="spellEnd"/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дерекқордан</w:t>
            </w:r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интернеттен</w:t>
            </w:r>
            <w:proofErr w:type="spellEnd"/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сабаққа</w:t>
            </w:r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қатысты</w:t>
            </w:r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r w:rsidR="0092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іздеу</w:t>
            </w:r>
            <w:proofErr w:type="spellEnd"/>
            <w:r w:rsidRPr="0092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E4D1A" w:rsidRPr="00C86058" w:rsidTr="00FE4D1A">
        <w:tc>
          <w:tcPr>
            <w:tcW w:w="3402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513" w:type="dxa"/>
            <w:gridSpan w:val="4"/>
          </w:tcPr>
          <w:p w:rsidR="00FE4D1A" w:rsidRPr="003E1905" w:rsidRDefault="00FE4D1A" w:rsidP="008D6D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5-тарау өткен төрт   тараудан(1-4) алынған білім мен дағдыларға сүйенеді. Оқушылар алдыңғы өткен құрылымды (шығарма кейіпкерлерінің іс-әрекетіне баға беруді, мәтін бойынша өздігінен сұрақтар құрастырып, мүмкін болатын жауаптарды болжап,  жоспар құруды үйрену) ұстанып, әңгімелерді жоспарлап, мазмұнын айта және өз ойын жаза алуы керек.</w:t>
            </w:r>
          </w:p>
        </w:tc>
      </w:tr>
      <w:tr w:rsidR="00FE4D1A" w:rsidRPr="004F20C9" w:rsidTr="00FE4D1A">
        <w:tc>
          <w:tcPr>
            <w:tcW w:w="10915" w:type="dxa"/>
            <w:gridSpan w:val="6"/>
          </w:tcPr>
          <w:p w:rsidR="00FE4D1A" w:rsidRPr="003E1905" w:rsidRDefault="00FE4D1A" w:rsidP="008D6D56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E4D1A" w:rsidRPr="004F20C9" w:rsidTr="00FE4D1A">
        <w:tc>
          <w:tcPr>
            <w:tcW w:w="1417" w:type="dxa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7372" w:type="dxa"/>
            <w:gridSpan w:val="4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126" w:type="dxa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D615EB" w:rsidRPr="00C86058" w:rsidTr="00D615EB">
        <w:trPr>
          <w:trHeight w:val="1560"/>
        </w:trPr>
        <w:tc>
          <w:tcPr>
            <w:tcW w:w="1417" w:type="dxa"/>
            <w:vMerge w:val="restart"/>
          </w:tcPr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proofErr w:type="spellEnd"/>
          </w:p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15EB" w:rsidRPr="003E1905" w:rsidRDefault="00D615EB" w:rsidP="00D61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</w:tcPr>
          <w:p w:rsidR="00D615EB" w:rsidRPr="003E1905" w:rsidRDefault="00D615EB" w:rsidP="00C8605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І.Ұйымдастыру кезеңі:</w:t>
            </w:r>
          </w:p>
          <w:p w:rsidR="00D615EB" w:rsidRPr="003E1905" w:rsidRDefault="00D615EB" w:rsidP="00C860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а)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сәлемдесу, түгендеу. Психологиялық жағымды ахуал туғызу.</w:t>
            </w:r>
          </w:p>
          <w:p w:rsidR="00D615EB" w:rsidRPr="003E1905" w:rsidRDefault="00D615EB" w:rsidP="00C860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зейінін шоғырландыру, сабаққа қызығушылығы арттыру.</w:t>
            </w:r>
          </w:p>
          <w:p w:rsidR="00D615EB" w:rsidRPr="003E1905" w:rsidRDefault="00D615EB" w:rsidP="00C860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Тиімділігі: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белсенділігі артады. </w:t>
            </w:r>
          </w:p>
          <w:p w:rsidR="00D615EB" w:rsidRPr="003E1905" w:rsidRDefault="00D615EB" w:rsidP="00C860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оқушылармен сәлемдесіп, оларға жағымды көңіл- күй сыйлайды. </w:t>
            </w:r>
          </w:p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15EB" w:rsidRPr="003E1905" w:rsidRDefault="00D615EB" w:rsidP="00D615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15EB" w:rsidRPr="00C86058" w:rsidTr="00D615EB">
        <w:trPr>
          <w:trHeight w:val="1155"/>
        </w:trPr>
        <w:tc>
          <w:tcPr>
            <w:tcW w:w="1417" w:type="dxa"/>
            <w:vMerge/>
          </w:tcPr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</w:tcPr>
          <w:p w:rsidR="00D615EB" w:rsidRPr="003E1905" w:rsidRDefault="00D615EB" w:rsidP="00D615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ІІ. Өткен материалды қайталау</w:t>
            </w:r>
          </w:p>
          <w:p w:rsidR="00D615EB" w:rsidRPr="003E1905" w:rsidRDefault="00D615EB" w:rsidP="00D615E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О. Әубәкіров «Елдестің ойыны» </w:t>
            </w:r>
            <w:r w:rsidR="005D5068"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615EB" w:rsidRPr="003E1905" w:rsidRDefault="00D615EB" w:rsidP="00D615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«Сыртында, ішінде» 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стратегиясы арқылы өтілген тақырыпты қалай меңгергенін байқау.</w:t>
            </w:r>
          </w:p>
          <w:p w:rsidR="005D5068" w:rsidRPr="003E1905" w:rsidRDefault="005D5068" w:rsidP="005D506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Жылдам әрі функционалды түрде сыни ойлауды  дамыту. </w:t>
            </w:r>
          </w:p>
          <w:p w:rsidR="005D5068" w:rsidRPr="003E1905" w:rsidRDefault="005D5068" w:rsidP="005D506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Тиімділігі: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оқушының танымдық дағдысы артады. </w:t>
            </w:r>
          </w:p>
          <w:p w:rsidR="005D5068" w:rsidRPr="003E1905" w:rsidRDefault="005D5068" w:rsidP="005D5068">
            <w:pPr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190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«Мадақтау сөздері әдісі» </w:t>
            </w: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арқылы марапаттау</w:t>
            </w:r>
          </w:p>
          <w:p w:rsidR="00D615EB" w:rsidRPr="003E1905" w:rsidRDefault="005D5068" w:rsidP="005D50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Жарайсың! Керемет! Жақсы! Талпын!</w:t>
            </w:r>
          </w:p>
          <w:p w:rsidR="00D615EB" w:rsidRPr="003E1905" w:rsidRDefault="00D615EB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15EB" w:rsidRPr="003E1905" w:rsidRDefault="0092260A" w:rsidP="00D615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топтамасы, асықтар </w:t>
            </w:r>
            <w:r w:rsidR="005D5068"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суреті</w:t>
            </w:r>
          </w:p>
        </w:tc>
      </w:tr>
      <w:tr w:rsidR="00FE4D1A" w:rsidRPr="003959D9" w:rsidTr="003959D9">
        <w:tc>
          <w:tcPr>
            <w:tcW w:w="1417" w:type="dxa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E190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Сабақтыңортасы</w:t>
            </w:r>
            <w:proofErr w:type="spellEnd"/>
          </w:p>
          <w:p w:rsidR="005D5068" w:rsidRPr="003E1905" w:rsidRDefault="005D5068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5068" w:rsidRPr="003E1905" w:rsidRDefault="005D5068" w:rsidP="005D506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Мағынаны ашу</w:t>
            </w:r>
          </w:p>
          <w:p w:rsidR="005D5068" w:rsidRPr="003E1905" w:rsidRDefault="005D5068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5D5068" w:rsidRPr="003E1905" w:rsidRDefault="005D5068" w:rsidP="005D506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ІІІ. Жаңа тақырыпты меңгеру.</w:t>
            </w:r>
          </w:p>
          <w:p w:rsidR="005D5068" w:rsidRPr="003E1905" w:rsidRDefault="005D5068" w:rsidP="005D506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Мұғалім оқушыларды қатыстыра отырып сабақтың тақырыбын табуға және оның мақсатын айқындауға жұмыс жүргізеді. Тақырыпқа сәйкес бейнесурет көрсетіледі.Оқушылар сабақтың тақырыбын ашып алады. </w:t>
            </w:r>
          </w:p>
          <w:p w:rsidR="005D5068" w:rsidRPr="003E1905" w:rsidRDefault="005D5068" w:rsidP="005D506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Аудиодыбыс тыңдайды.</w:t>
            </w:r>
          </w:p>
          <w:p w:rsidR="005D5068" w:rsidRPr="003E1905" w:rsidRDefault="005D5068" w:rsidP="008D6D56">
            <w:pPr>
              <w:pStyle w:val="TableParagraph"/>
              <w:spacing w:before="4" w:line="250" w:lineRule="exact"/>
              <w:rPr>
                <w:b/>
                <w:sz w:val="24"/>
                <w:szCs w:val="24"/>
                <w:lang w:val="kk-KZ"/>
              </w:rPr>
            </w:pPr>
          </w:p>
          <w:p w:rsidR="005D5068" w:rsidRPr="003E1905" w:rsidRDefault="005D5068" w:rsidP="008D6D56">
            <w:pPr>
              <w:pStyle w:val="TableParagraph"/>
              <w:spacing w:before="4" w:line="250" w:lineRule="exact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 w:rsidRPr="003E1905">
              <w:rPr>
                <w:rFonts w:eastAsia="Calibri"/>
                <w:b/>
                <w:sz w:val="24"/>
                <w:szCs w:val="24"/>
                <w:lang w:val="kk-KZ" w:eastAsia="en-US"/>
              </w:rPr>
              <w:t>1-Тапсырма.</w:t>
            </w:r>
            <w:r w:rsidR="00494133" w:rsidRPr="003E1905">
              <w:rPr>
                <w:rFonts w:eastAsia="Calibri"/>
                <w:b/>
                <w:sz w:val="24"/>
                <w:szCs w:val="24"/>
                <w:lang w:val="kk-KZ" w:eastAsia="en-US"/>
              </w:rPr>
              <w:t xml:space="preserve"> </w:t>
            </w:r>
            <w:r w:rsidR="00A12771" w:rsidRPr="00A12771">
              <w:rPr>
                <w:rFonts w:eastAsia="Calibri"/>
                <w:sz w:val="24"/>
                <w:szCs w:val="24"/>
                <w:lang w:val="kk-KZ" w:eastAsia="en-US"/>
              </w:rPr>
              <w:t>Айтылым</w:t>
            </w:r>
          </w:p>
          <w:p w:rsidR="005D5068" w:rsidRPr="003E1905" w:rsidRDefault="005D5068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rFonts w:eastAsia="Calibri"/>
                <w:sz w:val="24"/>
                <w:szCs w:val="24"/>
                <w:lang w:val="kk-KZ" w:eastAsia="en-US"/>
              </w:rPr>
              <w:t>«Өнер – білім бар жұрттар» Ы.Алтынсарин</w:t>
            </w:r>
          </w:p>
          <w:p w:rsidR="005D5068" w:rsidRPr="003E1905" w:rsidRDefault="005D5068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>Өлең жолымен танысып, әр оқушы 2 жолдан мәнерлеп оқиды.</w:t>
            </w:r>
          </w:p>
          <w:p w:rsidR="00494133" w:rsidRPr="003E1905" w:rsidRDefault="00494133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</w:p>
          <w:p w:rsidR="00494133" w:rsidRDefault="00494133" w:rsidP="008D6D56">
            <w:pPr>
              <w:pStyle w:val="TableParagraph"/>
              <w:spacing w:before="4" w:line="250" w:lineRule="exact"/>
              <w:rPr>
                <w:i/>
                <w:sz w:val="24"/>
                <w:szCs w:val="24"/>
                <w:lang w:val="kk-KZ"/>
              </w:rPr>
            </w:pPr>
            <w:r w:rsidRPr="003E1905">
              <w:rPr>
                <w:i/>
                <w:sz w:val="24"/>
                <w:szCs w:val="24"/>
                <w:lang w:val="kk-KZ"/>
              </w:rPr>
              <w:t>Мұғалім өлеңдегі сөздерге тоқталып, суреттермен байланыстырып түсіндіреді.</w:t>
            </w:r>
          </w:p>
          <w:p w:rsidR="00087F61" w:rsidRPr="003E1905" w:rsidRDefault="00087F61" w:rsidP="008D6D56">
            <w:pPr>
              <w:pStyle w:val="TableParagraph"/>
              <w:spacing w:before="4" w:line="250" w:lineRule="exact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( көгершін-ұялы телефон, ат арба-поезд,кеме, ағаш от-газ )</w:t>
            </w:r>
          </w:p>
          <w:p w:rsidR="00494133" w:rsidRPr="003E1905" w:rsidRDefault="00494133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</w:p>
          <w:p w:rsidR="00494133" w:rsidRPr="003E1905" w:rsidRDefault="00494133" w:rsidP="00494133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94133" w:rsidRPr="003E1905" w:rsidRDefault="00494133" w:rsidP="00494133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>1.Өлең жолдарын түсініп оқиды.</w:t>
            </w:r>
          </w:p>
          <w:p w:rsidR="00494133" w:rsidRPr="003E1905" w:rsidRDefault="00494133" w:rsidP="00494133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>2.Өлең авторы Ы.Алтынсарин екендігін түсінеді.</w:t>
            </w:r>
          </w:p>
          <w:p w:rsidR="00494133" w:rsidRPr="003E1905" w:rsidRDefault="00494133" w:rsidP="00494133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>3. Өлеңдегі сөздердің мәнін анықтайды, танысады.</w:t>
            </w:r>
          </w:p>
          <w:p w:rsidR="00494133" w:rsidRPr="003E1905" w:rsidRDefault="00494133" w:rsidP="00494133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</w:p>
          <w:p w:rsidR="00E07991" w:rsidRPr="003E1905" w:rsidRDefault="00494133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  <w:r w:rsidR="00E07991" w:rsidRPr="003E1905">
              <w:rPr>
                <w:sz w:val="24"/>
                <w:szCs w:val="24"/>
                <w:lang w:val="kk-KZ"/>
              </w:rPr>
              <w:t xml:space="preserve"> Жеке жұмыс</w:t>
            </w:r>
          </w:p>
          <w:p w:rsidR="00494133" w:rsidRPr="003E1905" w:rsidRDefault="00494133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b/>
                <w:sz w:val="24"/>
                <w:szCs w:val="24"/>
                <w:lang w:val="kk-KZ"/>
              </w:rPr>
              <w:t xml:space="preserve">«Конверт» әдісі. </w:t>
            </w:r>
          </w:p>
          <w:p w:rsidR="00E07991" w:rsidRPr="003E1905" w:rsidRDefault="00E07991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 xml:space="preserve">Барлық оқушыға конверт таратылады. Конверт ішінде өлең жолдарының қималары беріледі. Әр оқушы өз конвертінен өлең ұйқасын құрастырады. </w:t>
            </w:r>
          </w:p>
          <w:p w:rsidR="0092260A" w:rsidRPr="003E1905" w:rsidRDefault="0092260A" w:rsidP="00E07991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</w:p>
          <w:p w:rsidR="00E07991" w:rsidRPr="003E1905" w:rsidRDefault="00E07991" w:rsidP="00E07991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07991" w:rsidRPr="003E1905" w:rsidRDefault="00E07991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>1.Өлең жолдарының ұйқасын табады.</w:t>
            </w:r>
          </w:p>
          <w:p w:rsidR="00E07991" w:rsidRDefault="00E07991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  <w:r w:rsidRPr="003E1905">
              <w:rPr>
                <w:sz w:val="24"/>
                <w:szCs w:val="24"/>
                <w:lang w:val="kk-KZ"/>
              </w:rPr>
              <w:t xml:space="preserve">2.Оқушы жеке жұмыс жасайды. </w:t>
            </w:r>
          </w:p>
          <w:p w:rsidR="0092260A" w:rsidRPr="003E1905" w:rsidRDefault="0092260A" w:rsidP="008D6D56">
            <w:pPr>
              <w:pStyle w:val="TableParagraph"/>
              <w:spacing w:before="4" w:line="250" w:lineRule="exact"/>
              <w:rPr>
                <w:sz w:val="24"/>
                <w:szCs w:val="24"/>
                <w:lang w:val="kk-KZ"/>
              </w:rPr>
            </w:pPr>
          </w:p>
          <w:p w:rsidR="00E07991" w:rsidRPr="003E1905" w:rsidRDefault="0092260A" w:rsidP="008D6D56">
            <w:pPr>
              <w:pStyle w:val="TableParagraph"/>
              <w:spacing w:before="4" w:line="250" w:lineRule="exact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 w:rsidRPr="003E1905">
              <w:rPr>
                <w:b/>
                <w:sz w:val="24"/>
                <w:szCs w:val="24"/>
                <w:lang w:val="kk-KZ"/>
              </w:rPr>
              <w:t>Бағалау: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087F61" w:rsidRPr="009B244E">
              <w:rPr>
                <w:rFonts w:eastAsia="Calibri"/>
                <w:bCs/>
                <w:i/>
                <w:lang w:val="kk-KZ"/>
              </w:rPr>
              <w:t>«</w:t>
            </w:r>
            <w:r w:rsidR="00087F61">
              <w:rPr>
                <w:rFonts w:eastAsia="Calibri"/>
                <w:bCs/>
                <w:i/>
                <w:lang w:val="kk-KZ"/>
              </w:rPr>
              <w:t>Шапалақтау</w:t>
            </w:r>
            <w:r w:rsidR="00087F61" w:rsidRPr="009B244E">
              <w:rPr>
                <w:rFonts w:eastAsia="Calibri"/>
                <w:bCs/>
                <w:i/>
                <w:lang w:val="kk-KZ"/>
              </w:rPr>
              <w:t xml:space="preserve"> әдісі» </w:t>
            </w:r>
            <w:r w:rsidR="00087F61">
              <w:rPr>
                <w:rFonts w:eastAsia="Calibri"/>
                <w:bCs/>
                <w:i/>
                <w:lang w:val="kk-KZ"/>
              </w:rPr>
              <w:t>арқылы өзін-өзі мадақтайды.</w:t>
            </w:r>
          </w:p>
          <w:p w:rsidR="0092260A" w:rsidRDefault="0092260A" w:rsidP="008D6D56">
            <w:pPr>
              <w:pStyle w:val="TableParagraph"/>
              <w:spacing w:before="4" w:line="250" w:lineRule="exact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  <w:p w:rsidR="00E07991" w:rsidRPr="003E1905" w:rsidRDefault="00E07991" w:rsidP="008D6D56">
            <w:pPr>
              <w:pStyle w:val="TableParagraph"/>
              <w:spacing w:before="4" w:line="250" w:lineRule="exact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3E1905">
              <w:rPr>
                <w:rFonts w:eastAsia="Calibri"/>
                <w:b/>
                <w:sz w:val="24"/>
                <w:szCs w:val="24"/>
                <w:lang w:val="kk-KZ" w:eastAsia="en-US"/>
              </w:rPr>
              <w:t xml:space="preserve">3- Тапсырма. </w:t>
            </w:r>
            <w:r w:rsidRPr="003E1905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="00A12771">
              <w:rPr>
                <w:rFonts w:eastAsia="Calibri"/>
                <w:sz w:val="24"/>
                <w:szCs w:val="24"/>
                <w:lang w:val="kk-KZ" w:eastAsia="en-US"/>
              </w:rPr>
              <w:t>Жазылым</w:t>
            </w:r>
          </w:p>
          <w:p w:rsidR="00E07991" w:rsidRPr="003E1905" w:rsidRDefault="00E07991" w:rsidP="00E0799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«Сәйкестігін тап» әдісі</w:t>
            </w:r>
          </w:p>
          <w:p w:rsidR="00E07991" w:rsidRPr="003E1905" w:rsidRDefault="00E07991" w:rsidP="00E079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Оқушылар тақтадан көрсетілетін сипаттамалар арасындағы сәйкестікті тауып, дәптер бетіне түсіреді.  </w:t>
            </w:r>
          </w:p>
          <w:p w:rsidR="00E07991" w:rsidRPr="003E1905" w:rsidRDefault="00E07991" w:rsidP="00E079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07991" w:rsidRPr="003E1905" w:rsidRDefault="00E07991" w:rsidP="00E079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E07991" w:rsidRPr="003E1905" w:rsidRDefault="003959D9" w:rsidP="00E07991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Тақырыпқа байланысты мәліметтерді табады.</w:t>
            </w:r>
          </w:p>
          <w:p w:rsidR="00FE4D1A" w:rsidRPr="003E1905" w:rsidRDefault="003959D9" w:rsidP="008D6D56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Мәліметтерді дәптерге түсіріп, сәйкестендіреді.</w:t>
            </w:r>
          </w:p>
          <w:p w:rsidR="003959D9" w:rsidRPr="003E1905" w:rsidRDefault="003959D9" w:rsidP="003959D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E4D1A" w:rsidRPr="003E1905" w:rsidRDefault="003959D9" w:rsidP="00494133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Суреттер топтамасы, конверттер, шатасқан өлең қималары</w:t>
            </w:r>
            <w:r w:rsidR="003E1905" w:rsidRPr="003E19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, жұмыс дәптері</w:t>
            </w:r>
          </w:p>
        </w:tc>
      </w:tr>
      <w:tr w:rsidR="00FE4D1A" w:rsidRPr="003959D9" w:rsidTr="003E1905">
        <w:trPr>
          <w:trHeight w:val="5170"/>
        </w:trPr>
        <w:tc>
          <w:tcPr>
            <w:tcW w:w="1417" w:type="dxa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959D9" w:rsidRPr="003E1905" w:rsidRDefault="003959D9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 толғаныс</w:t>
            </w: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Рефлексия</w:t>
            </w:r>
          </w:p>
          <w:p w:rsidR="003959D9" w:rsidRPr="003E1905" w:rsidRDefault="003959D9" w:rsidP="008D6D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2" w:type="dxa"/>
            <w:gridSpan w:val="4"/>
          </w:tcPr>
          <w:p w:rsidR="00FE4D1A" w:rsidRPr="003E1905" w:rsidRDefault="003959D9" w:rsidP="008D6D56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3E19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«Айтыс»</w:t>
            </w: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Мұғалім сабақты қорытындылау мақсатында оқушылардың сабаққа деген білімдерін тексеру үшін  «Айтыс» жүргізеді. </w:t>
            </w: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Мақсаты: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 алған білімін саралай білуге дағдыланады.</w:t>
            </w: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Тиімділігі: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Тақырып бойынша Жинақталған деректердің құнды болуын қадағалайды.</w:t>
            </w:r>
          </w:p>
          <w:p w:rsidR="003959D9" w:rsidRPr="003E1905" w:rsidRDefault="003959D9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Саралау: </w:t>
            </w: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Бұл кезеңде саралаудың «Қорытынды» тәсілі көрінеді.</w:t>
            </w: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E1905" w:rsidRPr="003E1905" w:rsidRDefault="003E1905" w:rsidP="003E1905">
            <w:pPr>
              <w:pStyle w:val="a7"/>
              <w:shd w:val="clear" w:color="auto" w:fill="FFFFFF"/>
              <w:spacing w:before="0" w:beforeAutospacing="0" w:after="0" w:afterAutospacing="0" w:line="177" w:lineRule="atLeast"/>
              <w:rPr>
                <w:b/>
                <w:bCs/>
                <w:color w:val="000000"/>
                <w:lang w:val="kk-KZ"/>
              </w:rPr>
            </w:pPr>
            <w:r w:rsidRPr="003E1905">
              <w:rPr>
                <w:b/>
                <w:bCs/>
                <w:color w:val="000000"/>
                <w:lang w:val="kk-KZ"/>
              </w:rPr>
              <w:t xml:space="preserve">Рeфлeксия </w:t>
            </w:r>
          </w:p>
          <w:p w:rsidR="003E1905" w:rsidRPr="003E1905" w:rsidRDefault="003E1905" w:rsidP="003E1905">
            <w:pPr>
              <w:pStyle w:val="a7"/>
              <w:shd w:val="clear" w:color="auto" w:fill="FFFFFF"/>
              <w:spacing w:before="0" w:beforeAutospacing="0" w:after="0" w:afterAutospacing="0" w:line="177" w:lineRule="atLeast"/>
              <w:rPr>
                <w:color w:val="000000"/>
                <w:lang w:val="kk-KZ"/>
              </w:rPr>
            </w:pPr>
            <w:r w:rsidRPr="003E1905">
              <w:rPr>
                <w:b/>
                <w:bCs/>
                <w:color w:val="000000"/>
                <w:lang w:val="kk-KZ"/>
              </w:rPr>
              <w:t>«Білім вагондары» әдісі.</w:t>
            </w:r>
            <w:r w:rsidRPr="003E1905">
              <w:rPr>
                <w:color w:val="000000"/>
                <w:lang w:val="kk-KZ"/>
              </w:rPr>
              <w:t> </w:t>
            </w: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Өте жақсы түсіндім, жақсы түсіндім, әлі түсінерім көп деген ойларын стикерге жазып вагондарға жабыстыру.</w:t>
            </w: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33425" cy="1169516"/>
                  <wp:effectExtent l="19050" t="0" r="9525" b="0"/>
                  <wp:docPr id="1" name="Рисунок 1" descr="1514451031_html_591dff7e125bc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14451031_html_591dff7e125bc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69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650" cy="647700"/>
                  <wp:effectExtent l="19050" t="0" r="0" b="0"/>
                  <wp:docPr id="4" name="Рисунок 4" descr="1514451031_html_75648f61ff2500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514451031_html_75648f61ff2500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08" cy="66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90600" cy="655544"/>
                  <wp:effectExtent l="19050" t="0" r="0" b="0"/>
                  <wp:docPr id="7" name="Рисунок 7" descr="1514451031_html_a227ddf11124d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14451031_html_a227ddf11124d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264" cy="661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85850" cy="657225"/>
                  <wp:effectExtent l="19050" t="0" r="0" b="0"/>
                  <wp:docPr id="10" name="Рисунок 10" descr="1514451031_html_74f05d7665fc58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514451031_html_74f05d7665fc58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E1905" w:rsidRPr="003E1905" w:rsidRDefault="003E1905" w:rsidP="003959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Оқу тапсырма: Мәнерлеп оқу. Жазылымға 4 –тапсырманы орындау. </w:t>
            </w:r>
          </w:p>
          <w:p w:rsidR="003959D9" w:rsidRDefault="003E1905" w:rsidP="008D6D56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3E190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1-10 баллдық жүйе бойынша оқушылардың сабаққа қатысу белсенділігі бойынша бағаланады.</w:t>
            </w:r>
          </w:p>
          <w:p w:rsidR="0092260A" w:rsidRPr="003E1905" w:rsidRDefault="0092260A" w:rsidP="008D6D56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</w:tc>
        <w:tc>
          <w:tcPr>
            <w:tcW w:w="2126" w:type="dxa"/>
          </w:tcPr>
          <w:p w:rsidR="003E1905" w:rsidRPr="003E1905" w:rsidRDefault="003E1905" w:rsidP="003E190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1905" w:rsidRPr="003E1905" w:rsidRDefault="003E1905" w:rsidP="003E190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190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Вагон суреттері, стикерлер</w:t>
            </w:r>
          </w:p>
          <w:p w:rsidR="00FE4D1A" w:rsidRPr="003E1905" w:rsidRDefault="00FE4D1A" w:rsidP="003E190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FE4D1A" w:rsidRPr="00C86058" w:rsidTr="00FE4D1A">
        <w:tc>
          <w:tcPr>
            <w:tcW w:w="3998" w:type="dxa"/>
            <w:gridSpan w:val="3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жоғары оқушыларға қандай міндет қоюды жоспарлап отырсыз?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657" w:type="dxa"/>
            <w:gridSpan w:val="2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  сақталуы</w:t>
            </w:r>
          </w:p>
        </w:tc>
      </w:tr>
      <w:tr w:rsidR="00FE4D1A" w:rsidRPr="004F20C9" w:rsidTr="00FE4D1A">
        <w:tc>
          <w:tcPr>
            <w:tcW w:w="10915" w:type="dxa"/>
            <w:gridSpan w:val="6"/>
          </w:tcPr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бағаСабақтың жақсы өткен екі аспектісі (оқыту туралы да, оқу туралы да ойланыңыз)?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ойланыңыз)?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қажет?</w:t>
            </w:r>
          </w:p>
          <w:p w:rsidR="00FE4D1A" w:rsidRPr="003E1905" w:rsidRDefault="00FE4D1A" w:rsidP="008D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354E" w:rsidRPr="00FE4D1A" w:rsidRDefault="003B354E" w:rsidP="00FE4D1A">
      <w:pPr>
        <w:ind w:hanging="142"/>
        <w:rPr>
          <w:lang w:val="kk-KZ"/>
        </w:rPr>
      </w:pPr>
    </w:p>
    <w:sectPr w:rsidR="003B354E" w:rsidRPr="00FE4D1A" w:rsidSect="00FE4D1A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340B"/>
    <w:multiLevelType w:val="hybridMultilevel"/>
    <w:tmpl w:val="9DC893BA"/>
    <w:lvl w:ilvl="0" w:tplc="D75A3012">
      <w:start w:val="1"/>
      <w:numFmt w:val="decimal"/>
      <w:lvlText w:val="%1-"/>
      <w:lvlJc w:val="left"/>
      <w:pPr>
        <w:ind w:left="292" w:hanging="18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1" w:tplc="A73AFF7A">
      <w:numFmt w:val="bullet"/>
      <w:lvlText w:val="•"/>
      <w:lvlJc w:val="left"/>
      <w:pPr>
        <w:ind w:left="934" w:hanging="185"/>
      </w:pPr>
      <w:rPr>
        <w:rFonts w:hint="default"/>
      </w:rPr>
    </w:lvl>
    <w:lvl w:ilvl="2" w:tplc="8A4AE062">
      <w:numFmt w:val="bullet"/>
      <w:lvlText w:val="•"/>
      <w:lvlJc w:val="left"/>
      <w:pPr>
        <w:ind w:left="1568" w:hanging="185"/>
      </w:pPr>
      <w:rPr>
        <w:rFonts w:hint="default"/>
      </w:rPr>
    </w:lvl>
    <w:lvl w:ilvl="3" w:tplc="CE063D04">
      <w:numFmt w:val="bullet"/>
      <w:lvlText w:val="•"/>
      <w:lvlJc w:val="left"/>
      <w:pPr>
        <w:ind w:left="2203" w:hanging="185"/>
      </w:pPr>
      <w:rPr>
        <w:rFonts w:hint="default"/>
      </w:rPr>
    </w:lvl>
    <w:lvl w:ilvl="4" w:tplc="3EB2C20A">
      <w:numFmt w:val="bullet"/>
      <w:lvlText w:val="•"/>
      <w:lvlJc w:val="left"/>
      <w:pPr>
        <w:ind w:left="2837" w:hanging="185"/>
      </w:pPr>
      <w:rPr>
        <w:rFonts w:hint="default"/>
      </w:rPr>
    </w:lvl>
    <w:lvl w:ilvl="5" w:tplc="8F22A2C0">
      <w:numFmt w:val="bullet"/>
      <w:lvlText w:val="•"/>
      <w:lvlJc w:val="left"/>
      <w:pPr>
        <w:ind w:left="3472" w:hanging="185"/>
      </w:pPr>
      <w:rPr>
        <w:rFonts w:hint="default"/>
      </w:rPr>
    </w:lvl>
    <w:lvl w:ilvl="6" w:tplc="09461804">
      <w:numFmt w:val="bullet"/>
      <w:lvlText w:val="•"/>
      <w:lvlJc w:val="left"/>
      <w:pPr>
        <w:ind w:left="4106" w:hanging="185"/>
      </w:pPr>
      <w:rPr>
        <w:rFonts w:hint="default"/>
      </w:rPr>
    </w:lvl>
    <w:lvl w:ilvl="7" w:tplc="B016CD60">
      <w:numFmt w:val="bullet"/>
      <w:lvlText w:val="•"/>
      <w:lvlJc w:val="left"/>
      <w:pPr>
        <w:ind w:left="4740" w:hanging="185"/>
      </w:pPr>
      <w:rPr>
        <w:rFonts w:hint="default"/>
      </w:rPr>
    </w:lvl>
    <w:lvl w:ilvl="8" w:tplc="5C72D6D6">
      <w:numFmt w:val="bullet"/>
      <w:lvlText w:val="•"/>
      <w:lvlJc w:val="left"/>
      <w:pPr>
        <w:ind w:left="5375" w:hanging="185"/>
      </w:pPr>
      <w:rPr>
        <w:rFonts w:hint="default"/>
      </w:rPr>
    </w:lvl>
  </w:abstractNum>
  <w:abstractNum w:abstractNumId="1">
    <w:nsid w:val="6BFD0DCA"/>
    <w:multiLevelType w:val="hybridMultilevel"/>
    <w:tmpl w:val="A426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944A6B"/>
    <w:multiLevelType w:val="hybridMultilevel"/>
    <w:tmpl w:val="B874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85208"/>
    <w:multiLevelType w:val="hybridMultilevel"/>
    <w:tmpl w:val="3384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D1A"/>
    <w:rsid w:val="00087F61"/>
    <w:rsid w:val="003959D9"/>
    <w:rsid w:val="003B354E"/>
    <w:rsid w:val="003E1905"/>
    <w:rsid w:val="00494133"/>
    <w:rsid w:val="005D5068"/>
    <w:rsid w:val="0092260A"/>
    <w:rsid w:val="00A12771"/>
    <w:rsid w:val="00B52F75"/>
    <w:rsid w:val="00C86058"/>
    <w:rsid w:val="00D615EB"/>
    <w:rsid w:val="00E07991"/>
    <w:rsid w:val="00FE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4D1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E4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FE4D1A"/>
    <w:pPr>
      <w:spacing w:after="0" w:line="240" w:lineRule="auto"/>
    </w:pPr>
    <w:rPr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FE4D1A"/>
  </w:style>
  <w:style w:type="paragraph" w:styleId="a6">
    <w:name w:val="List Paragraph"/>
    <w:basedOn w:val="a"/>
    <w:uiPriority w:val="34"/>
    <w:qFormat/>
    <w:rsid w:val="00E079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4</cp:revision>
  <dcterms:created xsi:type="dcterms:W3CDTF">2021-02-12T13:15:00Z</dcterms:created>
  <dcterms:modified xsi:type="dcterms:W3CDTF">2021-02-15T19:19:00Z</dcterms:modified>
</cp:coreProperties>
</file>