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8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32"/>
        <w:gridCol w:w="1100"/>
        <w:gridCol w:w="425"/>
        <w:gridCol w:w="1276"/>
        <w:gridCol w:w="1984"/>
        <w:gridCol w:w="2302"/>
        <w:gridCol w:w="2268"/>
      </w:tblGrid>
      <w:tr w:rsidR="00CB4B01" w:rsidRPr="00CB4B01" w:rsidTr="00CB4B01">
        <w:tc>
          <w:tcPr>
            <w:tcW w:w="4333" w:type="dxa"/>
            <w:gridSpan w:val="4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жоспардың тарауы</w:t>
            </w: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Көбею. Өсу және даму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7</w:t>
            </w:r>
          </w:p>
        </w:tc>
        <w:tc>
          <w:tcPr>
            <w:tcW w:w="6554" w:type="dxa"/>
            <w:gridSpan w:val="3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аты-жөні: 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Қатысқандар:      Қатыспағандар:</w:t>
            </w:r>
          </w:p>
        </w:tc>
      </w:tr>
      <w:tr w:rsidR="00CB4B01" w:rsidRPr="00CB4B01" w:rsidTr="00CB4B01">
        <w:tc>
          <w:tcPr>
            <w:tcW w:w="2632" w:type="dxa"/>
            <w:gridSpan w:val="2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255" w:type="dxa"/>
            <w:gridSpan w:val="5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құрылысы.Тозаңдану түрлері. Гүлдеу және тозаңдану. Тозаңдану түрлері (өздігінен, айқас, жасанды)</w:t>
            </w:r>
          </w:p>
        </w:tc>
      </w:tr>
      <w:tr w:rsidR="00CB4B01" w:rsidRPr="00CB4B01" w:rsidTr="00CB4B01">
        <w:tc>
          <w:tcPr>
            <w:tcW w:w="2632" w:type="dxa"/>
            <w:gridSpan w:val="2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Осы сабақта қол жеткізетін оқу мақсаттары </w:t>
            </w:r>
          </w:p>
        </w:tc>
        <w:tc>
          <w:tcPr>
            <w:tcW w:w="8255" w:type="dxa"/>
            <w:gridSpan w:val="5"/>
            <w:hideMark/>
          </w:tcPr>
          <w:p w:rsidR="00CB4B01" w:rsidRPr="00E05C4A" w:rsidRDefault="00CB4B01" w:rsidP="00FC5F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7.2.1.3 -өздігінен және айқас тозаңданудың салыстырмалы артықшылықтарын сипаттау;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4B01" w:rsidRPr="00CB4B01" w:rsidTr="00CB4B01">
        <w:tc>
          <w:tcPr>
            <w:tcW w:w="2632" w:type="dxa"/>
            <w:gridSpan w:val="2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255" w:type="dxa"/>
            <w:gridSpan w:val="5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 үшін: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Өсімдіктердегі тозаңданудың түрлерін түсінеді 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Көпшілікке: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және айқас тозаңданатын  өсімдіктердің ерекшеліктерін  сипаттайды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Кейбіреуіне: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және айқас тозаңданатын өсімдіктердің  салыстырмалы артықшылықтарын сипаттайды.</w:t>
            </w:r>
          </w:p>
        </w:tc>
      </w:tr>
      <w:tr w:rsidR="00CB4B01" w:rsidRPr="005474C8" w:rsidTr="00CB4B01">
        <w:trPr>
          <w:trHeight w:val="1002"/>
        </w:trPr>
        <w:tc>
          <w:tcPr>
            <w:tcW w:w="2632" w:type="dxa"/>
            <w:gridSpan w:val="2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деңгейі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55" w:type="dxa"/>
            <w:gridSpan w:val="5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  және  түсіну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4B01" w:rsidRPr="00CB4B01" w:rsidTr="00CB4B01">
        <w:trPr>
          <w:trHeight w:val="955"/>
        </w:trPr>
        <w:tc>
          <w:tcPr>
            <w:tcW w:w="2632" w:type="dxa"/>
            <w:gridSpan w:val="2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8255" w:type="dxa"/>
            <w:gridSpan w:val="5"/>
            <w:hideMark/>
          </w:tcPr>
          <w:p w:rsidR="00CB4B01" w:rsidRPr="00E05C4A" w:rsidRDefault="00CB4B01" w:rsidP="00CB4B0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Тозаңдану түрлерін түсінеді.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Тозаңдану түрлерін сипаттайды.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•Өздігінен және айқас тозаңдануды салыстырады.</w:t>
            </w:r>
          </w:p>
        </w:tc>
      </w:tr>
      <w:tr w:rsidR="00CB4B01" w:rsidRPr="00013062" w:rsidTr="00CB4B01">
        <w:tc>
          <w:tcPr>
            <w:tcW w:w="2632" w:type="dxa"/>
            <w:gridSpan w:val="2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255" w:type="dxa"/>
            <w:gridSpan w:val="5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 сөздер:гүл сағағы,тостағанша жапырақша, тозаңдану, өздінен тозаңдану, айқас тозаңдану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Биологиялық диктант: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Желмен тозаңдану .........   арқылы тозаңның тасымалдану удерісі. Тозаңдану ...... және ........ болып екіге бөлінеді. </w:t>
            </w:r>
          </w:p>
        </w:tc>
      </w:tr>
      <w:tr w:rsidR="00CB4B01" w:rsidRPr="00CB4B01" w:rsidTr="00CB4B01">
        <w:tc>
          <w:tcPr>
            <w:tcW w:w="2632" w:type="dxa"/>
            <w:gridSpan w:val="2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255" w:type="dxa"/>
            <w:gridSpan w:val="5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еңбек қоғамында еңбек өнімділігін арттыруда өсімдіктердің көптүрлілігін танып-білуге, табиғатты  қорғауға тәрбиелеу.</w:t>
            </w:r>
          </w:p>
        </w:tc>
      </w:tr>
      <w:tr w:rsidR="00CB4B01" w:rsidRPr="00013062" w:rsidTr="00CB4B01">
        <w:tc>
          <w:tcPr>
            <w:tcW w:w="2632" w:type="dxa"/>
            <w:gridSpan w:val="2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255" w:type="dxa"/>
            <w:gridSpan w:val="5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Ботаника, зоология,экология, селекция</w:t>
            </w:r>
          </w:p>
        </w:tc>
      </w:tr>
      <w:tr w:rsidR="00CB4B01" w:rsidRPr="00CB4B01" w:rsidTr="00CB4B01">
        <w:tc>
          <w:tcPr>
            <w:tcW w:w="2632" w:type="dxa"/>
            <w:gridSpan w:val="2"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55" w:type="dxa"/>
            <w:gridSpan w:val="5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7.2.1.2 - өсімдіктердің өсімді көбею тәсілдерін салыстыру </w:t>
            </w:r>
          </w:p>
        </w:tc>
      </w:tr>
      <w:tr w:rsidR="00CB4B01" w:rsidTr="00CB4B01">
        <w:tc>
          <w:tcPr>
            <w:tcW w:w="1532" w:type="dxa"/>
            <w:hideMark/>
          </w:tcPr>
          <w:p w:rsidR="00CB4B01" w:rsidRPr="002925F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25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7087" w:type="dxa"/>
            <w:gridSpan w:val="5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2268" w:type="dxa"/>
            <w:hideMark/>
          </w:tcPr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CB4B01" w:rsidRPr="00CB4B01" w:rsidTr="00CB4B01">
        <w:tc>
          <w:tcPr>
            <w:tcW w:w="1532" w:type="dxa"/>
            <w:hideMark/>
          </w:tcPr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басы</w:t>
            </w: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 минут</w:t>
            </w:r>
          </w:p>
        </w:tc>
        <w:tc>
          <w:tcPr>
            <w:tcW w:w="7087" w:type="dxa"/>
            <w:gridSpan w:val="5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Психологиялық ахуал</w:t>
            </w: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«Сағат тіліндегі достарым» атты тренингпен оқушылар белгілен сағат тіліндегі достарымен түрлі әдістермен амандасады.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бөлу:</w:t>
            </w: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 түрлі  гүлдер арқылы 4 топқа бөлінеді.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«Серпілген сауал» </w:t>
            </w: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 арқылы оқушылар алдыңғы білімді еске түсіреді.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B4B01" w:rsidRPr="00CF16D1" w:rsidTr="00CB4B01">
        <w:tc>
          <w:tcPr>
            <w:tcW w:w="1532" w:type="dxa"/>
            <w:hideMark/>
          </w:tcPr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ортасы</w:t>
            </w: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 минут</w:t>
            </w: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минут</w:t>
            </w: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B4B01" w:rsidRPr="00F51097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0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7087" w:type="dxa"/>
            <w:gridSpan w:val="5"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Барлығына 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«Ойлан – жұптас – бөліс»</w:t>
            </w: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мәтін бойынша, әрбір оқушы жеке тозаңданудың түрлері суреттер арқылы  өз ойын қорытып,содан кейін  жұп болып ой бөлісіп, пікірлерімен бөліседі, бүкіл топтық талқылауға жалғасады. 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бір-бірін «Екі жұлдыз, бір тілек» әдісі арқылы бағалайды.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Тапсырмалар:Суреттердегі тозаңданудың қай түріне жататынын анықтаңыз.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4B73D400" wp14:editId="3598E3D6">
                  <wp:extent cx="1333500" cy="62865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95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05C4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          </w:t>
            </w:r>
            <w:r w:rsidRPr="00E05C4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69486E" wp14:editId="730C8CEF">
                  <wp:extent cx="1952625" cy="581025"/>
                  <wp:effectExtent l="0" t="0" r="9525" b="9525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838" cy="581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879905" wp14:editId="440639BF">
                  <wp:extent cx="2209800" cy="609600"/>
                  <wp:effectExtent l="0" t="0" r="0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6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054" t="13204" r="9789" b="92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E05C4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E22190" wp14:editId="272E6E9A">
                  <wp:extent cx="1872615" cy="657225"/>
                  <wp:effectExtent l="0" t="0" r="0" b="9525"/>
                  <wp:docPr id="5" name="Рисунок 1" descr="C:\Users\Гость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ость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448" cy="659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55C2E4" wp14:editId="64228077">
                      <wp:extent cx="2924175" cy="200025"/>
                      <wp:effectExtent l="0" t="0" r="0" b="0"/>
                      <wp:docPr id="36867" name="Rectangle 6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 noChangeArrowheads="1"/>
                            </wps:cNvSpPr>
                            <wps:spPr bwMode="auto">
                              <a:xfrm>
                                <a:off x="0" y="0"/>
                                <a:ext cx="29241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4B01" w:rsidRDefault="00CB4B01" w:rsidP="00CB4B01">
                                  <w:pPr>
                                    <w:pStyle w:val="a7"/>
                                    <w:spacing w:before="134" w:beforeAutospacing="0" w:after="0" w:afterAutospacing="0"/>
                                    <w:ind w:left="547" w:hanging="547"/>
                                    <w:jc w:val="both"/>
                                    <w:textAlignment w:val="baseline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FF"/>
                                      <w:sz w:val="56"/>
                                      <w:szCs w:val="56"/>
                                      <w:lang w:val="kk-KZ"/>
                                    </w:rPr>
                                    <w:t>Гүлдері:</w:t>
                                  </w:r>
                                </w:p>
                                <w:p w:rsidR="00CB4B01" w:rsidRDefault="00CB4B01" w:rsidP="00CB4B01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Fonts w:eastAsia="Times New Roman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sz w:val="56"/>
                                      <w:szCs w:val="56"/>
                                      <w:lang w:val="kk-KZ"/>
                                    </w:rPr>
                                    <w:t xml:space="preserve"> ашық  реңді,</w:t>
                                  </w:r>
                                </w:p>
                                <w:p w:rsidR="00CB4B01" w:rsidRDefault="00CB4B01" w:rsidP="00CB4B01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Fonts w:eastAsia="Times New Roman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sz w:val="56"/>
                                      <w:szCs w:val="56"/>
                                      <w:lang w:val="kk-KZ"/>
                                    </w:rPr>
                                    <w:t xml:space="preserve"> хош иісті, </w:t>
                                  </w:r>
                                </w:p>
                                <w:p w:rsidR="00CB4B01" w:rsidRDefault="00CB4B01" w:rsidP="00CB4B01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Fonts w:eastAsia="Times New Roman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sz w:val="56"/>
                                      <w:szCs w:val="56"/>
                                      <w:lang w:val="kk-KZ"/>
                                    </w:rPr>
                                    <w:t xml:space="preserve"> тозаңдары ірі, </w:t>
                                  </w:r>
                                </w:p>
                                <w:p w:rsidR="00CB4B01" w:rsidRDefault="00CB4B01" w:rsidP="00CB4B01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Fonts w:eastAsia="Times New Roman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sz w:val="56"/>
                                      <w:szCs w:val="56"/>
                                      <w:lang w:val="kk-KZ"/>
                                    </w:rPr>
                                    <w:t xml:space="preserve">тәтті шірне бөледі.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55C2E4" id="Rectangle 6" o:spid="_x0000_s1026" style="width:230.2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" filled="f" stroked="f">
                      <o:lock v:ext="edit" grouping="t"/>
                      <v:textbox>
                        <w:txbxContent>
                          <w:p w:rsidR="00CB4B01" w:rsidRDefault="00CB4B01" w:rsidP="00CB4B01">
                            <w:pPr>
                              <w:pStyle w:val="a7"/>
                              <w:spacing w:before="134" w:beforeAutospacing="0" w:after="0" w:afterAutospacing="0"/>
                              <w:ind w:left="547" w:hanging="547"/>
                              <w:jc w:val="both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color w:val="0000FF"/>
                                <w:sz w:val="56"/>
                                <w:szCs w:val="56"/>
                                <w:lang w:val="kk-KZ"/>
                              </w:rPr>
                              <w:t>Гүлдері:</w:t>
                            </w:r>
                          </w:p>
                          <w:p w:rsidR="00CB4B01" w:rsidRDefault="00CB4B01" w:rsidP="00CB4B01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56"/>
                                <w:szCs w:val="56"/>
                                <w:lang w:val="kk-KZ"/>
                              </w:rPr>
                              <w:t xml:space="preserve"> ашық  реңді,</w:t>
                            </w:r>
                          </w:p>
                          <w:p w:rsidR="00CB4B01" w:rsidRDefault="00CB4B01" w:rsidP="00CB4B01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56"/>
                                <w:szCs w:val="56"/>
                                <w:lang w:val="kk-KZ"/>
                              </w:rPr>
                              <w:t xml:space="preserve"> хош иісті, </w:t>
                            </w:r>
                          </w:p>
                          <w:p w:rsidR="00CB4B01" w:rsidRDefault="00CB4B01" w:rsidP="00CB4B01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56"/>
                                <w:szCs w:val="56"/>
                                <w:lang w:val="kk-KZ"/>
                              </w:rPr>
                              <w:t xml:space="preserve"> тозаңдары ірі, </w:t>
                            </w:r>
                          </w:p>
                          <w:p w:rsidR="00CB4B01" w:rsidRDefault="00CB4B01" w:rsidP="00CB4B01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56"/>
                                <w:szCs w:val="56"/>
                                <w:lang w:val="kk-KZ"/>
                              </w:rPr>
                              <w:t xml:space="preserve">тәтті шірне бөледі.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Сәйкестік тест 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Тозаңдану түрлерін салыстырыңыз.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1"/>
              <w:gridCol w:w="1371"/>
              <w:gridCol w:w="1371"/>
              <w:gridCol w:w="1371"/>
              <w:gridCol w:w="1372"/>
            </w:tblGrid>
            <w:tr w:rsidR="00CB4B01" w:rsidRPr="00CB4B01" w:rsidTr="00FC5F9A"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5C4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Артықшылығы</w:t>
                  </w:r>
                </w:p>
              </w:tc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5C4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Өздігінен</w:t>
                  </w:r>
                </w:p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05C4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тозаңдану</w:t>
                  </w:r>
                </w:p>
              </w:tc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5C4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Айқас тозаңдану</w:t>
                  </w:r>
                </w:p>
              </w:tc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5C4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Жәндіктермен тозаңдану</w:t>
                  </w:r>
                </w:p>
              </w:tc>
              <w:tc>
                <w:tcPr>
                  <w:tcW w:w="1372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5C4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Жәндіктермен айқас тозаңдану</w:t>
                  </w:r>
                </w:p>
              </w:tc>
            </w:tr>
            <w:tr w:rsidR="00CB4B01" w:rsidRPr="00CB4B01" w:rsidTr="00FC5F9A"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5C4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72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B4B01" w:rsidRPr="00CB4B01" w:rsidTr="00FC5F9A"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5C4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72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B4B01" w:rsidRPr="00CB4B01" w:rsidTr="00FC5F9A"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5C4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72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B4B01" w:rsidRPr="00CB4B01" w:rsidTr="00FC5F9A"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5C4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71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72" w:type="dxa"/>
                </w:tcPr>
                <w:p w:rsidR="00CB4B01" w:rsidRPr="00E05C4A" w:rsidRDefault="00CB4B01" w:rsidP="00FC5F9A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  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алушы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тозаңдану түрлерін атап шығады; 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тозаңдану түрлерін  салыстырады,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тозаңдану артықшылығын сипаттайды</w:t>
            </w: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«Сәйкестік тесті» Интербелсенді тақтадан дұрыс жауабы көрсетіліп,  оқушылар өздерін бағалайды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«Бұрыштар»</w:t>
            </w: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тәсілі 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оқушыларға сұрақ ұсынады және мүмкін төрт жауабын сыныптың төрт бұрышына орналастырады. Оқушылар өзіне дұрыс деген жауаптың қасына барып тұрады. Таңдаған жауаптарын толық өздерінің дәлелімен айтады. 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Сұрақ: Өздігінен тозаңдану мен айқас тозаңданудың айырмашылығы неде?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Жауаптары: 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 Табиғатта өздігінен тозаңданатын өсімдіктер гүл жарған кезде немесе бітеу гүлде тозаңданып үлгереді. Бір гүлдің аталық тозаңдары екінші гүлдің аналығының аузына жел немесе бунақденелілер арқылы түседі.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Өздінен тозаңдану бір гүлдің өз аталық тозаңының сол гүлдің аналығының аузына түсуі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Тозаңдану аталық тозаңның аналықтың аузына түсуі, тозаңдану өздігінен және айқас тозаңдану болып екіге бөлінеді.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Айқас тозаңдану бір гүлдің аталық тозаңының екінші гүлдің аналығының аузына түсуі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«Бұрыштар» әдісі  сұрақтарына дұрыс жауап берген оқушыларға смайлик жетондар беру арқылы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ұғалім қалыптастырушы бағалауды жүзеге асырады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бағалауға арналған тапсырмалар жинағы биология 7(жоба)</w:t>
            </w: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Pr="00F51097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Е.А.Очкур,М.Ж.Құрманғалиева Биология Мектеп 2017</w:t>
            </w: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B01" w:rsidRDefault="00CB4B01" w:rsidP="00FC5F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B4B01" w:rsidRPr="00CB4B01" w:rsidTr="00CB4B01">
        <w:tc>
          <w:tcPr>
            <w:tcW w:w="1532" w:type="dxa"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Сабақтың соңы 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gridSpan w:val="5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 «Сэндвич»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Сэндвичтің дайындалу жолын еске түсіріп,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Нан-не ұнады,ірімшік-не білгім келеді?көкөніс-ұсыныс білдіреді.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4B01" w:rsidRPr="00CB4B01" w:rsidTr="00CB4B01">
        <w:tc>
          <w:tcPr>
            <w:tcW w:w="3057" w:type="dxa"/>
            <w:gridSpan w:val="3"/>
            <w:hideMark/>
          </w:tcPr>
          <w:p w:rsidR="00CB4B01" w:rsidRPr="00E05C4A" w:rsidRDefault="00CB4B01" w:rsidP="00FC5F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Саралау – оқушыға мейлінше қолдау көрсетпексіз?</w:t>
            </w:r>
          </w:p>
          <w:p w:rsidR="00CB4B01" w:rsidRPr="00E05C4A" w:rsidRDefault="00CB4B01" w:rsidP="00FC5F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Сіз басқаларға қарағанда қабілетті оқушыларға қандай тапсырмалар бересіз?</w:t>
            </w:r>
          </w:p>
        </w:tc>
        <w:tc>
          <w:tcPr>
            <w:tcW w:w="3260" w:type="dxa"/>
            <w:gridSpan w:val="2"/>
            <w:hideMark/>
          </w:tcPr>
          <w:p w:rsidR="00CB4B01" w:rsidRPr="00E05C4A" w:rsidRDefault="00CB4B01" w:rsidP="00FC5F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дескрипторы</w:t>
            </w:r>
          </w:p>
        </w:tc>
        <w:tc>
          <w:tcPr>
            <w:tcW w:w="4570" w:type="dxa"/>
            <w:gridSpan w:val="2"/>
            <w:hideMark/>
          </w:tcPr>
          <w:p w:rsidR="00CB4B01" w:rsidRPr="00E05C4A" w:rsidRDefault="00CB4B01" w:rsidP="00FC5F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</w:p>
        </w:tc>
      </w:tr>
      <w:tr w:rsidR="00CB4B01" w:rsidRPr="00CB4B01" w:rsidTr="00CB4B01">
        <w:tc>
          <w:tcPr>
            <w:tcW w:w="3057" w:type="dxa"/>
            <w:gridSpan w:val="3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Барлығы </w:t>
            </w: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«ойлан – жұптас – бөліс» әдісі арқылы суретпен, мәтінмен жұмыс жасады. 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Сәйкестендіру тест арқылы </w:t>
            </w:r>
            <w:r w:rsidRPr="00E05C4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көпшілігіне</w:t>
            </w: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 берілді.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«Бұрыштар» тәсілі </w:t>
            </w:r>
            <w:r w:rsidRPr="00E05C4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</w:t>
            </w: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білім деңгейлерін қорытындылауға алынды</w:t>
            </w:r>
          </w:p>
        </w:tc>
        <w:tc>
          <w:tcPr>
            <w:tcW w:w="3260" w:type="dxa"/>
            <w:gridSpan w:val="2"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«Ойлан – жұптас – бөліс»</w:t>
            </w: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тақырып мазмұнын ашқанда Әр топ бір-бірін «Екі жұлдыз, бір тілек» әдісі арқылы бағалайды.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«Сәйкестік тесті» </w:t>
            </w: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тақтадан дұрыс жауабы көрсетіліп,  оқушылар өздерін бағалайды</w:t>
            </w:r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«Бұрыштар» әдісі  </w:t>
            </w: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сұрақтарына дұрыс жауап берген оқушыларға смайлик жетондар беру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ұғалім қалыптастырушы бағалауды жүзеге асырады</w:t>
            </w:r>
            <w:bookmarkStart w:id="0" w:name="_GoBack"/>
            <w:bookmarkEnd w:id="0"/>
          </w:p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70" w:type="dxa"/>
            <w:gridSpan w:val="2"/>
            <w:hideMark/>
          </w:tcPr>
          <w:p w:rsidR="00CB4B01" w:rsidRPr="00E05C4A" w:rsidRDefault="00CB4B01" w:rsidP="00FC5F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«Бұрыштар» тәсілі кезінде оқушылар қозғалысқа түсіп орын өзгертеді.</w:t>
            </w:r>
          </w:p>
        </w:tc>
      </w:tr>
    </w:tbl>
    <w:p w:rsidR="00CB4B01" w:rsidRPr="00E05C4A" w:rsidRDefault="00CB4B01" w:rsidP="00CB4B01">
      <w:pPr>
        <w:rPr>
          <w:sz w:val="24"/>
          <w:szCs w:val="24"/>
          <w:lang w:val="kk-KZ"/>
        </w:rPr>
      </w:pPr>
    </w:p>
    <w:p w:rsidR="00F958E5" w:rsidRPr="00CB4B01" w:rsidRDefault="00F958E5" w:rsidP="00CB4B01">
      <w:pPr>
        <w:rPr>
          <w:lang w:val="kk-KZ"/>
        </w:rPr>
      </w:pPr>
    </w:p>
    <w:sectPr w:rsidR="00F958E5" w:rsidRPr="00CB4B01" w:rsidSect="00CB4B0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61B9C"/>
    <w:multiLevelType w:val="hybridMultilevel"/>
    <w:tmpl w:val="EFCC26D0"/>
    <w:lvl w:ilvl="0" w:tplc="66402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321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FE2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646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221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669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18C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E2D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4A6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E37304"/>
    <w:multiLevelType w:val="hybridMultilevel"/>
    <w:tmpl w:val="82A68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54DD9"/>
    <w:multiLevelType w:val="hybridMultilevel"/>
    <w:tmpl w:val="7F80F028"/>
    <w:lvl w:ilvl="0" w:tplc="C32C0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D0B5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1C8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DC9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475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DC82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944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CF7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63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C2"/>
    <w:rsid w:val="006F0689"/>
    <w:rsid w:val="00A553C2"/>
    <w:rsid w:val="00CB4B01"/>
    <w:rsid w:val="00F9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5B515-CE55-47AC-B4EC-BC816A2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8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958E5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locked/>
    <w:rsid w:val="00F958E5"/>
  </w:style>
  <w:style w:type="paragraph" w:customStyle="1" w:styleId="Default">
    <w:name w:val="Default"/>
    <w:rsid w:val="00F958E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F958E5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F958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F9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709</Words>
  <Characters>4044</Characters>
  <Application>Microsoft Office Word</Application>
  <DocSecurity>0</DocSecurity>
  <Lines>33</Lines>
  <Paragraphs>9</Paragraphs>
  <ScaleCrop>false</ScaleCrop>
  <Company>diakov.net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2021-02-19T15:54:00Z</dcterms:created>
  <dcterms:modified xsi:type="dcterms:W3CDTF">2021-02-19T16:36:00Z</dcterms:modified>
</cp:coreProperties>
</file>