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797F" w:rsidRPr="005347B6" w:rsidRDefault="00CE797F">
      <w:pPr>
        <w:pStyle w:val="a5"/>
        <w:rPr>
          <w:lang w:val="kk-KZ"/>
        </w:rPr>
      </w:pPr>
    </w:p>
    <w:tbl>
      <w:tblPr>
        <w:tblW w:w="0" w:type="auto"/>
        <w:tblInd w:w="-890" w:type="dxa"/>
        <w:tblLayout w:type="fixed"/>
        <w:tblLook w:val="0000"/>
      </w:tblPr>
      <w:tblGrid>
        <w:gridCol w:w="1702"/>
        <w:gridCol w:w="306"/>
        <w:gridCol w:w="1679"/>
        <w:gridCol w:w="2126"/>
        <w:gridCol w:w="780"/>
        <w:gridCol w:w="921"/>
        <w:gridCol w:w="1843"/>
        <w:gridCol w:w="1427"/>
      </w:tblGrid>
      <w:tr w:rsidR="00CE797F">
        <w:trPr>
          <w:trHeight w:val="464"/>
        </w:trPr>
        <w:tc>
          <w:tcPr>
            <w:tcW w:w="5813" w:type="dxa"/>
            <w:gridSpan w:val="4"/>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b/>
                <w:sz w:val="24"/>
                <w:szCs w:val="24"/>
                <w:lang w:val="kk-KZ"/>
              </w:rPr>
              <w:t>Сабақтың тақырыбы:</w:t>
            </w:r>
          </w:p>
          <w:p w:rsidR="00CE797F" w:rsidRDefault="00CE797F">
            <w:pPr>
              <w:spacing w:after="0" w:line="240" w:lineRule="auto"/>
              <w:rPr>
                <w:rFonts w:ascii="Times New Roman" w:hAnsi="Times New Roman"/>
                <w:b/>
                <w:sz w:val="24"/>
                <w:szCs w:val="24"/>
                <w:lang w:val="kk-KZ"/>
              </w:rPr>
            </w:pPr>
            <w:r>
              <w:rPr>
                <w:rFonts w:ascii="Times New Roman" w:hAnsi="Times New Roman"/>
                <w:sz w:val="24"/>
                <w:szCs w:val="24"/>
                <w:lang w:val="kk-KZ"/>
              </w:rPr>
              <w:t>Жүйкежүйесінің типтерін салыстыру: диффузиялы, сатылы, түйнекті, түтіктәрізді.</w:t>
            </w:r>
          </w:p>
        </w:tc>
        <w:tc>
          <w:tcPr>
            <w:tcW w:w="4971" w:type="dxa"/>
            <w:gridSpan w:val="4"/>
            <w:tcBorders>
              <w:top w:val="single" w:sz="4" w:space="0" w:color="000000"/>
              <w:left w:val="single" w:sz="4" w:space="0" w:color="000000"/>
              <w:bottom w:val="single" w:sz="4" w:space="0" w:color="000000"/>
              <w:right w:val="single" w:sz="4" w:space="0" w:color="000000"/>
            </w:tcBorders>
            <w:shd w:val="clear" w:color="auto" w:fill="auto"/>
          </w:tcPr>
          <w:p w:rsidR="00CE797F" w:rsidRPr="005347B6" w:rsidRDefault="00CE797F">
            <w:pPr>
              <w:kinsoku w:val="0"/>
              <w:overflowPunct w:val="0"/>
              <w:autoSpaceDE w:val="0"/>
              <w:spacing w:after="0" w:line="240" w:lineRule="auto"/>
              <w:rPr>
                <w:rFonts w:ascii="Times New Roman" w:hAnsi="Times New Roman"/>
                <w:b/>
                <w:sz w:val="24"/>
                <w:szCs w:val="24"/>
                <w:lang w:val="kk-KZ"/>
              </w:rPr>
            </w:pPr>
            <w:r>
              <w:rPr>
                <w:rFonts w:ascii="Times New Roman" w:hAnsi="Times New Roman"/>
                <w:b/>
                <w:sz w:val="24"/>
                <w:szCs w:val="24"/>
                <w:lang w:val="kk-KZ"/>
              </w:rPr>
              <w:t>Мұғалімнің аты-жөні:</w:t>
            </w:r>
            <w:r w:rsidR="005347B6">
              <w:rPr>
                <w:rFonts w:ascii="Times New Roman" w:hAnsi="Times New Roman"/>
                <w:b/>
                <w:sz w:val="24"/>
                <w:szCs w:val="24"/>
                <w:lang w:val="kk-KZ"/>
              </w:rPr>
              <w:t>Усенбекова  Ғ.Е</w:t>
            </w:r>
          </w:p>
          <w:p w:rsidR="00CE797F" w:rsidRDefault="00CE797F" w:rsidP="005347B6">
            <w:pPr>
              <w:spacing w:after="0" w:line="240" w:lineRule="auto"/>
            </w:pPr>
            <w:r>
              <w:rPr>
                <w:rFonts w:ascii="Times New Roman" w:hAnsi="Times New Roman"/>
                <w:b/>
                <w:sz w:val="24"/>
                <w:szCs w:val="24"/>
                <w:lang w:val="kk-KZ"/>
              </w:rPr>
              <w:t>Күні:</w:t>
            </w:r>
          </w:p>
        </w:tc>
      </w:tr>
      <w:tr w:rsidR="00CE797F">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kinsoku w:val="0"/>
              <w:overflowPunct w:val="0"/>
              <w:autoSpaceDE w:val="0"/>
              <w:spacing w:after="0" w:line="240" w:lineRule="auto"/>
              <w:rPr>
                <w:rFonts w:ascii="Times New Roman" w:hAnsi="Times New Roman"/>
                <w:sz w:val="24"/>
                <w:szCs w:val="24"/>
                <w:lang w:val="kk-KZ"/>
              </w:rPr>
            </w:pPr>
            <w:r>
              <w:rPr>
                <w:rFonts w:ascii="Times New Roman" w:hAnsi="Times New Roman"/>
                <w:bCs/>
                <w:spacing w:val="-1"/>
                <w:sz w:val="24"/>
                <w:szCs w:val="24"/>
                <w:lang w:val="kk-KZ"/>
              </w:rPr>
              <w:t>СЫНЫП: 7</w:t>
            </w:r>
          </w:p>
          <w:p w:rsidR="00CE797F" w:rsidRDefault="00CE797F">
            <w:pPr>
              <w:kinsoku w:val="0"/>
              <w:overflowPunct w:val="0"/>
              <w:autoSpaceDE w:val="0"/>
              <w:spacing w:after="0" w:line="240" w:lineRule="auto"/>
              <w:rPr>
                <w:rFonts w:ascii="Times New Roman" w:hAnsi="Times New Roman"/>
                <w:sz w:val="24"/>
                <w:szCs w:val="24"/>
                <w:lang w:val="kk-KZ"/>
              </w:rPr>
            </w:pPr>
          </w:p>
        </w:tc>
        <w:tc>
          <w:tcPr>
            <w:tcW w:w="4585" w:type="dxa"/>
            <w:gridSpan w:val="3"/>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bCs/>
                <w:spacing w:val="-1"/>
                <w:sz w:val="24"/>
                <w:szCs w:val="24"/>
                <w:lang w:val="kk-KZ"/>
              </w:rPr>
              <w:t xml:space="preserve">Қатысқан оқушылар  саны: </w:t>
            </w:r>
          </w:p>
          <w:p w:rsidR="00CE797F" w:rsidRDefault="00CE797F">
            <w:pPr>
              <w:kinsoku w:val="0"/>
              <w:overflowPunct w:val="0"/>
              <w:autoSpaceDE w:val="0"/>
              <w:spacing w:after="0" w:line="240" w:lineRule="auto"/>
              <w:rPr>
                <w:rFonts w:ascii="Times New Roman" w:hAnsi="Times New Roman"/>
                <w:sz w:val="24"/>
                <w:szCs w:val="24"/>
                <w:lang w:val="kk-KZ"/>
              </w:rPr>
            </w:pPr>
          </w:p>
        </w:tc>
        <w:tc>
          <w:tcPr>
            <w:tcW w:w="4191" w:type="dxa"/>
            <w:gridSpan w:val="3"/>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kinsoku w:val="0"/>
              <w:overflowPunct w:val="0"/>
              <w:autoSpaceDE w:val="0"/>
              <w:spacing w:after="0" w:line="240" w:lineRule="auto"/>
            </w:pPr>
            <w:r>
              <w:rPr>
                <w:rFonts w:ascii="Times New Roman" w:hAnsi="Times New Roman"/>
                <w:bCs/>
                <w:spacing w:val="-1"/>
                <w:sz w:val="24"/>
                <w:szCs w:val="24"/>
                <w:lang w:val="kk-KZ"/>
              </w:rPr>
              <w:t xml:space="preserve">Қатыспаған оқушылар саны: </w:t>
            </w:r>
          </w:p>
        </w:tc>
      </w:tr>
      <w:tr w:rsidR="00CE797F" w:rsidRPr="005347B6">
        <w:trPr>
          <w:trHeight w:val="558"/>
        </w:trPr>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bCs/>
                <w:spacing w:val="-1"/>
                <w:sz w:val="24"/>
                <w:szCs w:val="24"/>
                <w:lang w:val="kk-KZ"/>
              </w:rPr>
              <w:t>Сабақ</w:t>
            </w:r>
            <w:r>
              <w:rPr>
                <w:rFonts w:ascii="Times New Roman" w:hAnsi="Times New Roman"/>
                <w:bCs/>
                <w:spacing w:val="-12"/>
                <w:sz w:val="24"/>
                <w:szCs w:val="24"/>
                <w:lang w:val="kk-KZ"/>
              </w:rPr>
              <w:t xml:space="preserve"> негізделген оқу мақсаттары</w:t>
            </w: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Pr="005347B6" w:rsidRDefault="00CE797F">
            <w:pPr>
              <w:pStyle w:val="a7"/>
              <w:rPr>
                <w:lang w:val="kk-KZ"/>
              </w:rPr>
            </w:pPr>
            <w:r>
              <w:rPr>
                <w:rFonts w:ascii="Times New Roman" w:hAnsi="Times New Roman"/>
                <w:sz w:val="24"/>
                <w:szCs w:val="24"/>
                <w:lang w:val="kk-KZ"/>
              </w:rPr>
              <w:t>7.1.7.1 – жануарлардың жүйке жүйесінің типтерін салыстыру</w:t>
            </w:r>
          </w:p>
        </w:tc>
      </w:tr>
      <w:tr w:rsidR="00CE797F" w:rsidRPr="005347B6">
        <w:trPr>
          <w:trHeight w:val="1696"/>
        </w:trPr>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kinsoku w:val="0"/>
              <w:overflowPunct w:val="0"/>
              <w:autoSpaceDE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Сабақ  нәтижесі:</w:t>
            </w:r>
          </w:p>
          <w:p w:rsidR="00CE797F" w:rsidRDefault="00CE797F">
            <w:pPr>
              <w:kinsoku w:val="0"/>
              <w:overflowPunct w:val="0"/>
              <w:autoSpaceDE w:val="0"/>
              <w:spacing w:after="0" w:line="240" w:lineRule="auto"/>
              <w:rPr>
                <w:rFonts w:ascii="Times New Roman" w:hAnsi="Times New Roman"/>
                <w:bCs/>
                <w:spacing w:val="-1"/>
                <w:sz w:val="24"/>
                <w:szCs w:val="24"/>
                <w:lang w:val="kk-KZ"/>
              </w:rPr>
            </w:pP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Оқушылардың барлығы мынаны орындай алады: </w:t>
            </w:r>
            <w:r>
              <w:rPr>
                <w:rFonts w:ascii="Times New Roman" w:hAnsi="Times New Roman"/>
                <w:sz w:val="24"/>
                <w:szCs w:val="24"/>
                <w:lang w:val="kk-KZ"/>
              </w:rPr>
              <w:t>Оқулықта берілген және қосымша тапсырмаларды орындайды.  Жазба жұмыс жасайды. Сұраққа жауап береді.</w:t>
            </w:r>
          </w:p>
          <w:p w:rsidR="00CE797F" w:rsidRDefault="00CE797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Оқушылардың көбісі мынаны орындай алады: </w:t>
            </w:r>
            <w:r>
              <w:rPr>
                <w:rFonts w:ascii="Times New Roman" w:hAnsi="Times New Roman"/>
                <w:sz w:val="24"/>
                <w:szCs w:val="24"/>
                <w:lang w:val="kk-KZ"/>
              </w:rPr>
              <w:t>Топтық жұмысты брлесе орындайды.Өз бетінше жұмыс жасайды. Сұраққа жауап береді. Қосымша үлестірме ресурстармен  жұмыс жасайды.</w:t>
            </w:r>
          </w:p>
          <w:p w:rsidR="00CE797F" w:rsidRDefault="00CE797F">
            <w:pPr>
              <w:spacing w:after="0" w:line="240" w:lineRule="auto"/>
              <w:rPr>
                <w:rFonts w:ascii="Times New Roman" w:hAnsi="Times New Roman"/>
                <w:sz w:val="24"/>
                <w:szCs w:val="24"/>
                <w:lang w:val="kk-KZ"/>
              </w:rPr>
            </w:pPr>
            <w:r>
              <w:rPr>
                <w:rFonts w:ascii="Times New Roman" w:hAnsi="Times New Roman"/>
                <w:b/>
                <w:sz w:val="24"/>
                <w:szCs w:val="24"/>
                <w:lang w:val="kk-KZ"/>
              </w:rPr>
              <w:t>Оқушылардың кейбіреуі мынаны орындай алады</w:t>
            </w:r>
            <w:r>
              <w:rPr>
                <w:rFonts w:ascii="Times New Roman" w:hAnsi="Times New Roman"/>
                <w:sz w:val="24"/>
                <w:szCs w:val="24"/>
                <w:lang w:val="kk-KZ"/>
              </w:rPr>
              <w:t xml:space="preserve">: </w:t>
            </w:r>
          </w:p>
          <w:p w:rsidR="00CE797F" w:rsidRPr="005347B6" w:rsidRDefault="00CE797F">
            <w:pPr>
              <w:spacing w:after="0" w:line="240" w:lineRule="auto"/>
              <w:jc w:val="both"/>
              <w:rPr>
                <w:lang w:val="kk-KZ"/>
              </w:rPr>
            </w:pPr>
            <w:r>
              <w:rPr>
                <w:rFonts w:ascii="Times New Roman" w:hAnsi="Times New Roman"/>
                <w:sz w:val="24"/>
                <w:szCs w:val="24"/>
                <w:lang w:val="kk-KZ"/>
              </w:rPr>
              <w:t>Оқулықтан тыс берілген қосымша тапсырмалады орындайды.Тақырып бойынша қосымша мәліметтер мен дәлелдер келтіре алады.</w:t>
            </w:r>
          </w:p>
        </w:tc>
      </w:tr>
      <w:tr w:rsidR="00CE797F">
        <w:trPr>
          <w:trHeight w:val="1010"/>
        </w:trPr>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pStyle w:val="a7"/>
              <w:rPr>
                <w:rFonts w:ascii="Times New Roman" w:hAnsi="Times New Roman"/>
                <w:sz w:val="24"/>
                <w:szCs w:val="24"/>
              </w:rPr>
            </w:pPr>
            <w:r>
              <w:rPr>
                <w:rFonts w:ascii="Times New Roman" w:hAnsi="Times New Roman"/>
                <w:sz w:val="24"/>
                <w:szCs w:val="24"/>
              </w:rPr>
              <w:t>Бағалау</w:t>
            </w:r>
          </w:p>
          <w:p w:rsidR="00CE797F" w:rsidRDefault="00CE797F">
            <w:pPr>
              <w:pStyle w:val="a7"/>
              <w:rPr>
                <w:rFonts w:ascii="Times New Roman" w:hAnsi="Times New Roman"/>
                <w:sz w:val="24"/>
                <w:szCs w:val="24"/>
                <w:lang w:val="kk-KZ"/>
              </w:rPr>
            </w:pPr>
            <w:r>
              <w:rPr>
                <w:rFonts w:ascii="Times New Roman" w:hAnsi="Times New Roman"/>
                <w:sz w:val="24"/>
                <w:szCs w:val="24"/>
              </w:rPr>
              <w:t>критерийі</w:t>
            </w: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jc w:val="both"/>
            </w:pPr>
            <w:r>
              <w:rPr>
                <w:rFonts w:ascii="Times New Roman" w:hAnsi="Times New Roman"/>
                <w:sz w:val="24"/>
                <w:szCs w:val="24"/>
                <w:lang w:val="kk-KZ"/>
              </w:rPr>
              <w:t>Сұраққа жауап береді, жауаптарын дәлелдейді. Жеке, жұптық, топтық тапсырмаларды орындай алады. Сабақ барысында  тыңдаушының назарын өзіне аудара алады.</w:t>
            </w:r>
          </w:p>
        </w:tc>
      </w:tr>
      <w:tr w:rsidR="00CE797F" w:rsidRPr="005347B6">
        <w:trPr>
          <w:trHeight w:val="516"/>
        </w:trPr>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kinsoku w:val="0"/>
              <w:overflowPunct w:val="0"/>
              <w:autoSpaceDE w:val="0"/>
              <w:spacing w:after="0" w:line="240" w:lineRule="auto"/>
              <w:rPr>
                <w:sz w:val="2"/>
                <w:szCs w:val="2"/>
                <w:lang w:val="kk-KZ"/>
              </w:rPr>
            </w:pPr>
            <w:r>
              <w:rPr>
                <w:rFonts w:ascii="Times New Roman" w:hAnsi="Times New Roman"/>
                <w:bCs/>
                <w:spacing w:val="-1"/>
                <w:sz w:val="24"/>
                <w:szCs w:val="24"/>
                <w:lang w:val="kk-KZ"/>
              </w:rPr>
              <w:t>Тілдік құзіреттілік</w:t>
            </w: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napToGrid w:val="0"/>
              <w:spacing w:after="0" w:line="240" w:lineRule="auto"/>
              <w:rPr>
                <w:sz w:val="2"/>
                <w:szCs w:val="2"/>
                <w:lang w:val="kk-KZ"/>
              </w:rPr>
            </w:pPr>
          </w:p>
          <w:p w:rsidR="00CE797F" w:rsidRPr="005347B6" w:rsidRDefault="00CE797F">
            <w:pPr>
              <w:spacing w:after="0" w:line="240" w:lineRule="auto"/>
              <w:rPr>
                <w:lang w:val="kk-KZ"/>
              </w:rPr>
            </w:pPr>
            <w:r>
              <w:rPr>
                <w:rFonts w:ascii="Times New Roman" w:hAnsi="Times New Roman"/>
                <w:sz w:val="24"/>
                <w:szCs w:val="24"/>
                <w:lang w:val="kk-KZ"/>
              </w:rPr>
              <w:t>Жүйкежүйесінің типтерін салыстыру: диффузиялы, сатылы, түйнекті, түтіктәрізді.</w:t>
            </w:r>
          </w:p>
        </w:tc>
      </w:tr>
      <w:tr w:rsidR="00CE797F" w:rsidRPr="005347B6">
        <w:trPr>
          <w:trHeight w:val="516"/>
        </w:trPr>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kinsoku w:val="0"/>
              <w:overflowPunct w:val="0"/>
              <w:autoSpaceDE w:val="0"/>
              <w:spacing w:after="0" w:line="240" w:lineRule="auto"/>
              <w:rPr>
                <w:rFonts w:ascii="Times New Roman" w:hAnsi="Times New Roman"/>
                <w:sz w:val="24"/>
                <w:szCs w:val="24"/>
                <w:lang w:val="kk-KZ"/>
              </w:rPr>
            </w:pPr>
            <w:r>
              <w:rPr>
                <w:rFonts w:ascii="Times New Roman" w:hAnsi="Times New Roman"/>
                <w:bCs/>
                <w:spacing w:val="-1"/>
                <w:sz w:val="24"/>
                <w:szCs w:val="24"/>
                <w:lang w:val="kk-KZ"/>
              </w:rPr>
              <w:t>Ресурстар</w:t>
            </w: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Pr="005347B6" w:rsidRDefault="00CE797F">
            <w:pPr>
              <w:spacing w:after="0" w:line="240" w:lineRule="auto"/>
              <w:rPr>
                <w:lang w:val="kk-KZ"/>
              </w:rPr>
            </w:pPr>
            <w:r>
              <w:rPr>
                <w:rFonts w:ascii="Times New Roman" w:hAnsi="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CE797F">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Әдіс-тәсілдер</w:t>
            </w: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pacing w:after="0" w:line="240" w:lineRule="auto"/>
            </w:pPr>
            <w:r>
              <w:rPr>
                <w:rFonts w:ascii="Times New Roman" w:hAnsi="Times New Roman"/>
                <w:sz w:val="24"/>
                <w:szCs w:val="24"/>
                <w:lang w:val="kk-KZ"/>
              </w:rPr>
              <w:t>Сұрақ-жауап, әңгімелеу, түсіндіру, ойын, көрнекілік. Рефлексия.</w:t>
            </w:r>
          </w:p>
        </w:tc>
      </w:tr>
      <w:tr w:rsidR="00CE797F">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Пәнаралық байланыс</w:t>
            </w: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pacing w:after="0" w:line="240" w:lineRule="auto"/>
            </w:pPr>
            <w:r>
              <w:rPr>
                <w:rFonts w:ascii="Times New Roman" w:hAnsi="Times New Roman"/>
                <w:sz w:val="24"/>
                <w:szCs w:val="24"/>
                <w:lang w:val="kk-KZ"/>
              </w:rPr>
              <w:t>Музыка, қазақ тілі.</w:t>
            </w:r>
          </w:p>
        </w:tc>
      </w:tr>
      <w:tr w:rsidR="00CE797F" w:rsidRPr="005347B6">
        <w:trPr>
          <w:trHeight w:val="516"/>
        </w:trPr>
        <w:tc>
          <w:tcPr>
            <w:tcW w:w="2008" w:type="dxa"/>
            <w:gridSpan w:val="2"/>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Алдыңғы оқу</w:t>
            </w:r>
          </w:p>
        </w:tc>
        <w:tc>
          <w:tcPr>
            <w:tcW w:w="8776" w:type="dxa"/>
            <w:gridSpan w:val="6"/>
            <w:tcBorders>
              <w:top w:val="single" w:sz="4" w:space="0" w:color="000000"/>
              <w:left w:val="single" w:sz="4" w:space="0" w:color="000000"/>
              <w:bottom w:val="single" w:sz="4" w:space="0" w:color="000000"/>
              <w:right w:val="single" w:sz="4" w:space="0" w:color="000000"/>
            </w:tcBorders>
            <w:shd w:val="clear" w:color="auto" w:fill="auto"/>
          </w:tcPr>
          <w:p w:rsidR="00CE797F" w:rsidRPr="005347B6" w:rsidRDefault="00CE797F">
            <w:pPr>
              <w:spacing w:after="0" w:line="240" w:lineRule="auto"/>
              <w:rPr>
                <w:lang w:val="kk-KZ"/>
              </w:rPr>
            </w:pPr>
            <w:r>
              <w:rPr>
                <w:rFonts w:ascii="Times New Roman" w:hAnsi="Times New Roman"/>
                <w:sz w:val="24"/>
                <w:szCs w:val="24"/>
                <w:lang w:val="kk-KZ"/>
              </w:rPr>
              <w:t>Жануарлардың қозғалыс мүшелері. Тірі ағзалардағы қозғалыстың рөлі. Жануарлардың қозғалутәсілдеріне мысалдар. Жануарлардың мекен ортасы мен қозғалыс тәсілдері арасындағы байланыстарды анықтау.</w:t>
            </w:r>
          </w:p>
        </w:tc>
      </w:tr>
      <w:tr w:rsidR="00CE797F">
        <w:tc>
          <w:tcPr>
            <w:tcW w:w="10784" w:type="dxa"/>
            <w:gridSpan w:val="8"/>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kinsoku w:val="0"/>
              <w:overflowPunct w:val="0"/>
              <w:autoSpaceDE w:val="0"/>
              <w:spacing w:after="0" w:line="240" w:lineRule="auto"/>
            </w:pPr>
            <w:r>
              <w:rPr>
                <w:rFonts w:ascii="Times New Roman" w:hAnsi="Times New Roman"/>
                <w:bCs/>
                <w:spacing w:val="-1"/>
                <w:sz w:val="24"/>
                <w:szCs w:val="24"/>
                <w:lang w:val="kk-KZ"/>
              </w:rPr>
              <w:t>Сабақтың жоспары</w:t>
            </w:r>
          </w:p>
        </w:tc>
      </w:tr>
      <w:tr w:rsidR="00CE797F">
        <w:tc>
          <w:tcPr>
            <w:tcW w:w="1702" w:type="dxa"/>
            <w:tcBorders>
              <w:top w:val="single" w:sz="4" w:space="0" w:color="000000"/>
              <w:left w:val="single" w:sz="4" w:space="0" w:color="000000"/>
              <w:bottom w:val="single" w:sz="4" w:space="0" w:color="000000"/>
            </w:tcBorders>
            <w:shd w:val="clear" w:color="auto" w:fill="auto"/>
          </w:tcPr>
          <w:p w:rsidR="00CE797F" w:rsidRDefault="00CE797F">
            <w:pPr>
              <w:kinsoku w:val="0"/>
              <w:overflowPunct w:val="0"/>
              <w:autoSpaceDE w:val="0"/>
              <w:spacing w:after="0" w:line="240" w:lineRule="auto"/>
              <w:rPr>
                <w:rFonts w:ascii="Times New Roman" w:hAnsi="Times New Roman"/>
                <w:bCs/>
                <w:spacing w:val="-1"/>
                <w:sz w:val="24"/>
                <w:szCs w:val="24"/>
                <w:lang w:val="kk-KZ"/>
              </w:rPr>
            </w:pPr>
            <w:r>
              <w:rPr>
                <w:rFonts w:ascii="Times New Roman" w:hAnsi="Times New Roman"/>
                <w:bCs/>
                <w:spacing w:val="-1"/>
                <w:sz w:val="24"/>
                <w:szCs w:val="24"/>
                <w:lang w:val="kk-KZ"/>
              </w:rPr>
              <w:t>Жоспарланғануақыт</w:t>
            </w:r>
          </w:p>
        </w:tc>
        <w:tc>
          <w:tcPr>
            <w:tcW w:w="7655" w:type="dxa"/>
            <w:gridSpan w:val="6"/>
            <w:tcBorders>
              <w:top w:val="single" w:sz="4" w:space="0" w:color="000000"/>
              <w:left w:val="single" w:sz="4" w:space="0" w:color="000000"/>
              <w:bottom w:val="single" w:sz="4" w:space="0" w:color="000000"/>
            </w:tcBorders>
            <w:shd w:val="clear" w:color="auto" w:fill="auto"/>
          </w:tcPr>
          <w:p w:rsidR="00CE797F" w:rsidRDefault="00CE797F">
            <w:pPr>
              <w:kinsoku w:val="0"/>
              <w:overflowPunct w:val="0"/>
              <w:autoSpaceDE w:val="0"/>
              <w:spacing w:after="0" w:line="240" w:lineRule="auto"/>
              <w:rPr>
                <w:rFonts w:ascii="Times New Roman" w:hAnsi="Times New Roman"/>
                <w:sz w:val="24"/>
                <w:szCs w:val="24"/>
                <w:lang w:val="kk-KZ"/>
              </w:rPr>
            </w:pPr>
            <w:r>
              <w:rPr>
                <w:rFonts w:ascii="Times New Roman" w:hAnsi="Times New Roman"/>
                <w:bCs/>
                <w:spacing w:val="-1"/>
                <w:sz w:val="24"/>
                <w:szCs w:val="24"/>
                <w:lang w:val="kk-KZ"/>
              </w:rPr>
              <w:t>Сабақ барысы :</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kinsoku w:val="0"/>
              <w:overflowPunct w:val="0"/>
              <w:autoSpaceDE w:val="0"/>
              <w:spacing w:after="0" w:line="240" w:lineRule="auto"/>
              <w:jc w:val="center"/>
            </w:pPr>
            <w:r>
              <w:rPr>
                <w:rFonts w:ascii="Times New Roman" w:hAnsi="Times New Roman"/>
                <w:sz w:val="24"/>
                <w:szCs w:val="24"/>
                <w:lang w:val="kk-KZ"/>
              </w:rPr>
              <w:t>Бағалау түрлері</w:t>
            </w:r>
          </w:p>
        </w:tc>
      </w:tr>
      <w:tr w:rsidR="00CE797F">
        <w:trPr>
          <w:trHeight w:val="718"/>
        </w:trPr>
        <w:tc>
          <w:tcPr>
            <w:tcW w:w="1702" w:type="dxa"/>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b/>
                <w:sz w:val="24"/>
                <w:szCs w:val="24"/>
                <w:lang w:val="kk-KZ"/>
              </w:rPr>
            </w:pPr>
            <w:r>
              <w:rPr>
                <w:rFonts w:ascii="Times New Roman" w:hAnsi="Times New Roman"/>
                <w:b/>
                <w:sz w:val="24"/>
                <w:szCs w:val="24"/>
                <w:lang w:val="kk-KZ"/>
              </w:rPr>
              <w:t>Басталуы</w:t>
            </w:r>
          </w:p>
          <w:p w:rsidR="00CE797F" w:rsidRDefault="00CE797F">
            <w:pPr>
              <w:spacing w:after="0" w:line="240" w:lineRule="auto"/>
              <w:rPr>
                <w:rFonts w:ascii="Times New Roman" w:hAnsi="Times New Roman"/>
                <w:b/>
                <w:sz w:val="24"/>
                <w:szCs w:val="24"/>
                <w:lang w:val="kk-KZ"/>
              </w:rPr>
            </w:pPr>
            <w:r>
              <w:rPr>
                <w:rFonts w:ascii="Times New Roman" w:hAnsi="Times New Roman"/>
                <w:b/>
                <w:sz w:val="24"/>
                <w:szCs w:val="24"/>
                <w:lang w:val="kk-KZ"/>
              </w:rPr>
              <w:t>5  минут</w:t>
            </w:r>
          </w:p>
        </w:tc>
        <w:tc>
          <w:tcPr>
            <w:tcW w:w="7655" w:type="dxa"/>
            <w:gridSpan w:val="6"/>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Ұйымдастыру кезеңі  </w:t>
            </w:r>
          </w:p>
          <w:p w:rsidR="00CE797F" w:rsidRDefault="00CE797F">
            <w:pPr>
              <w:spacing w:after="0" w:line="240" w:lineRule="auto"/>
              <w:rPr>
                <w:rFonts w:ascii="Times New Roman" w:hAnsi="Times New Roman"/>
                <w:b/>
                <w:sz w:val="24"/>
                <w:szCs w:val="24"/>
                <w:lang w:val="kk-KZ"/>
              </w:rPr>
            </w:pPr>
            <w:r>
              <w:rPr>
                <w:rFonts w:ascii="Times New Roman" w:hAnsi="Times New Roman"/>
                <w:b/>
                <w:sz w:val="24"/>
                <w:szCs w:val="24"/>
                <w:lang w:val="kk-KZ"/>
              </w:rPr>
              <w:t>Психологиялық ахуал қалыптастыру:  3 минут</w:t>
            </w:r>
          </w:p>
          <w:p w:rsidR="00CE797F" w:rsidRDefault="00CE797F">
            <w:pPr>
              <w:spacing w:after="0" w:line="240" w:lineRule="auto"/>
              <w:rPr>
                <w:rFonts w:ascii="Times New Roman" w:hAnsi="Times New Roman"/>
                <w:b/>
                <w:sz w:val="24"/>
                <w:szCs w:val="24"/>
                <w:lang w:val="kk-KZ"/>
              </w:rPr>
            </w:pPr>
            <w:r>
              <w:rPr>
                <w:rFonts w:ascii="Times New Roman" w:hAnsi="Times New Roman"/>
                <w:b/>
                <w:sz w:val="24"/>
                <w:szCs w:val="24"/>
                <w:lang w:val="kk-KZ"/>
              </w:rPr>
              <w:t>«Сәлемдесу»</w:t>
            </w:r>
            <w:r>
              <w:rPr>
                <w:rFonts w:ascii="Times New Roman" w:hAnsi="Times New Roman"/>
                <w:sz w:val="24"/>
                <w:szCs w:val="24"/>
                <w:lang w:val="kk-KZ"/>
              </w:rPr>
              <w:t xml:space="preserve"> жаттығуы</w:t>
            </w:r>
            <w:r>
              <w:rPr>
                <w:rFonts w:ascii="Times New Roman" w:hAnsi="Times New Roman"/>
                <w:sz w:val="24"/>
                <w:szCs w:val="24"/>
                <w:lang w:val="kk-KZ"/>
              </w:rPr>
              <w:br/>
            </w:r>
            <w:r>
              <w:rPr>
                <w:rFonts w:ascii="Times New Roman" w:hAnsi="Times New Roman"/>
                <w:b/>
                <w:sz w:val="24"/>
                <w:szCs w:val="24"/>
                <w:lang w:val="kk-KZ"/>
              </w:rPr>
              <w:t>Мақсаты:</w:t>
            </w:r>
            <w:r>
              <w:rPr>
                <w:rFonts w:ascii="Times New Roman" w:hAnsi="Times New Roman"/>
                <w:sz w:val="24"/>
                <w:szCs w:val="24"/>
                <w:lang w:val="kk-KZ"/>
              </w:rPr>
              <w:t xml:space="preserve"> қатысушылармен сәлемдесу, топқа энергия беру;</w:t>
            </w:r>
            <w:r>
              <w:rPr>
                <w:rFonts w:ascii="Times New Roman" w:hAnsi="Times New Roman"/>
                <w:sz w:val="24"/>
                <w:szCs w:val="24"/>
                <w:lang w:val="kk-KZ"/>
              </w:rPr>
              <w:br/>
            </w:r>
            <w:r>
              <w:rPr>
                <w:rFonts w:ascii="Times New Roman" w:hAnsi="Times New Roman"/>
                <w:b/>
                <w:sz w:val="24"/>
                <w:szCs w:val="24"/>
                <w:lang w:val="kk-KZ"/>
              </w:rPr>
              <w:t>Жаттығу барысы</w:t>
            </w:r>
            <w:r>
              <w:rPr>
                <w:rFonts w:ascii="Times New Roman" w:hAnsi="Times New Roman"/>
                <w:sz w:val="24"/>
                <w:szCs w:val="24"/>
                <w:lang w:val="kk-KZ"/>
              </w:rPr>
              <w:t>:</w:t>
            </w:r>
            <w:r>
              <w:rPr>
                <w:rFonts w:ascii="Times New Roman" w:hAnsi="Times New Roman"/>
                <w:sz w:val="24"/>
                <w:szCs w:val="24"/>
                <w:lang w:val="kk-KZ"/>
              </w:rPr>
              <w:br/>
              <w:t>Қатысушыларға қарама-қарсы тұру ұсынылады. Кейін әрбір қатысушы «өз амандасу тәсілімен» барлығымен сәлемдеседі: «европалықтар» қолдарын қысады, «жапондықтар» бастарын иеді, «африкандықтар» мұрындарымен, «италиандықтар» құшақтасады.</w:t>
            </w:r>
            <w:r>
              <w:rPr>
                <w:rFonts w:ascii="Times New Roman" w:hAnsi="Times New Roman"/>
                <w:b/>
                <w:sz w:val="24"/>
                <w:szCs w:val="24"/>
                <w:lang w:val="kk-KZ"/>
              </w:rPr>
              <w:t xml:space="preserve"> </w:t>
            </w:r>
          </w:p>
          <w:p w:rsidR="00CE797F" w:rsidRDefault="00CE797F">
            <w:pPr>
              <w:spacing w:after="0" w:line="240" w:lineRule="auto"/>
              <w:rPr>
                <w:rFonts w:ascii="Times New Roman" w:hAnsi="Times New Roman"/>
                <w:sz w:val="24"/>
                <w:szCs w:val="24"/>
                <w:lang w:val="kk-KZ"/>
              </w:rPr>
            </w:pPr>
            <w:r>
              <w:rPr>
                <w:rFonts w:ascii="Times New Roman" w:hAnsi="Times New Roman"/>
                <w:b/>
                <w:sz w:val="24"/>
                <w:szCs w:val="24"/>
                <w:lang w:val="kk-KZ"/>
              </w:rPr>
              <w:t>Топтарға бөлу.</w:t>
            </w:r>
          </w:p>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Оқушыларға сурет қиындыларын беремін. 2 топқа бөлу.</w:t>
            </w:r>
          </w:p>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Топ аттарын сабаққа байланысты өздері қою, неліктен екенін түсіндіру.Оқушыларды марапаттау үшін смайликтер беру.</w:t>
            </w:r>
          </w:p>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Үй тапсырмасын тексеру</w:t>
            </w:r>
          </w:p>
          <w:p w:rsidR="00CE797F" w:rsidRDefault="00CE797F">
            <w:pPr>
              <w:spacing w:after="0" w:line="240" w:lineRule="auto"/>
              <w:rPr>
                <w:rFonts w:ascii="Times New Roman" w:hAnsi="Times New Roman"/>
                <w:b/>
                <w:sz w:val="24"/>
                <w:szCs w:val="24"/>
                <w:lang w:val="kk-KZ"/>
              </w:rPr>
            </w:pPr>
            <w:r>
              <w:rPr>
                <w:rFonts w:ascii="Times New Roman" w:hAnsi="Times New Roman"/>
                <w:sz w:val="24"/>
                <w:szCs w:val="24"/>
                <w:lang w:val="kk-KZ"/>
              </w:rPr>
              <w:t>«Таза тақта» әдісі.Өткен тақырып бойынша тақтаға термин сөздер жазылады, оқушылар терминдерді таңдай отырып тақтаны тазартады.</w:t>
            </w:r>
          </w:p>
          <w:p w:rsidR="00CE797F" w:rsidRDefault="00CE797F">
            <w:pPr>
              <w:spacing w:after="0" w:line="240" w:lineRule="auto"/>
              <w:rPr>
                <w:rFonts w:ascii="Times New Roman" w:hAnsi="Times New Roman"/>
                <w:sz w:val="24"/>
                <w:szCs w:val="24"/>
                <w:lang w:val="kk-KZ"/>
              </w:rPr>
            </w:pPr>
            <w:r>
              <w:rPr>
                <w:rFonts w:ascii="Times New Roman" w:hAnsi="Times New Roman"/>
                <w:b/>
                <w:sz w:val="24"/>
                <w:szCs w:val="24"/>
                <w:lang w:val="kk-KZ"/>
              </w:rPr>
              <w:t>Қ.Б. «Басбармақ»</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napToGrid w:val="0"/>
              <w:spacing w:after="0" w:line="240" w:lineRule="auto"/>
              <w:rPr>
                <w:rFonts w:ascii="Times New Roman" w:hAnsi="Times New Roman"/>
                <w:sz w:val="24"/>
                <w:szCs w:val="24"/>
                <w:lang w:val="kk-KZ"/>
              </w:rPr>
            </w:pPr>
          </w:p>
        </w:tc>
      </w:tr>
      <w:tr w:rsidR="00CE797F">
        <w:trPr>
          <w:trHeight w:val="2135"/>
        </w:trPr>
        <w:tc>
          <w:tcPr>
            <w:tcW w:w="1702" w:type="dxa"/>
            <w:tcBorders>
              <w:top w:val="single" w:sz="4" w:space="0" w:color="000000"/>
              <w:left w:val="single" w:sz="4" w:space="0" w:color="000000"/>
              <w:bottom w:val="single" w:sz="4" w:space="0" w:color="000000"/>
            </w:tcBorders>
            <w:shd w:val="clear" w:color="auto" w:fill="auto"/>
          </w:tcPr>
          <w:p w:rsidR="00CE797F" w:rsidRDefault="00CE797F">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lastRenderedPageBreak/>
              <w:t>Жаңа білім</w:t>
            </w:r>
          </w:p>
          <w:p w:rsidR="00CE797F" w:rsidRDefault="00CE797F">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10 минут</w:t>
            </w:r>
          </w:p>
          <w:p w:rsidR="00CE797F" w:rsidRDefault="00CE797F">
            <w:pPr>
              <w:tabs>
                <w:tab w:val="left" w:pos="5292"/>
              </w:tabs>
              <w:spacing w:after="0" w:line="240" w:lineRule="auto"/>
              <w:rPr>
                <w:rFonts w:ascii="Times New Roman" w:hAnsi="Times New Roman"/>
                <w:sz w:val="24"/>
                <w:szCs w:val="24"/>
                <w:lang w:val="kk-KZ"/>
              </w:rPr>
            </w:pPr>
          </w:p>
          <w:p w:rsidR="00CE797F" w:rsidRDefault="00CE797F">
            <w:pPr>
              <w:tabs>
                <w:tab w:val="left" w:pos="5292"/>
              </w:tabs>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tc>
        <w:tc>
          <w:tcPr>
            <w:tcW w:w="7655" w:type="dxa"/>
            <w:gridSpan w:val="6"/>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Білу және түсіну</w:t>
            </w:r>
          </w:p>
          <w:p w:rsidR="00CE797F" w:rsidRDefault="00CE797F">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Ширату тәсілі: «Қазынаны іздеу жолында» </w:t>
            </w:r>
            <w:r>
              <w:rPr>
                <w:rFonts w:ascii="Times New Roman" w:hAnsi="Times New Roman"/>
                <w:color w:val="000000"/>
                <w:sz w:val="24"/>
                <w:szCs w:val="24"/>
                <w:lang w:val="kk-KZ"/>
              </w:rPr>
              <w:t>сабаққа байланысты ақпарат жасырылады, оқушылар табу керек.</w:t>
            </w:r>
          </w:p>
          <w:p w:rsidR="00CE797F" w:rsidRDefault="00CE797F">
            <w:pPr>
              <w:spacing w:after="0" w:line="240" w:lineRule="auto"/>
              <w:rPr>
                <w:rFonts w:ascii="Times New Roman" w:eastAsia="Arial" w:hAnsi="Times New Roman"/>
                <w:sz w:val="24"/>
                <w:szCs w:val="24"/>
                <w:lang w:val="kk-KZ"/>
              </w:rPr>
            </w:pPr>
            <w:r>
              <w:rPr>
                <w:rFonts w:ascii="Times New Roman" w:hAnsi="Times New Roman"/>
                <w:b/>
                <w:color w:val="000000"/>
                <w:sz w:val="24"/>
                <w:szCs w:val="24"/>
                <w:lang w:val="kk-KZ"/>
              </w:rPr>
              <w:t>Берілген мәтіндерді балалар оқып алады.</w:t>
            </w:r>
          </w:p>
          <w:p w:rsidR="00CE797F" w:rsidRDefault="00CE797F">
            <w:pPr>
              <w:pStyle w:val="a7"/>
              <w:rPr>
                <w:rFonts w:ascii="Times New Roman" w:eastAsia="Arial" w:hAnsi="Times New Roman"/>
                <w:sz w:val="24"/>
                <w:szCs w:val="24"/>
                <w:lang w:val="kk-KZ"/>
              </w:rPr>
            </w:pPr>
            <w:r>
              <w:rPr>
                <w:rFonts w:ascii="Times New Roman" w:eastAsia="Arial" w:hAnsi="Times New Roman"/>
                <w:sz w:val="24"/>
                <w:szCs w:val="24"/>
                <w:lang w:val="kk-KZ"/>
              </w:rPr>
              <w:t>Жүйкені реттеу және жүйке жүйесі. Үйлесімді біртұтас қызметті жүзеге асыру үшін жануарлар ағзасында жүйке жүйесі пайда болды.</w:t>
            </w:r>
          </w:p>
          <w:p w:rsidR="00CE797F" w:rsidRDefault="00CE797F">
            <w:pPr>
              <w:pStyle w:val="a7"/>
              <w:jc w:val="both"/>
              <w:rPr>
                <w:rFonts w:ascii="Times New Roman" w:eastAsia="Arial" w:hAnsi="Times New Roman"/>
                <w:sz w:val="24"/>
                <w:szCs w:val="24"/>
                <w:lang w:val="kk-KZ"/>
              </w:rPr>
            </w:pPr>
            <w:r>
              <w:rPr>
                <w:rFonts w:ascii="Times New Roman" w:eastAsia="Arial" w:hAnsi="Times New Roman"/>
                <w:sz w:val="24"/>
                <w:szCs w:val="24"/>
                <w:lang w:val="kk-KZ"/>
              </w:rPr>
              <w:t>Жүйке жүйесінің типтері. Алғаш пайда болған көпжасушалы ағзаларда (губкаларда) жүйке жүйесі қалыптаспайды. Мысалы, губка- ларда жүйке жүйесі жоқ. Кейбір ғалымдардың пікірі бойынша, губка денесінің тереңінде орналасқан жұлдызшатәрізді жасушалар жүйке элементінің қызметін атқара алады. Басқа зерттеушілердің пікірі бой- ынша, ол жасушалар тірек қызметін атқарады. Біз жануарлардағы жүйке жүйесі эволюциясының негізгі кезеңдерін  сипаттаймыз.</w:t>
            </w:r>
          </w:p>
          <w:p w:rsidR="00CE797F" w:rsidRDefault="00CE797F">
            <w:pPr>
              <w:pStyle w:val="a7"/>
              <w:jc w:val="both"/>
              <w:rPr>
                <w:rFonts w:ascii="Times New Roman" w:eastAsia="Arial" w:hAnsi="Times New Roman"/>
                <w:sz w:val="24"/>
                <w:szCs w:val="24"/>
                <w:lang w:val="kk-KZ"/>
              </w:rPr>
            </w:pPr>
            <w:r>
              <w:rPr>
                <w:rFonts w:ascii="Times New Roman" w:eastAsia="Arial" w:hAnsi="Times New Roman"/>
                <w:sz w:val="24"/>
                <w:szCs w:val="24"/>
                <w:lang w:val="kk-KZ"/>
              </w:rPr>
              <w:t>Диффузиялық жүйке жүйесі ең қарапайым түрі болып табы- лады. Жүйке жасушалары бүкіл денеде орналасқан және жүйке түйіндері түрінде шоғыр түзбейді. Жасушалар бүкіл денеге ретсіз орналасқандықтан жүйке жүйесін дифференциялы немесе торлы деп атайды. Мұндай жүйке жүйесі ішекқуыстыларға тән. Бұл жүйенің кемшілігі – гидра ағзасының жауап беру реакциясы алуан түрлі емес. Яғни итеруге де, тесуге де бірдей жауап болуы мүмкін.</w:t>
            </w:r>
            <w:r>
              <w:rPr>
                <w:lang w:val="kk-KZ"/>
              </w:rPr>
              <w:t xml:space="preserve"> </w:t>
            </w:r>
            <w:r>
              <w:rPr>
                <w:rFonts w:ascii="Times New Roman" w:eastAsia="Arial" w:hAnsi="Times New Roman"/>
                <w:sz w:val="24"/>
                <w:szCs w:val="24"/>
                <w:lang w:val="kk-KZ"/>
              </w:rPr>
              <w:t>Қозғалғыш ішекқуыстыларда (медуза) дифференциялы жүйке жүйесі күрделенеді. Жүйке жүйесі денеге терең енеді де, шоғыр – жүйке түйіндерін түзеді.</w:t>
            </w:r>
          </w:p>
          <w:p w:rsidR="00CE797F" w:rsidRDefault="00CE797F">
            <w:pPr>
              <w:pStyle w:val="a7"/>
              <w:jc w:val="both"/>
              <w:rPr>
                <w:rFonts w:ascii="Times New Roman" w:eastAsia="Arial" w:hAnsi="Times New Roman"/>
                <w:sz w:val="24"/>
                <w:szCs w:val="24"/>
                <w:lang w:val="kk-KZ"/>
              </w:rPr>
            </w:pPr>
            <w:r>
              <w:rPr>
                <w:rFonts w:ascii="Times New Roman" w:eastAsia="Arial" w:hAnsi="Times New Roman"/>
                <w:sz w:val="24"/>
                <w:szCs w:val="24"/>
                <w:lang w:val="kk-KZ"/>
              </w:rPr>
              <w:t>Әрі қарай жалпақ құрттарда жүйке жүйесі күрделене береді. Бұл үдеріс жануарлардың белсенділігіне, қозғалғыштығына тікелей байланысты. Жалпы жалпақ құрттар типіне диффузиялық түйінді жүйке жүйесі тән  .</w:t>
            </w:r>
          </w:p>
          <w:p w:rsidR="00CE797F" w:rsidRDefault="00CE797F">
            <w:pPr>
              <w:pStyle w:val="a7"/>
              <w:jc w:val="both"/>
              <w:rPr>
                <w:rFonts w:ascii="Times New Roman" w:eastAsia="Arial" w:hAnsi="Times New Roman"/>
                <w:sz w:val="24"/>
                <w:szCs w:val="24"/>
                <w:lang w:val="kk-KZ"/>
              </w:rPr>
            </w:pPr>
            <w:r>
              <w:rPr>
                <w:rFonts w:ascii="Times New Roman" w:eastAsia="Arial" w:hAnsi="Times New Roman"/>
                <w:sz w:val="24"/>
                <w:szCs w:val="24"/>
                <w:lang w:val="kk-KZ"/>
              </w:rPr>
              <w:t>Сатылы (лестничная) жүйке жүйесі едәуір жетілген. Ол буылтық құрттар типі өкілдерінде ең алғаш пайда  болды.</w:t>
            </w:r>
          </w:p>
          <w:p w:rsidR="00CE797F" w:rsidRDefault="00CE797F">
            <w:pPr>
              <w:pStyle w:val="a7"/>
              <w:jc w:val="both"/>
              <w:rPr>
                <w:rFonts w:ascii="Times New Roman" w:eastAsia="Arial" w:hAnsi="Times New Roman"/>
                <w:sz w:val="24"/>
                <w:szCs w:val="24"/>
                <w:lang w:val="kk-KZ"/>
              </w:rPr>
            </w:pPr>
            <w:r>
              <w:rPr>
                <w:rFonts w:ascii="Times New Roman" w:eastAsia="Arial" w:hAnsi="Times New Roman"/>
                <w:sz w:val="24"/>
                <w:szCs w:val="24"/>
                <w:lang w:val="kk-KZ"/>
              </w:rPr>
              <w:t>Шұбалшаңның жүйке жүйесі жұтқыншақмаңы жүйке буылтығы мен құрсақ жүйке тізбегінен тұрады .</w:t>
            </w:r>
          </w:p>
          <w:p w:rsidR="00CE797F" w:rsidRDefault="00CE797F">
            <w:pPr>
              <w:pStyle w:val="a7"/>
              <w:jc w:val="both"/>
              <w:rPr>
                <w:rFonts w:ascii="Times New Roman" w:eastAsia="Arial" w:hAnsi="Times New Roman"/>
                <w:b/>
                <w:sz w:val="24"/>
                <w:szCs w:val="24"/>
                <w:lang w:val="kk-KZ"/>
              </w:rPr>
            </w:pPr>
            <w:r>
              <w:rPr>
                <w:rFonts w:ascii="Times New Roman" w:eastAsia="Arial" w:hAnsi="Times New Roman"/>
                <w:sz w:val="24"/>
                <w:szCs w:val="24"/>
                <w:lang w:val="kk-KZ"/>
              </w:rPr>
              <w:t>Түйінді жүйке жүйесі де жұтқыншақүсті және жұтқыншақасты жүйке түйіндері мен құрсақ жүйке тізбектерінен тұрады. Бірақ түйіндер жақсы дамыған, олардың шашырап орналасуы жануарлардың нақты класының құрылысы мен тіршілігіне байланысты. Мұндай жүйке жүйесі ұлулар мен буынаяқтылар типіне  тән.</w:t>
            </w:r>
          </w:p>
          <w:p w:rsidR="00CE797F" w:rsidRDefault="00CE797F">
            <w:pPr>
              <w:pStyle w:val="a7"/>
              <w:rPr>
                <w:rFonts w:ascii="Times New Roman" w:hAnsi="Times New Roman"/>
                <w:b/>
                <w:sz w:val="24"/>
                <w:szCs w:val="24"/>
                <w:lang w:val="kk-KZ"/>
              </w:rPr>
            </w:pPr>
            <w:r>
              <w:rPr>
                <w:rFonts w:ascii="Times New Roman" w:eastAsia="Arial" w:hAnsi="Times New Roman"/>
                <w:b/>
                <w:sz w:val="24"/>
                <w:szCs w:val="24"/>
                <w:lang w:val="kk-KZ"/>
              </w:rPr>
              <w:t xml:space="preserve"> «Қар кесегі» </w:t>
            </w:r>
            <w:r>
              <w:rPr>
                <w:rFonts w:ascii="Times New Roman" w:eastAsia="Arial" w:hAnsi="Times New Roman"/>
                <w:sz w:val="24"/>
                <w:szCs w:val="24"/>
                <w:lang w:val="kk-KZ"/>
              </w:rPr>
              <w:t>әдісі</w:t>
            </w:r>
          </w:p>
          <w:p w:rsidR="00CE797F" w:rsidRDefault="00CE797F">
            <w:pPr>
              <w:pStyle w:val="a7"/>
              <w:rPr>
                <w:rFonts w:ascii="Times New Roman" w:hAnsi="Times New Roman"/>
                <w:b/>
                <w:sz w:val="24"/>
                <w:szCs w:val="24"/>
                <w:lang w:val="kk-KZ"/>
              </w:rPr>
            </w:pPr>
            <w:r>
              <w:rPr>
                <w:rFonts w:ascii="Times New Roman" w:hAnsi="Times New Roman"/>
                <w:b/>
                <w:sz w:val="24"/>
                <w:szCs w:val="24"/>
                <w:lang w:val="kk-KZ"/>
              </w:rPr>
              <w:t>(</w:t>
            </w:r>
            <w:r>
              <w:rPr>
                <w:rFonts w:ascii="Times New Roman" w:hAnsi="Times New Roman"/>
                <w:sz w:val="24"/>
                <w:szCs w:val="24"/>
                <w:lang w:val="kk-KZ"/>
              </w:rPr>
              <w:t>Қозғалуға және араласуға ыңғайлы болу үшін үлкен кеңістік қажет. Немесе оқушылар парталардың айналасына топтар құрып, тиісінше орындықтарды қозғалта алады.</w:t>
            </w:r>
          </w:p>
          <w:p w:rsidR="00CE797F" w:rsidRDefault="00CE797F">
            <w:pPr>
              <w:pStyle w:val="a7"/>
              <w:rPr>
                <w:rFonts w:ascii="Times New Roman" w:hAnsi="Times New Roman"/>
                <w:sz w:val="24"/>
                <w:szCs w:val="24"/>
                <w:lang w:val="kk-KZ"/>
              </w:rPr>
            </w:pPr>
            <w:r>
              <w:rPr>
                <w:rFonts w:ascii="Times New Roman" w:hAnsi="Times New Roman"/>
                <w:b/>
                <w:sz w:val="24"/>
                <w:szCs w:val="24"/>
                <w:lang w:val="kk-KZ"/>
              </w:rPr>
              <w:t>Жаттығудың сипаттамасы:</w:t>
            </w:r>
          </w:p>
          <w:p w:rsidR="00CE797F" w:rsidRDefault="00CE797F">
            <w:pPr>
              <w:pStyle w:val="a7"/>
              <w:rPr>
                <w:rFonts w:ascii="Times New Roman" w:hAnsi="Times New Roman"/>
                <w:b/>
                <w:sz w:val="24"/>
                <w:szCs w:val="24"/>
                <w:lang w:val="kk-KZ"/>
              </w:rPr>
            </w:pPr>
            <w:r>
              <w:rPr>
                <w:rFonts w:ascii="Times New Roman" w:hAnsi="Times New Roman"/>
                <w:sz w:val="24"/>
                <w:szCs w:val="24"/>
                <w:lang w:val="kk-KZ"/>
              </w:rPr>
              <w:t>Біріншіден, оқушылар жеке жауап берулері керек. Кейін жұп ақылдасып, олардың екі жауабын бір жауап етіп үйлестіреді. Кейін жұптар басқа жұптармен бірігіп, үдерісті қайталайды. Осылайша төрт,бес,алты жауап бір жауап болып біріктіріледі.)</w:t>
            </w:r>
          </w:p>
          <w:p w:rsidR="00CE797F" w:rsidRDefault="00CE797F">
            <w:pPr>
              <w:pStyle w:val="a7"/>
              <w:rPr>
                <w:rFonts w:ascii="Times New Roman" w:hAnsi="Times New Roman"/>
                <w:color w:val="000000"/>
                <w:sz w:val="24"/>
                <w:szCs w:val="24"/>
                <w:lang w:val="kk-KZ"/>
              </w:rPr>
            </w:pPr>
            <w:r>
              <w:rPr>
                <w:rFonts w:ascii="Times New Roman" w:hAnsi="Times New Roman"/>
                <w:b/>
                <w:sz w:val="24"/>
                <w:szCs w:val="24"/>
                <w:lang w:val="kk-KZ"/>
              </w:rPr>
              <w:t>Ортақ сүрақтар:</w:t>
            </w:r>
          </w:p>
          <w:p w:rsidR="00CE797F" w:rsidRDefault="00CE797F">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1.</w:t>
            </w:r>
            <w:r>
              <w:rPr>
                <w:rFonts w:ascii="Times New Roman" w:hAnsi="Times New Roman"/>
                <w:color w:val="000000"/>
                <w:sz w:val="24"/>
                <w:szCs w:val="24"/>
                <w:lang w:val="kk-KZ"/>
              </w:rPr>
              <w:tab/>
              <w:t>Жүйке жүйесінің типтерін атап, оларға сипаттама  беріңдер.</w:t>
            </w:r>
          </w:p>
          <w:p w:rsidR="00CE797F" w:rsidRDefault="00CE797F">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2.</w:t>
            </w:r>
            <w:r>
              <w:rPr>
                <w:rFonts w:ascii="Times New Roman" w:hAnsi="Times New Roman"/>
                <w:color w:val="000000"/>
                <w:sz w:val="24"/>
                <w:szCs w:val="24"/>
                <w:lang w:val="kk-KZ"/>
              </w:rPr>
              <w:tab/>
              <w:t>Жүйкелік реттеуді сипаттаңдар. Ол неге жануарларда пайда болды, ал өсімдіктер мен саңырауқұлақтарда  жоқ?</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napToGrid w:val="0"/>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b/>
                <w:sz w:val="24"/>
                <w:szCs w:val="24"/>
                <w:lang w:val="kk-KZ"/>
              </w:rPr>
            </w:pPr>
            <w:r>
              <w:rPr>
                <w:rFonts w:ascii="Times New Roman" w:hAnsi="Times New Roman"/>
                <w:sz w:val="24"/>
                <w:szCs w:val="24"/>
                <w:lang w:val="kk-KZ"/>
              </w:rPr>
              <w:t>Оқулық.</w:t>
            </w:r>
          </w:p>
          <w:p w:rsidR="00CE797F" w:rsidRDefault="00CE797F">
            <w:pPr>
              <w:spacing w:after="0" w:line="240" w:lineRule="auto"/>
            </w:pPr>
            <w:r>
              <w:rPr>
                <w:rFonts w:ascii="Times New Roman" w:hAnsi="Times New Roman"/>
                <w:b/>
                <w:sz w:val="24"/>
                <w:szCs w:val="24"/>
                <w:lang w:val="kk-KZ"/>
              </w:rPr>
              <w:t>«Қар кесегі»</w:t>
            </w:r>
            <w:r>
              <w:rPr>
                <w:rFonts w:ascii="Times New Roman" w:hAnsi="Times New Roman"/>
                <w:sz w:val="24"/>
                <w:szCs w:val="24"/>
                <w:lang w:val="kk-KZ"/>
              </w:rPr>
              <w:t xml:space="preserve"> әдісі.</w:t>
            </w:r>
          </w:p>
        </w:tc>
      </w:tr>
      <w:tr w:rsidR="00CE797F" w:rsidRPr="005347B6">
        <w:trPr>
          <w:trHeight w:val="2251"/>
        </w:trPr>
        <w:tc>
          <w:tcPr>
            <w:tcW w:w="1702" w:type="dxa"/>
            <w:tcBorders>
              <w:top w:val="single" w:sz="4" w:space="0" w:color="000000"/>
              <w:left w:val="single" w:sz="4" w:space="0" w:color="000000"/>
              <w:bottom w:val="single" w:sz="4" w:space="0" w:color="000000"/>
            </w:tcBorders>
            <w:shd w:val="clear" w:color="auto" w:fill="auto"/>
          </w:tcPr>
          <w:p w:rsidR="00CE797F" w:rsidRDefault="005347B6">
            <w:pPr>
              <w:tabs>
                <w:tab w:val="left" w:pos="5292"/>
              </w:tabs>
              <w:spacing w:after="0" w:line="240" w:lineRule="auto"/>
              <w:rPr>
                <w:rFonts w:ascii="Times New Roman" w:hAnsi="Times New Roman"/>
                <w:sz w:val="24"/>
                <w:szCs w:val="24"/>
                <w:lang w:val="kk-KZ"/>
              </w:rPr>
            </w:pPr>
            <w:r>
              <w:rPr>
                <w:noProof/>
                <w:lang w:eastAsia="ru-RU"/>
              </w:rPr>
              <w:lastRenderedPageBreak/>
              <w:drawing>
                <wp:anchor distT="0" distB="0" distL="114935" distR="114935" simplePos="0" relativeHeight="251657216" behindDoc="1" locked="0" layoutInCell="1" allowOverlap="1">
                  <wp:simplePos x="0" y="0"/>
                  <wp:positionH relativeFrom="margin">
                    <wp:posOffset>2133600</wp:posOffset>
                  </wp:positionH>
                  <wp:positionV relativeFrom="paragraph">
                    <wp:posOffset>5347970</wp:posOffset>
                  </wp:positionV>
                  <wp:extent cx="2431415" cy="3024505"/>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431415" cy="3024505"/>
                          </a:xfrm>
                          <a:prstGeom prst="rect">
                            <a:avLst/>
                          </a:prstGeom>
                          <a:solidFill>
                            <a:srgbClr val="FFFFFF"/>
                          </a:solidFill>
                          <a:ln w="9525">
                            <a:noFill/>
                            <a:miter lim="800000"/>
                            <a:headEnd/>
                            <a:tailEnd/>
                          </a:ln>
                        </pic:spPr>
                      </pic:pic>
                    </a:graphicData>
                  </a:graphic>
                </wp:anchor>
              </w:drawing>
            </w:r>
            <w:r w:rsidR="00CE797F">
              <w:rPr>
                <w:rFonts w:ascii="Times New Roman" w:hAnsi="Times New Roman"/>
                <w:sz w:val="24"/>
                <w:szCs w:val="24"/>
                <w:lang w:val="kk-KZ"/>
              </w:rPr>
              <w:t>Ортасы</w:t>
            </w:r>
          </w:p>
          <w:p w:rsidR="00CE797F" w:rsidRDefault="00CE797F">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10 минут</w:t>
            </w:r>
          </w:p>
          <w:p w:rsidR="00CE797F" w:rsidRDefault="00CE797F">
            <w:pPr>
              <w:tabs>
                <w:tab w:val="left" w:pos="5292"/>
              </w:tabs>
              <w:spacing w:after="0" w:line="240" w:lineRule="auto"/>
              <w:rPr>
                <w:rFonts w:ascii="Times New Roman" w:hAnsi="Times New Roman"/>
                <w:sz w:val="24"/>
                <w:szCs w:val="24"/>
                <w:lang w:val="kk-KZ"/>
              </w:rPr>
            </w:pPr>
          </w:p>
          <w:p w:rsidR="00CE797F" w:rsidRDefault="00CE797F">
            <w:pPr>
              <w:tabs>
                <w:tab w:val="left" w:pos="5292"/>
              </w:tabs>
              <w:spacing w:after="0" w:line="240" w:lineRule="auto"/>
              <w:rPr>
                <w:rFonts w:ascii="Times New Roman" w:hAnsi="Times New Roman"/>
                <w:sz w:val="24"/>
                <w:szCs w:val="24"/>
                <w:lang w:val="kk-KZ"/>
              </w:rPr>
            </w:pPr>
          </w:p>
          <w:p w:rsidR="00CE797F" w:rsidRDefault="00CE797F">
            <w:pPr>
              <w:tabs>
                <w:tab w:val="left" w:pos="5292"/>
              </w:tabs>
              <w:spacing w:after="0" w:line="240" w:lineRule="auto"/>
              <w:rPr>
                <w:rFonts w:ascii="Times New Roman" w:hAnsi="Times New Roman"/>
                <w:sz w:val="24"/>
                <w:szCs w:val="24"/>
                <w:lang w:val="kk-KZ"/>
              </w:rPr>
            </w:pPr>
          </w:p>
          <w:p w:rsidR="00CE797F" w:rsidRDefault="00CE797F">
            <w:pPr>
              <w:tabs>
                <w:tab w:val="left" w:pos="5292"/>
              </w:tabs>
              <w:spacing w:after="0" w:line="240" w:lineRule="auto"/>
              <w:rPr>
                <w:rFonts w:ascii="Times New Roman" w:hAnsi="Times New Roman"/>
                <w:sz w:val="24"/>
                <w:szCs w:val="24"/>
                <w:lang w:val="kk-KZ"/>
              </w:rPr>
            </w:pPr>
          </w:p>
          <w:p w:rsidR="00CE797F" w:rsidRDefault="00CE797F">
            <w:pPr>
              <w:tabs>
                <w:tab w:val="left" w:pos="5292"/>
              </w:tabs>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tc>
        <w:tc>
          <w:tcPr>
            <w:tcW w:w="7655" w:type="dxa"/>
            <w:gridSpan w:val="6"/>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b/>
                <w:color w:val="000000"/>
                <w:sz w:val="24"/>
                <w:szCs w:val="24"/>
                <w:lang w:val="kk-KZ"/>
              </w:rPr>
            </w:pPr>
            <w:r>
              <w:rPr>
                <w:rFonts w:ascii="Times New Roman" w:eastAsia="Arial" w:hAnsi="Times New Roman"/>
                <w:b/>
                <w:sz w:val="24"/>
                <w:szCs w:val="24"/>
                <w:lang w:val="kk-KZ"/>
              </w:rPr>
              <w:t>Қолдану</w:t>
            </w:r>
          </w:p>
          <w:p w:rsidR="00CE797F" w:rsidRDefault="00CE797F">
            <w:pPr>
              <w:spacing w:after="0" w:line="240" w:lineRule="auto"/>
              <w:rPr>
                <w:rFonts w:ascii="Times New Roman" w:hAnsi="Times New Roman"/>
                <w:b/>
                <w:sz w:val="24"/>
                <w:szCs w:val="24"/>
                <w:lang w:val="kk-KZ"/>
              </w:rPr>
            </w:pPr>
            <w:r>
              <w:rPr>
                <w:rFonts w:ascii="Times New Roman" w:hAnsi="Times New Roman"/>
                <w:b/>
                <w:color w:val="000000"/>
                <w:sz w:val="24"/>
                <w:szCs w:val="24"/>
                <w:lang w:val="kk-KZ"/>
              </w:rPr>
              <w:t>Берілген мәтіндерді балалар оқып алады.</w:t>
            </w:r>
          </w:p>
          <w:p w:rsidR="00CE797F" w:rsidRDefault="00CE797F">
            <w:pPr>
              <w:spacing w:after="0" w:line="240" w:lineRule="auto"/>
              <w:rPr>
                <w:rFonts w:ascii="Times New Roman" w:hAnsi="Times New Roman"/>
                <w:sz w:val="24"/>
                <w:szCs w:val="24"/>
                <w:lang w:val="kk-KZ"/>
              </w:rPr>
            </w:pPr>
            <w:r>
              <w:rPr>
                <w:rFonts w:ascii="Times New Roman" w:hAnsi="Times New Roman"/>
                <w:b/>
                <w:sz w:val="24"/>
                <w:szCs w:val="24"/>
                <w:lang w:val="kk-KZ"/>
              </w:rPr>
              <w:t xml:space="preserve">Топтарға  тапсырма: </w:t>
            </w:r>
          </w:p>
          <w:p w:rsidR="00CE797F" w:rsidRDefault="00CE797F">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lang w:val="kk-KZ"/>
              </w:rPr>
              <w:tab/>
              <w:t>Берілген жүйке жүйелерін (диффузиялық, сатылы, түтіктәрізді) күрделенуі бойынша орналастырыңдар. Неге осындай ретпен орналастыр- ғандарыңды түсіндіріңдер.</w:t>
            </w:r>
          </w:p>
          <w:p w:rsidR="00CE797F" w:rsidRDefault="00CE797F">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4"/>
                <w:szCs w:val="24"/>
                <w:lang w:val="kk-KZ"/>
              </w:rPr>
              <w:tab/>
              <w:t>Жүйке жүйесінің ұсынылған сипаттамалары (жүйке түтікшесі, жұтқыншақүсті жүйке түйіні, жұтқыншақасты жүйке түйіні, ми, жұлын, құрсақ жүйке тізбегі, жүйке жүйесі жоқ, торлы жүйке жүйесі) бар жануарларды салыстырыңдар.</w:t>
            </w:r>
          </w:p>
          <w:p w:rsidR="00CE797F" w:rsidRDefault="00CE797F">
            <w:pPr>
              <w:spacing w:after="0" w:line="240" w:lineRule="auto"/>
              <w:jc w:val="both"/>
              <w:rPr>
                <w:rFonts w:ascii="Times New Roman" w:hAnsi="Times New Roman"/>
                <w:sz w:val="24"/>
                <w:szCs w:val="24"/>
                <w:lang w:val="kk-KZ"/>
              </w:rPr>
            </w:pPr>
            <w:r>
              <w:rPr>
                <w:rFonts w:ascii="Times New Roman" w:hAnsi="Times New Roman"/>
                <w:sz w:val="24"/>
                <w:szCs w:val="24"/>
                <w:lang w:val="kk-KZ"/>
              </w:rPr>
              <w:t>Талдау:</w:t>
            </w:r>
          </w:p>
          <w:p w:rsidR="00CE797F" w:rsidRDefault="00CE797F">
            <w:pPr>
              <w:spacing w:after="0" w:line="240" w:lineRule="auto"/>
              <w:jc w:val="both"/>
              <w:rPr>
                <w:rFonts w:ascii="Times New Roman" w:hAnsi="Times New Roman"/>
                <w:b/>
                <w:sz w:val="24"/>
                <w:szCs w:val="24"/>
                <w:lang w:val="kk-KZ"/>
              </w:rPr>
            </w:pPr>
            <w:r>
              <w:rPr>
                <w:rFonts w:ascii="Times New Roman" w:hAnsi="Times New Roman"/>
                <w:sz w:val="24"/>
                <w:szCs w:val="24"/>
                <w:lang w:val="kk-KZ"/>
              </w:rPr>
              <w:t>3.</w:t>
            </w:r>
            <w:r>
              <w:rPr>
                <w:rFonts w:ascii="Times New Roman" w:hAnsi="Times New Roman"/>
                <w:sz w:val="24"/>
                <w:szCs w:val="24"/>
                <w:lang w:val="kk-KZ"/>
              </w:rPr>
              <w:tab/>
              <w:t>Қалай ойлайсыңдар, неліктен омыртқалы жануарларға жататын балыққа қарағанда сегізаяқ интеллектуалдық тұрғыда едәуір  дамыған?</w:t>
            </w:r>
          </w:p>
          <w:p w:rsidR="00CE797F" w:rsidRDefault="00CE797F">
            <w:pPr>
              <w:spacing w:after="0" w:line="240" w:lineRule="auto"/>
              <w:rPr>
                <w:rFonts w:ascii="Times New Roman" w:eastAsia="Arial" w:hAnsi="Times New Roman"/>
                <w:b/>
                <w:sz w:val="24"/>
                <w:szCs w:val="24"/>
                <w:lang w:val="kk-KZ"/>
              </w:rPr>
            </w:pPr>
            <w:r>
              <w:rPr>
                <w:rFonts w:ascii="Times New Roman" w:hAnsi="Times New Roman"/>
                <w:b/>
                <w:sz w:val="24"/>
                <w:szCs w:val="24"/>
                <w:lang w:val="kk-KZ"/>
              </w:rPr>
              <w:tab/>
              <w:t>Талдау</w:t>
            </w:r>
          </w:p>
          <w:p w:rsidR="00CE797F" w:rsidRDefault="00CE797F">
            <w:pPr>
              <w:tabs>
                <w:tab w:val="left" w:pos="1140"/>
              </w:tabs>
              <w:spacing w:after="0" w:line="0" w:lineRule="atLeast"/>
              <w:jc w:val="both"/>
              <w:rPr>
                <w:rFonts w:ascii="Times New Roman" w:eastAsia="Arial" w:hAnsi="Times New Roman"/>
                <w:b/>
                <w:sz w:val="24"/>
                <w:szCs w:val="24"/>
                <w:lang w:val="kk-KZ"/>
              </w:rPr>
            </w:pPr>
            <w:r>
              <w:rPr>
                <w:rFonts w:ascii="Times New Roman" w:eastAsia="Arial" w:hAnsi="Times New Roman"/>
                <w:b/>
                <w:sz w:val="24"/>
                <w:szCs w:val="24"/>
                <w:lang w:val="kk-KZ"/>
              </w:rPr>
              <w:t xml:space="preserve">«Ыстық орындық» </w:t>
            </w:r>
            <w:r>
              <w:rPr>
                <w:rFonts w:ascii="Times New Roman" w:eastAsia="Arial" w:hAnsi="Times New Roman"/>
                <w:sz w:val="24"/>
                <w:szCs w:val="24"/>
                <w:lang w:val="kk-KZ"/>
              </w:rPr>
              <w:t>орындық әдісі</w:t>
            </w:r>
          </w:p>
          <w:p w:rsidR="00CE797F" w:rsidRDefault="00CE797F">
            <w:pPr>
              <w:tabs>
                <w:tab w:val="left" w:pos="1140"/>
              </w:tabs>
              <w:spacing w:after="0" w:line="0" w:lineRule="atLeast"/>
              <w:jc w:val="both"/>
              <w:rPr>
                <w:rFonts w:ascii="Times New Roman" w:eastAsia="Arial" w:hAnsi="Times New Roman"/>
                <w:sz w:val="24"/>
                <w:szCs w:val="24"/>
                <w:lang w:val="kk-KZ"/>
              </w:rPr>
            </w:pPr>
            <w:r>
              <w:rPr>
                <w:rFonts w:ascii="Times New Roman" w:eastAsia="Arial" w:hAnsi="Times New Roman"/>
                <w:b/>
                <w:sz w:val="24"/>
                <w:szCs w:val="24"/>
                <w:lang w:val="kk-KZ"/>
              </w:rPr>
              <w:t>(</w:t>
            </w:r>
            <w:r>
              <w:rPr>
                <w:rFonts w:ascii="Times New Roman" w:eastAsia="Arial" w:hAnsi="Times New Roman"/>
                <w:sz w:val="24"/>
                <w:szCs w:val="24"/>
                <w:lang w:val="kk-KZ"/>
              </w:rPr>
              <w:t>Бір оқушы алдыңғы жақта, орындықтар оны айнала қоршай орналастырылады.</w:t>
            </w:r>
          </w:p>
          <w:p w:rsidR="00CE797F" w:rsidRDefault="00CE797F">
            <w:pPr>
              <w:tabs>
                <w:tab w:val="left" w:pos="1140"/>
              </w:tabs>
              <w:spacing w:after="0" w:line="0" w:lineRule="atLeast"/>
              <w:jc w:val="both"/>
              <w:rPr>
                <w:rFonts w:ascii="Times New Roman" w:eastAsia="Arial" w:hAnsi="Times New Roman"/>
                <w:sz w:val="24"/>
                <w:szCs w:val="24"/>
                <w:lang w:val="kk-KZ"/>
              </w:rPr>
            </w:pPr>
            <w:r>
              <w:rPr>
                <w:rFonts w:ascii="Times New Roman" w:eastAsia="Arial" w:hAnsi="Times New Roman"/>
                <w:sz w:val="24"/>
                <w:szCs w:val="24"/>
                <w:lang w:val="kk-KZ"/>
              </w:rPr>
              <w:t>Жаттығудың сипаттамасы:</w:t>
            </w:r>
          </w:p>
          <w:p w:rsidR="00CE797F" w:rsidRDefault="00CE797F">
            <w:pPr>
              <w:spacing w:after="0" w:line="240" w:lineRule="auto"/>
              <w:rPr>
                <w:rFonts w:ascii="Times New Roman" w:hAnsi="Times New Roman"/>
                <w:sz w:val="24"/>
                <w:szCs w:val="24"/>
                <w:lang w:val="kk-KZ"/>
              </w:rPr>
            </w:pPr>
            <w:r>
              <w:rPr>
                <w:rFonts w:ascii="Times New Roman" w:eastAsia="Arial" w:hAnsi="Times New Roman"/>
                <w:sz w:val="24"/>
                <w:szCs w:val="24"/>
                <w:lang w:val="kk-KZ"/>
              </w:rPr>
              <w:t>Бір оқушы алға шығып өз пікірін айтып және тақырып бойынша сұрақтарға жауап береді. Сұрақты анағұрлым мазмұнды қылу үшін, оқушылар белгілі бір пікір бойынша бірлесіп алға шығып сөйлей алады.</w:t>
            </w:r>
            <w:r>
              <w:rPr>
                <w:rFonts w:ascii="Times New Roman" w:hAnsi="Times New Roman"/>
                <w:b/>
                <w:sz w:val="24"/>
                <w:szCs w:val="24"/>
                <w:lang w:val="kk-KZ"/>
              </w:rPr>
              <w:t xml:space="preserve"> Жүйке жүйесінің типтерін, жануарлар санатын, тіршілік ортасын және тіршілік етуін көрсетіп, кесте немесе сызба  құрастырыңдар</w:t>
            </w:r>
            <w:r>
              <w:rPr>
                <w:rFonts w:ascii="Times New Roman" w:eastAsia="Arial" w:hAnsi="Times New Roman"/>
                <w:sz w:val="24"/>
                <w:szCs w:val="24"/>
                <w:lang w:val="kk-KZ"/>
              </w:rPr>
              <w:tab/>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napToGrid w:val="0"/>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Оқулық,қабырғаға ілінген ватмандар, түрлі-түсті маркерлер</w:t>
            </w: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tabs>
                <w:tab w:val="left" w:pos="1140"/>
              </w:tabs>
              <w:spacing w:after="0" w:line="0" w:lineRule="atLeast"/>
              <w:jc w:val="both"/>
              <w:rPr>
                <w:rFonts w:ascii="Times New Roman" w:hAnsi="Times New Roman"/>
                <w:sz w:val="24"/>
                <w:szCs w:val="24"/>
                <w:lang w:val="kk-KZ"/>
              </w:rPr>
            </w:pPr>
            <w:r>
              <w:rPr>
                <w:rFonts w:ascii="Times New Roman" w:eastAsia="Arial" w:hAnsi="Times New Roman"/>
                <w:b/>
                <w:sz w:val="24"/>
                <w:szCs w:val="24"/>
                <w:lang w:val="kk-KZ"/>
              </w:rPr>
              <w:t xml:space="preserve">«Ыстық орындық» </w:t>
            </w:r>
            <w:r>
              <w:rPr>
                <w:rFonts w:ascii="Times New Roman" w:eastAsia="Arial" w:hAnsi="Times New Roman"/>
                <w:sz w:val="24"/>
                <w:szCs w:val="24"/>
                <w:lang w:val="kk-KZ"/>
              </w:rPr>
              <w:t>орындық әдісі, сұрақтар, орындық.</w:t>
            </w:r>
          </w:p>
          <w:p w:rsidR="00CE797F" w:rsidRDefault="00CE797F">
            <w:pPr>
              <w:spacing w:after="0" w:line="240" w:lineRule="auto"/>
              <w:rPr>
                <w:rFonts w:ascii="Times New Roman" w:hAnsi="Times New Roman"/>
                <w:sz w:val="24"/>
                <w:szCs w:val="24"/>
                <w:lang w:val="kk-KZ"/>
              </w:rPr>
            </w:pPr>
          </w:p>
        </w:tc>
      </w:tr>
      <w:tr w:rsidR="00CE797F">
        <w:trPr>
          <w:trHeight w:val="799"/>
        </w:trPr>
        <w:tc>
          <w:tcPr>
            <w:tcW w:w="1702" w:type="dxa"/>
            <w:tcBorders>
              <w:top w:val="single" w:sz="4" w:space="0" w:color="000000"/>
              <w:left w:val="single" w:sz="4" w:space="0" w:color="000000"/>
              <w:bottom w:val="single" w:sz="4" w:space="0" w:color="000000"/>
            </w:tcBorders>
            <w:shd w:val="clear" w:color="auto" w:fill="auto"/>
          </w:tcPr>
          <w:p w:rsidR="00CE797F" w:rsidRDefault="00CE797F">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Сергіту сәті</w:t>
            </w:r>
          </w:p>
          <w:p w:rsidR="00CE797F" w:rsidRDefault="00CE797F">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2 минут</w:t>
            </w:r>
          </w:p>
        </w:tc>
        <w:tc>
          <w:tcPr>
            <w:tcW w:w="7655" w:type="dxa"/>
            <w:gridSpan w:val="6"/>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«Қаражорға» биі</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pacing w:after="0" w:line="240" w:lineRule="auto"/>
            </w:pPr>
            <w:r>
              <w:rPr>
                <w:rFonts w:ascii="Times New Roman" w:hAnsi="Times New Roman"/>
                <w:sz w:val="24"/>
                <w:szCs w:val="24"/>
                <w:lang w:val="kk-KZ"/>
              </w:rPr>
              <w:t>Оқушылар би билеп сергіп қалады.</w:t>
            </w:r>
          </w:p>
        </w:tc>
      </w:tr>
      <w:tr w:rsidR="00CE797F" w:rsidRPr="005347B6">
        <w:trPr>
          <w:trHeight w:val="2856"/>
        </w:trPr>
        <w:tc>
          <w:tcPr>
            <w:tcW w:w="1702" w:type="dxa"/>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 xml:space="preserve">Аяқталуы </w:t>
            </w:r>
          </w:p>
          <w:p w:rsidR="00CE797F" w:rsidRDefault="00CE797F">
            <w:pPr>
              <w:tabs>
                <w:tab w:val="left" w:pos="5292"/>
              </w:tabs>
              <w:spacing w:after="0" w:line="240" w:lineRule="auto"/>
              <w:rPr>
                <w:rFonts w:ascii="Times New Roman" w:hAnsi="Times New Roman"/>
                <w:sz w:val="24"/>
                <w:szCs w:val="24"/>
                <w:lang w:val="kk-KZ"/>
              </w:rPr>
            </w:pPr>
            <w:r>
              <w:rPr>
                <w:rFonts w:ascii="Times New Roman" w:hAnsi="Times New Roman"/>
                <w:sz w:val="24"/>
                <w:szCs w:val="24"/>
                <w:lang w:val="kk-KZ"/>
              </w:rPr>
              <w:t>Сабақты бекіту</w:t>
            </w:r>
          </w:p>
          <w:p w:rsidR="00CE797F" w:rsidRDefault="00CE797F">
            <w:pPr>
              <w:spacing w:after="0" w:line="240" w:lineRule="auto"/>
              <w:rPr>
                <w:b/>
                <w:color w:val="000000"/>
                <w:lang w:val="kk-KZ"/>
              </w:rPr>
            </w:pPr>
            <w:r>
              <w:rPr>
                <w:rFonts w:ascii="Times New Roman" w:hAnsi="Times New Roman"/>
                <w:sz w:val="24"/>
                <w:szCs w:val="24"/>
                <w:lang w:val="kk-KZ"/>
              </w:rPr>
              <w:t>10 минут</w:t>
            </w:r>
          </w:p>
        </w:tc>
        <w:tc>
          <w:tcPr>
            <w:tcW w:w="7655" w:type="dxa"/>
            <w:gridSpan w:val="6"/>
            <w:tcBorders>
              <w:top w:val="single" w:sz="4" w:space="0" w:color="000000"/>
              <w:left w:val="single" w:sz="4" w:space="0" w:color="000000"/>
              <w:bottom w:val="single" w:sz="4" w:space="0" w:color="000000"/>
            </w:tcBorders>
            <w:shd w:val="clear" w:color="auto" w:fill="auto"/>
          </w:tcPr>
          <w:p w:rsidR="00CE797F" w:rsidRDefault="00CE797F">
            <w:pPr>
              <w:pStyle w:val="a8"/>
              <w:shd w:val="clear" w:color="auto" w:fill="FFFFFF"/>
              <w:spacing w:before="0" w:after="0"/>
              <w:textAlignment w:val="baseline"/>
              <w:rPr>
                <w:color w:val="000000"/>
                <w:lang w:val="kk-KZ"/>
              </w:rPr>
            </w:pPr>
            <w:r>
              <w:rPr>
                <w:b/>
                <w:color w:val="000000"/>
                <w:lang w:val="kk-KZ"/>
              </w:rPr>
              <w:t xml:space="preserve">Синтез  «Ойлан – жұптас – бөліс» </w:t>
            </w:r>
            <w:r>
              <w:rPr>
                <w:color w:val="000000"/>
                <w:lang w:val="kk-KZ"/>
              </w:rPr>
              <w:t>әдісі</w:t>
            </w:r>
          </w:p>
          <w:p w:rsidR="00CE797F" w:rsidRDefault="00CE797F">
            <w:pPr>
              <w:pStyle w:val="a8"/>
              <w:shd w:val="clear" w:color="auto" w:fill="FFFFFF"/>
              <w:spacing w:after="0"/>
              <w:textAlignment w:val="baseline"/>
              <w:rPr>
                <w:color w:val="000000"/>
                <w:lang w:val="kk-KZ"/>
              </w:rPr>
            </w:pPr>
            <w:r>
              <w:rPr>
                <w:color w:val="000000"/>
                <w:lang w:val="kk-KZ"/>
              </w:rPr>
              <w:t>1.</w:t>
            </w:r>
            <w:r>
              <w:rPr>
                <w:color w:val="000000"/>
                <w:lang w:val="kk-KZ"/>
              </w:rPr>
              <w:tab/>
              <w:t>Жануарлардың жүйке жүйесін олардың күрделенуі бойынша орналас- тырыңдар. Осылай орналастыру реті эволюциялық ретті көрсетеді ме? Дәлелдеңдер. Айырмашылықтарын тауып, салыстырыңдар.</w:t>
            </w:r>
          </w:p>
          <w:p w:rsidR="00CE797F" w:rsidRPr="005347B6" w:rsidRDefault="00CE797F">
            <w:pPr>
              <w:pStyle w:val="a8"/>
              <w:shd w:val="clear" w:color="auto" w:fill="FFFFFF"/>
              <w:spacing w:before="0" w:after="0"/>
              <w:textAlignment w:val="baseline"/>
              <w:rPr>
                <w:lang w:val="kk-KZ"/>
              </w:rPr>
            </w:pPr>
            <w:r>
              <w:rPr>
                <w:color w:val="000000"/>
                <w:lang w:val="kk-KZ"/>
              </w:rPr>
              <w:t>2.</w:t>
            </w:r>
            <w:r>
              <w:rPr>
                <w:color w:val="000000"/>
                <w:lang w:val="kk-KZ"/>
              </w:rPr>
              <w:tab/>
              <w:t>Ағза үшін жүйке жүйесінің маңызын сипаттаңдар. Көпжасушалы қозғал- ғыш жануарлар   жүйке жүйесі болмаса тіршілік етер ме  еді?</w:t>
            </w:r>
          </w:p>
          <w:p w:rsidR="00CE797F" w:rsidRDefault="005347B6">
            <w:pPr>
              <w:pStyle w:val="a8"/>
              <w:shd w:val="clear" w:color="auto" w:fill="FFFFFF"/>
              <w:spacing w:before="0" w:after="0"/>
              <w:textAlignment w:val="baseline"/>
              <w:rPr>
                <w:b/>
                <w:color w:val="000000"/>
                <w:sz w:val="20"/>
                <w:szCs w:val="20"/>
                <w:lang w:val="kk-KZ"/>
              </w:rPr>
            </w:pPr>
            <w:r>
              <w:rPr>
                <w:noProof/>
                <w:lang w:eastAsia="ru-RU"/>
              </w:rPr>
              <w:drawing>
                <wp:anchor distT="0" distB="0" distL="114935" distR="114935" simplePos="0" relativeHeight="251658240" behindDoc="0" locked="0" layoutInCell="1" allowOverlap="1">
                  <wp:simplePos x="0" y="0"/>
                  <wp:positionH relativeFrom="margin">
                    <wp:posOffset>220345</wp:posOffset>
                  </wp:positionH>
                  <wp:positionV relativeFrom="paragraph">
                    <wp:posOffset>37465</wp:posOffset>
                  </wp:positionV>
                  <wp:extent cx="4418965" cy="2218690"/>
                  <wp:effectExtent l="1905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24313" t="31952" r="23952" b="22864"/>
                          <a:stretch>
                            <a:fillRect/>
                          </a:stretch>
                        </pic:blipFill>
                        <pic:spPr bwMode="auto">
                          <a:xfrm>
                            <a:off x="0" y="0"/>
                            <a:ext cx="4418965" cy="2218690"/>
                          </a:xfrm>
                          <a:prstGeom prst="rect">
                            <a:avLst/>
                          </a:prstGeom>
                          <a:solidFill>
                            <a:srgbClr val="FFFFFF"/>
                          </a:solidFill>
                          <a:ln w="9525">
                            <a:noFill/>
                            <a:miter lim="800000"/>
                            <a:headEnd/>
                            <a:tailEnd/>
                          </a:ln>
                        </pic:spPr>
                      </pic:pic>
                    </a:graphicData>
                  </a:graphic>
                </wp:anchor>
              </w:drawing>
            </w: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8"/>
              <w:shd w:val="clear" w:color="auto" w:fill="FFFFFF"/>
              <w:spacing w:before="0" w:after="0"/>
              <w:textAlignment w:val="baseline"/>
              <w:rPr>
                <w:b/>
                <w:color w:val="000000"/>
                <w:lang w:val="kk-KZ"/>
              </w:rPr>
            </w:pPr>
          </w:p>
          <w:p w:rsidR="00CE797F" w:rsidRDefault="00CE797F">
            <w:pPr>
              <w:pStyle w:val="a7"/>
              <w:tabs>
                <w:tab w:val="left" w:pos="4305"/>
              </w:tabs>
              <w:rPr>
                <w:rFonts w:ascii="Times New Roman" w:hAnsi="Times New Roman"/>
                <w:b/>
                <w:sz w:val="24"/>
                <w:szCs w:val="24"/>
                <w:lang w:val="kk-KZ"/>
              </w:rPr>
            </w:pPr>
          </w:p>
          <w:p w:rsidR="00CE797F" w:rsidRDefault="00CE797F">
            <w:pPr>
              <w:pStyle w:val="a7"/>
              <w:rPr>
                <w:rFonts w:ascii="Times New Roman" w:hAnsi="Times New Roman"/>
                <w:b/>
                <w:sz w:val="24"/>
                <w:szCs w:val="24"/>
                <w:lang w:val="kk-KZ"/>
              </w:rPr>
            </w:pPr>
          </w:p>
          <w:p w:rsidR="00CE797F" w:rsidRDefault="00CE797F">
            <w:pPr>
              <w:pStyle w:val="a7"/>
              <w:rPr>
                <w:rFonts w:ascii="Times New Roman" w:hAnsi="Times New Roman"/>
                <w:sz w:val="24"/>
                <w:szCs w:val="24"/>
                <w:lang w:val="kk-KZ"/>
              </w:rPr>
            </w:pPr>
            <w:r>
              <w:rPr>
                <w:rFonts w:ascii="Times New Roman" w:hAnsi="Times New Roman"/>
                <w:b/>
                <w:sz w:val="24"/>
                <w:szCs w:val="24"/>
                <w:lang w:val="kk-KZ"/>
              </w:rPr>
              <w:t>«Шеңбердегі доп» әдісі</w:t>
            </w:r>
          </w:p>
          <w:p w:rsidR="00CE797F" w:rsidRDefault="00CE797F">
            <w:pPr>
              <w:pStyle w:val="a7"/>
              <w:rPr>
                <w:rFonts w:ascii="Times New Roman" w:hAnsi="Times New Roman"/>
                <w:sz w:val="24"/>
                <w:szCs w:val="24"/>
                <w:lang w:val="kk-KZ"/>
              </w:rPr>
            </w:pPr>
            <w:r>
              <w:rPr>
                <w:rFonts w:ascii="Times New Roman" w:hAnsi="Times New Roman"/>
                <w:sz w:val="24"/>
                <w:szCs w:val="24"/>
                <w:lang w:val="kk-KZ"/>
              </w:rPr>
              <w:t>Оқушылар шеңберлене отырып, бір-біріне кішкене допты лақтырады.  Доп қолына тиген оқушы жаңа білім туралы  бір сөйлем айтады.</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napToGrid w:val="0"/>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r>
              <w:rPr>
                <w:rFonts w:ascii="Times New Roman" w:hAnsi="Times New Roman"/>
                <w:b/>
                <w:sz w:val="24"/>
                <w:szCs w:val="24"/>
                <w:lang w:val="kk-KZ"/>
              </w:rPr>
              <w:t>«Ойлан – жұптас – бөліс»</w:t>
            </w:r>
            <w:r>
              <w:rPr>
                <w:rFonts w:ascii="Times New Roman" w:hAnsi="Times New Roman"/>
                <w:sz w:val="24"/>
                <w:szCs w:val="24"/>
                <w:lang w:val="kk-KZ"/>
              </w:rPr>
              <w:t xml:space="preserve"> әдісі</w:t>
            </w: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pStyle w:val="a7"/>
              <w:rPr>
                <w:rFonts w:ascii="Times New Roman" w:hAnsi="Times New Roman"/>
                <w:b/>
                <w:sz w:val="24"/>
                <w:szCs w:val="24"/>
                <w:lang w:val="kk-KZ"/>
              </w:rPr>
            </w:pPr>
          </w:p>
          <w:p w:rsidR="00CE797F" w:rsidRDefault="00CE797F">
            <w:pPr>
              <w:pStyle w:val="a7"/>
              <w:rPr>
                <w:rFonts w:ascii="Times New Roman" w:hAnsi="Times New Roman"/>
                <w:sz w:val="24"/>
                <w:szCs w:val="24"/>
                <w:lang w:val="kk-KZ"/>
              </w:rPr>
            </w:pPr>
            <w:r>
              <w:rPr>
                <w:rFonts w:ascii="Times New Roman" w:hAnsi="Times New Roman"/>
                <w:b/>
                <w:sz w:val="24"/>
                <w:szCs w:val="24"/>
                <w:lang w:val="kk-KZ"/>
              </w:rPr>
              <w:t>Шеңберге отырғызу, доп.</w:t>
            </w: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tc>
      </w:tr>
      <w:tr w:rsidR="00CE797F">
        <w:trPr>
          <w:trHeight w:val="779"/>
        </w:trPr>
        <w:tc>
          <w:tcPr>
            <w:tcW w:w="1702" w:type="dxa"/>
            <w:tcBorders>
              <w:top w:val="single" w:sz="4" w:space="0" w:color="000000"/>
              <w:left w:val="single" w:sz="4" w:space="0" w:color="000000"/>
              <w:bottom w:val="single" w:sz="4" w:space="0" w:color="000000"/>
            </w:tcBorders>
            <w:shd w:val="clear" w:color="auto" w:fill="auto"/>
          </w:tcPr>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Бағалау</w:t>
            </w: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5 минут</w:t>
            </w: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p>
          <w:p w:rsidR="00CE797F" w:rsidRDefault="00CE797F">
            <w:pPr>
              <w:spacing w:after="0" w:line="240" w:lineRule="auto"/>
              <w:rPr>
                <w:rFonts w:ascii="Times New Roman" w:hAnsi="Times New Roman"/>
                <w:sz w:val="24"/>
                <w:szCs w:val="24"/>
                <w:lang w:val="kk-KZ"/>
              </w:rPr>
            </w:pPr>
            <w:r>
              <w:rPr>
                <w:rFonts w:ascii="Times New Roman" w:hAnsi="Times New Roman"/>
                <w:sz w:val="24"/>
                <w:szCs w:val="24"/>
                <w:lang w:val="kk-KZ"/>
              </w:rPr>
              <w:t>Кері байланыс</w:t>
            </w:r>
          </w:p>
          <w:p w:rsidR="00CE797F" w:rsidRDefault="00CE797F">
            <w:pPr>
              <w:spacing w:after="0" w:line="240" w:lineRule="auto"/>
              <w:rPr>
                <w:rFonts w:ascii="Times New Roman" w:hAnsi="Times New Roman"/>
                <w:b/>
                <w:sz w:val="24"/>
                <w:szCs w:val="24"/>
                <w:lang w:val="kk-KZ"/>
              </w:rPr>
            </w:pPr>
            <w:r>
              <w:rPr>
                <w:rFonts w:ascii="Times New Roman" w:hAnsi="Times New Roman"/>
                <w:sz w:val="24"/>
                <w:szCs w:val="24"/>
                <w:lang w:val="kk-KZ"/>
              </w:rPr>
              <w:t>3 минут</w:t>
            </w:r>
          </w:p>
        </w:tc>
        <w:tc>
          <w:tcPr>
            <w:tcW w:w="7655" w:type="dxa"/>
            <w:gridSpan w:val="6"/>
            <w:tcBorders>
              <w:top w:val="single" w:sz="4" w:space="0" w:color="000000"/>
              <w:left w:val="single" w:sz="4" w:space="0" w:color="000000"/>
              <w:bottom w:val="single" w:sz="4" w:space="0" w:color="000000"/>
            </w:tcBorders>
            <w:shd w:val="clear" w:color="auto" w:fill="auto"/>
          </w:tcPr>
          <w:p w:rsidR="00CE797F" w:rsidRDefault="00CE797F">
            <w:pPr>
              <w:pStyle w:val="a7"/>
              <w:rPr>
                <w:rFonts w:ascii="Times New Roman" w:hAnsi="Times New Roman"/>
                <w:sz w:val="24"/>
                <w:szCs w:val="24"/>
                <w:lang w:val="kk-KZ"/>
              </w:rPr>
            </w:pPr>
            <w:r>
              <w:rPr>
                <w:rFonts w:ascii="Times New Roman" w:hAnsi="Times New Roman"/>
                <w:b/>
                <w:sz w:val="24"/>
                <w:szCs w:val="24"/>
                <w:lang w:val="kk-KZ"/>
              </w:rPr>
              <w:t>Бағалау парақшасы  Дұрыс жауапқа 5 балл.</w:t>
            </w:r>
          </w:p>
          <w:p w:rsidR="00CE797F" w:rsidRDefault="00CE797F">
            <w:pPr>
              <w:pStyle w:val="a7"/>
              <w:rPr>
                <w:rFonts w:ascii="Times New Roman" w:hAnsi="Times New Roman"/>
                <w:sz w:val="24"/>
                <w:szCs w:val="24"/>
                <w:lang w:val="kk-KZ"/>
              </w:rPr>
            </w:pPr>
          </w:p>
          <w:tbl>
            <w:tblPr>
              <w:tblW w:w="0" w:type="auto"/>
              <w:tblLayout w:type="fixed"/>
              <w:tblLook w:val="0000"/>
            </w:tblPr>
            <w:tblGrid>
              <w:gridCol w:w="1310"/>
              <w:gridCol w:w="1208"/>
              <w:gridCol w:w="1384"/>
              <w:gridCol w:w="1032"/>
              <w:gridCol w:w="1181"/>
              <w:gridCol w:w="1191"/>
            </w:tblGrid>
            <w:tr w:rsidR="00CE797F" w:rsidRPr="005347B6">
              <w:trPr>
                <w:trHeight w:val="534"/>
              </w:trPr>
              <w:tc>
                <w:tcPr>
                  <w:tcW w:w="1310" w:type="dxa"/>
                  <w:tcBorders>
                    <w:top w:val="single" w:sz="4" w:space="0" w:color="000000"/>
                    <w:left w:val="single" w:sz="4" w:space="0" w:color="000000"/>
                    <w:bottom w:val="single" w:sz="4" w:space="0" w:color="000000"/>
                  </w:tcBorders>
                  <w:shd w:val="clear" w:color="auto" w:fill="FDE9D9"/>
                </w:tcPr>
                <w:p w:rsidR="00CE797F" w:rsidRDefault="00CE797F">
                  <w:pPr>
                    <w:pStyle w:val="a7"/>
                    <w:rPr>
                      <w:rFonts w:ascii="Times New Roman" w:hAnsi="Times New Roman"/>
                      <w:lang w:val="kk-KZ"/>
                    </w:rPr>
                  </w:pPr>
                  <w:r>
                    <w:rPr>
                      <w:rFonts w:ascii="Times New Roman" w:hAnsi="Times New Roman"/>
                      <w:lang w:val="kk-KZ"/>
                    </w:rPr>
                    <w:t>Оқушының аты-жөні</w:t>
                  </w:r>
                </w:p>
              </w:tc>
              <w:tc>
                <w:tcPr>
                  <w:tcW w:w="1208" w:type="dxa"/>
                  <w:tcBorders>
                    <w:top w:val="single" w:sz="4" w:space="0" w:color="000000"/>
                    <w:left w:val="single" w:sz="4" w:space="0" w:color="000000"/>
                    <w:bottom w:val="single" w:sz="4" w:space="0" w:color="000000"/>
                  </w:tcBorders>
                  <w:shd w:val="clear" w:color="auto" w:fill="FDE9D9"/>
                </w:tcPr>
                <w:p w:rsidR="00CE797F" w:rsidRDefault="00CE797F">
                  <w:pPr>
                    <w:pStyle w:val="a7"/>
                    <w:rPr>
                      <w:rFonts w:ascii="Times New Roman" w:hAnsi="Times New Roman"/>
                      <w:lang w:val="kk-KZ"/>
                    </w:rPr>
                  </w:pPr>
                  <w:r>
                    <w:rPr>
                      <w:rFonts w:ascii="Times New Roman" w:hAnsi="Times New Roman"/>
                      <w:lang w:val="kk-KZ"/>
                    </w:rPr>
                    <w:t>«Қар кесегі» әдісі</w:t>
                  </w:r>
                </w:p>
              </w:tc>
              <w:tc>
                <w:tcPr>
                  <w:tcW w:w="1384" w:type="dxa"/>
                  <w:tcBorders>
                    <w:top w:val="single" w:sz="4" w:space="0" w:color="000000"/>
                    <w:left w:val="single" w:sz="4" w:space="0" w:color="000000"/>
                    <w:bottom w:val="single" w:sz="4" w:space="0" w:color="000000"/>
                  </w:tcBorders>
                  <w:shd w:val="clear" w:color="auto" w:fill="FDE9D9"/>
                </w:tcPr>
                <w:p w:rsidR="00CE797F" w:rsidRDefault="00CE797F">
                  <w:pPr>
                    <w:pStyle w:val="a7"/>
                    <w:rPr>
                      <w:rFonts w:ascii="Times New Roman" w:hAnsi="Times New Roman"/>
                      <w:lang w:val="kk-KZ"/>
                    </w:rPr>
                  </w:pPr>
                  <w:r>
                    <w:rPr>
                      <w:rFonts w:ascii="Times New Roman" w:hAnsi="Times New Roman"/>
                      <w:lang w:val="kk-KZ"/>
                    </w:rPr>
                    <w:t>«Ыстық орындық» орындық әдісі</w:t>
                  </w:r>
                </w:p>
              </w:tc>
              <w:tc>
                <w:tcPr>
                  <w:tcW w:w="1032" w:type="dxa"/>
                  <w:tcBorders>
                    <w:top w:val="single" w:sz="4" w:space="0" w:color="000000"/>
                    <w:left w:val="single" w:sz="4" w:space="0" w:color="000000"/>
                    <w:bottom w:val="single" w:sz="4" w:space="0" w:color="000000"/>
                  </w:tcBorders>
                  <w:shd w:val="clear" w:color="auto" w:fill="FDE9D9"/>
                </w:tcPr>
                <w:p w:rsidR="00CE797F" w:rsidRDefault="00CE797F">
                  <w:pPr>
                    <w:pStyle w:val="a7"/>
                    <w:rPr>
                      <w:rFonts w:ascii="Times New Roman" w:hAnsi="Times New Roman"/>
                      <w:lang w:val="kk-KZ"/>
                    </w:rPr>
                  </w:pPr>
                  <w:r>
                    <w:rPr>
                      <w:rFonts w:ascii="Times New Roman" w:hAnsi="Times New Roman"/>
                      <w:lang w:val="kk-KZ"/>
                    </w:rPr>
                    <w:t>«Ойлан –жұптас – бөліс» әдісі</w:t>
                  </w:r>
                </w:p>
              </w:tc>
              <w:tc>
                <w:tcPr>
                  <w:tcW w:w="1181" w:type="dxa"/>
                  <w:tcBorders>
                    <w:top w:val="single" w:sz="4" w:space="0" w:color="000000"/>
                    <w:left w:val="single" w:sz="4" w:space="0" w:color="000000"/>
                    <w:bottom w:val="single" w:sz="4" w:space="0" w:color="000000"/>
                  </w:tcBorders>
                  <w:shd w:val="clear" w:color="auto" w:fill="FDE9D9"/>
                </w:tcPr>
                <w:p w:rsidR="00CE797F" w:rsidRDefault="00CE797F">
                  <w:pPr>
                    <w:pStyle w:val="a7"/>
                    <w:rPr>
                      <w:rFonts w:ascii="Times New Roman" w:hAnsi="Times New Roman"/>
                      <w:lang w:val="kk-KZ"/>
                    </w:rPr>
                  </w:pPr>
                  <w:r>
                    <w:rPr>
                      <w:rFonts w:ascii="Times New Roman" w:hAnsi="Times New Roman"/>
                      <w:lang w:val="kk-KZ"/>
                    </w:rPr>
                    <w:t>«Шеңбердегі доп» әдісі</w:t>
                  </w:r>
                </w:p>
              </w:tc>
              <w:tc>
                <w:tcPr>
                  <w:tcW w:w="1191" w:type="dxa"/>
                  <w:tcBorders>
                    <w:top w:val="single" w:sz="4" w:space="0" w:color="000000"/>
                    <w:left w:val="single" w:sz="4" w:space="0" w:color="000000"/>
                    <w:bottom w:val="single" w:sz="4" w:space="0" w:color="000000"/>
                    <w:right w:val="single" w:sz="4" w:space="0" w:color="000000"/>
                  </w:tcBorders>
                  <w:shd w:val="clear" w:color="auto" w:fill="FDE9D9"/>
                </w:tcPr>
                <w:p w:rsidR="00CE797F" w:rsidRPr="005347B6" w:rsidRDefault="00CE797F">
                  <w:pPr>
                    <w:pStyle w:val="a7"/>
                    <w:rPr>
                      <w:lang w:val="kk-KZ"/>
                    </w:rPr>
                  </w:pPr>
                  <w:r>
                    <w:rPr>
                      <w:rFonts w:ascii="Times New Roman" w:hAnsi="Times New Roman"/>
                      <w:lang w:val="kk-KZ"/>
                    </w:rPr>
                    <w:t xml:space="preserve">Балл </w:t>
                  </w:r>
                </w:p>
              </w:tc>
            </w:tr>
            <w:tr w:rsidR="00CE797F" w:rsidRPr="005347B6">
              <w:trPr>
                <w:trHeight w:val="267"/>
              </w:trPr>
              <w:tc>
                <w:tcPr>
                  <w:tcW w:w="1310"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208"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384"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032"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81"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lang w:val="kk-KZ"/>
                    </w:rPr>
                  </w:pPr>
                </w:p>
              </w:tc>
            </w:tr>
            <w:tr w:rsidR="00CE797F" w:rsidRPr="005347B6">
              <w:trPr>
                <w:trHeight w:val="282"/>
              </w:trPr>
              <w:tc>
                <w:tcPr>
                  <w:tcW w:w="1310"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208"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384"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032"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81"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lang w:val="kk-KZ"/>
                    </w:rPr>
                  </w:pPr>
                </w:p>
              </w:tc>
            </w:tr>
            <w:tr w:rsidR="00CE797F" w:rsidRPr="005347B6">
              <w:trPr>
                <w:trHeight w:val="267"/>
              </w:trPr>
              <w:tc>
                <w:tcPr>
                  <w:tcW w:w="1310"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208"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384"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032"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81"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lang w:val="kk-KZ"/>
                    </w:rPr>
                  </w:pPr>
                </w:p>
              </w:tc>
            </w:tr>
            <w:tr w:rsidR="00CE797F" w:rsidRPr="005347B6">
              <w:trPr>
                <w:trHeight w:val="267"/>
              </w:trPr>
              <w:tc>
                <w:tcPr>
                  <w:tcW w:w="1310"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208"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384"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032"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81"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lang w:val="kk-KZ"/>
                    </w:rPr>
                  </w:pPr>
                </w:p>
              </w:tc>
            </w:tr>
            <w:tr w:rsidR="00CE797F" w:rsidRPr="005347B6">
              <w:trPr>
                <w:trHeight w:val="267"/>
              </w:trPr>
              <w:tc>
                <w:tcPr>
                  <w:tcW w:w="1310"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208"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384"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032"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81"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lang w:val="kk-KZ"/>
                    </w:rPr>
                  </w:pPr>
                </w:p>
              </w:tc>
            </w:tr>
            <w:tr w:rsidR="00CE797F" w:rsidRPr="005347B6">
              <w:trPr>
                <w:trHeight w:val="267"/>
              </w:trPr>
              <w:tc>
                <w:tcPr>
                  <w:tcW w:w="1310"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208"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384"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032"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81"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lang w:val="kk-KZ"/>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lang w:val="kk-KZ"/>
                    </w:rPr>
                  </w:pPr>
                </w:p>
              </w:tc>
            </w:tr>
          </w:tbl>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r>
              <w:rPr>
                <w:rFonts w:ascii="Times New Roman" w:hAnsi="Times New Roman"/>
                <w:b/>
                <w:color w:val="000000"/>
                <w:sz w:val="24"/>
                <w:szCs w:val="24"/>
                <w:lang w:val="kk-KZ"/>
              </w:rPr>
              <w:t>«Сабақтағы проблемалар» кестесі</w:t>
            </w:r>
          </w:p>
          <w:p w:rsidR="00CE797F" w:rsidRDefault="00CE797F">
            <w:pPr>
              <w:pStyle w:val="a7"/>
              <w:rPr>
                <w:rFonts w:ascii="Times New Roman" w:hAnsi="Times New Roman"/>
                <w:sz w:val="24"/>
                <w:szCs w:val="24"/>
                <w:lang w:val="kk-KZ"/>
              </w:rPr>
            </w:pPr>
          </w:p>
          <w:tbl>
            <w:tblPr>
              <w:tblW w:w="0" w:type="auto"/>
              <w:tblLayout w:type="fixed"/>
              <w:tblLook w:val="0000"/>
            </w:tblPr>
            <w:tblGrid>
              <w:gridCol w:w="2427"/>
              <w:gridCol w:w="2427"/>
              <w:gridCol w:w="2438"/>
            </w:tblGrid>
            <w:tr w:rsidR="00CE797F">
              <w:tc>
                <w:tcPr>
                  <w:tcW w:w="2427" w:type="dxa"/>
                  <w:tcBorders>
                    <w:top w:val="single" w:sz="4" w:space="0" w:color="000000"/>
                    <w:left w:val="single" w:sz="4" w:space="0" w:color="000000"/>
                    <w:bottom w:val="single" w:sz="4" w:space="0" w:color="000000"/>
                  </w:tcBorders>
                  <w:shd w:val="clear" w:color="auto" w:fill="FBD4B4"/>
                </w:tcPr>
                <w:p w:rsidR="00CE797F" w:rsidRDefault="00CE797F">
                  <w:pPr>
                    <w:pStyle w:val="a7"/>
                    <w:rPr>
                      <w:rFonts w:ascii="Times New Roman" w:hAnsi="Times New Roman"/>
                      <w:sz w:val="24"/>
                      <w:szCs w:val="24"/>
                      <w:lang w:val="kk-KZ"/>
                    </w:rPr>
                  </w:pPr>
                  <w:r>
                    <w:rPr>
                      <w:rFonts w:ascii="Times New Roman" w:hAnsi="Times New Roman"/>
                      <w:sz w:val="24"/>
                      <w:szCs w:val="24"/>
                      <w:lang w:val="kk-KZ"/>
                    </w:rPr>
                    <w:t>Қиындықтар</w:t>
                  </w:r>
                </w:p>
              </w:tc>
              <w:tc>
                <w:tcPr>
                  <w:tcW w:w="2427" w:type="dxa"/>
                  <w:tcBorders>
                    <w:top w:val="single" w:sz="4" w:space="0" w:color="000000"/>
                    <w:left w:val="single" w:sz="4" w:space="0" w:color="000000"/>
                    <w:bottom w:val="single" w:sz="4" w:space="0" w:color="000000"/>
                  </w:tcBorders>
                  <w:shd w:val="clear" w:color="auto" w:fill="FBD4B4"/>
                </w:tcPr>
                <w:p w:rsidR="00CE797F" w:rsidRDefault="00CE797F">
                  <w:pPr>
                    <w:pStyle w:val="a7"/>
                    <w:rPr>
                      <w:rFonts w:ascii="Times New Roman" w:hAnsi="Times New Roman"/>
                      <w:sz w:val="24"/>
                      <w:szCs w:val="24"/>
                      <w:lang w:val="kk-KZ"/>
                    </w:rPr>
                  </w:pPr>
                  <w:r>
                    <w:rPr>
                      <w:rFonts w:ascii="Times New Roman" w:hAnsi="Times New Roman"/>
                      <w:sz w:val="24"/>
                      <w:szCs w:val="24"/>
                      <w:lang w:val="kk-KZ"/>
                    </w:rPr>
                    <w:t>Себебі</w:t>
                  </w:r>
                </w:p>
              </w:tc>
              <w:tc>
                <w:tcPr>
                  <w:tcW w:w="2438" w:type="dxa"/>
                  <w:tcBorders>
                    <w:top w:val="single" w:sz="4" w:space="0" w:color="000000"/>
                    <w:left w:val="single" w:sz="4" w:space="0" w:color="000000"/>
                    <w:bottom w:val="single" w:sz="4" w:space="0" w:color="000000"/>
                    <w:right w:val="single" w:sz="4" w:space="0" w:color="000000"/>
                  </w:tcBorders>
                  <w:shd w:val="clear" w:color="auto" w:fill="FBD4B4"/>
                </w:tcPr>
                <w:p w:rsidR="00CE797F" w:rsidRDefault="00CE797F">
                  <w:pPr>
                    <w:pStyle w:val="a7"/>
                  </w:pPr>
                  <w:r>
                    <w:rPr>
                      <w:rFonts w:ascii="Times New Roman" w:hAnsi="Times New Roman"/>
                      <w:sz w:val="24"/>
                      <w:szCs w:val="24"/>
                      <w:lang w:val="kk-KZ"/>
                    </w:rPr>
                    <w:t>Шешімі</w:t>
                  </w:r>
                </w:p>
              </w:tc>
            </w:tr>
            <w:tr w:rsidR="00CE797F">
              <w:tc>
                <w:tcPr>
                  <w:tcW w:w="2427"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sz w:val="24"/>
                      <w:szCs w:val="24"/>
                      <w:lang w:val="kk-KZ"/>
                    </w:rPr>
                  </w:pPr>
                </w:p>
              </w:tc>
              <w:tc>
                <w:tcPr>
                  <w:tcW w:w="2427" w:type="dxa"/>
                  <w:tcBorders>
                    <w:top w:val="single" w:sz="4" w:space="0" w:color="000000"/>
                    <w:left w:val="single" w:sz="4" w:space="0" w:color="000000"/>
                    <w:bottom w:val="single" w:sz="4" w:space="0" w:color="000000"/>
                  </w:tcBorders>
                  <w:shd w:val="clear" w:color="auto" w:fill="auto"/>
                </w:tcPr>
                <w:p w:rsidR="00CE797F" w:rsidRDefault="00CE797F">
                  <w:pPr>
                    <w:pStyle w:val="a7"/>
                    <w:snapToGrid w:val="0"/>
                    <w:rPr>
                      <w:rFonts w:ascii="Times New Roman" w:hAnsi="Times New Roman"/>
                      <w:sz w:val="24"/>
                      <w:szCs w:val="24"/>
                      <w:lang w:val="kk-KZ"/>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tc>
            </w:tr>
          </w:tbl>
          <w:p w:rsidR="00CE797F" w:rsidRDefault="00CE797F">
            <w:pPr>
              <w:pStyle w:val="a7"/>
              <w:rPr>
                <w:rFonts w:ascii="Times New Roman" w:hAnsi="Times New Roman"/>
                <w:sz w:val="24"/>
                <w:szCs w:val="24"/>
                <w:lang w:val="kk-KZ"/>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pStyle w:val="a7"/>
              <w:snapToGrid w:val="0"/>
              <w:rPr>
                <w:rFonts w:ascii="Times New Roman" w:hAnsi="Times New Roman"/>
                <w:sz w:val="24"/>
                <w:szCs w:val="24"/>
                <w:lang w:val="kk-KZ"/>
              </w:rPr>
            </w:pPr>
          </w:p>
          <w:p w:rsidR="00CE797F" w:rsidRDefault="00CE797F">
            <w:pPr>
              <w:pStyle w:val="a7"/>
              <w:rPr>
                <w:rFonts w:ascii="Times New Roman" w:hAnsi="Times New Roman"/>
                <w:sz w:val="24"/>
                <w:szCs w:val="24"/>
                <w:lang w:val="kk-KZ"/>
              </w:rPr>
            </w:pPr>
            <w:r>
              <w:rPr>
                <w:rFonts w:ascii="Times New Roman" w:hAnsi="Times New Roman"/>
                <w:sz w:val="24"/>
                <w:szCs w:val="24"/>
                <w:lang w:val="kk-KZ"/>
              </w:rPr>
              <w:t>Бағалау парақшасы</w:t>
            </w: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sz w:val="24"/>
                <w:szCs w:val="24"/>
                <w:lang w:val="kk-KZ"/>
              </w:rPr>
            </w:pPr>
          </w:p>
          <w:p w:rsidR="00CE797F" w:rsidRDefault="00CE797F">
            <w:pPr>
              <w:pStyle w:val="a7"/>
              <w:rPr>
                <w:rFonts w:ascii="Times New Roman" w:hAnsi="Times New Roman"/>
                <w:b/>
                <w:color w:val="000000"/>
                <w:sz w:val="24"/>
                <w:szCs w:val="24"/>
                <w:lang w:val="kk-KZ"/>
              </w:rPr>
            </w:pPr>
            <w:r>
              <w:rPr>
                <w:rFonts w:ascii="Times New Roman" w:hAnsi="Times New Roman"/>
                <w:b/>
                <w:color w:val="000000"/>
                <w:sz w:val="24"/>
                <w:szCs w:val="24"/>
                <w:lang w:val="kk-KZ"/>
              </w:rPr>
              <w:t>Сабақта-ғы проблема-лар</w:t>
            </w:r>
          </w:p>
          <w:p w:rsidR="00CE797F" w:rsidRDefault="00CE797F">
            <w:pPr>
              <w:pStyle w:val="a7"/>
              <w:rPr>
                <w:rFonts w:ascii="Times New Roman" w:hAnsi="Times New Roman"/>
                <w:sz w:val="24"/>
                <w:szCs w:val="24"/>
                <w:lang w:val="kk-KZ"/>
              </w:rPr>
            </w:pPr>
            <w:r>
              <w:rPr>
                <w:rFonts w:ascii="Times New Roman" w:hAnsi="Times New Roman"/>
                <w:b/>
                <w:color w:val="000000"/>
                <w:sz w:val="24"/>
                <w:szCs w:val="24"/>
                <w:lang w:val="kk-KZ"/>
              </w:rPr>
              <w:t>кестесі</w:t>
            </w:r>
          </w:p>
          <w:p w:rsidR="00CE797F" w:rsidRDefault="00CE797F">
            <w:pPr>
              <w:pStyle w:val="a7"/>
              <w:rPr>
                <w:rFonts w:ascii="Times New Roman" w:hAnsi="Times New Roman"/>
                <w:sz w:val="24"/>
                <w:szCs w:val="24"/>
                <w:lang w:val="kk-KZ"/>
              </w:rPr>
            </w:pPr>
          </w:p>
        </w:tc>
      </w:tr>
      <w:tr w:rsidR="00CE797F">
        <w:tc>
          <w:tcPr>
            <w:tcW w:w="10784" w:type="dxa"/>
            <w:gridSpan w:val="8"/>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pacing w:after="0" w:line="240" w:lineRule="auto"/>
              <w:rPr>
                <w:sz w:val="24"/>
                <w:szCs w:val="24"/>
              </w:rPr>
            </w:pPr>
            <w:r>
              <w:rPr>
                <w:rFonts w:ascii="TimesNewRomanPS-BoldMT" w:hAnsi="TimesNewRomanPS-BoldMT" w:cs="TimesNewRomanPS-BoldMT"/>
                <w:b/>
                <w:bCs/>
                <w:sz w:val="24"/>
                <w:szCs w:val="24"/>
              </w:rPr>
              <w:t>Қосымша  ақпарат</w:t>
            </w:r>
          </w:p>
          <w:p w:rsidR="00CE797F" w:rsidRDefault="00CE797F">
            <w:pPr>
              <w:spacing w:after="0" w:line="240" w:lineRule="auto"/>
              <w:jc w:val="center"/>
              <w:rPr>
                <w:sz w:val="24"/>
                <w:szCs w:val="24"/>
              </w:rPr>
            </w:pPr>
          </w:p>
        </w:tc>
      </w:tr>
      <w:tr w:rsidR="00CE797F">
        <w:tc>
          <w:tcPr>
            <w:tcW w:w="3687" w:type="dxa"/>
            <w:gridSpan w:val="3"/>
            <w:tcBorders>
              <w:top w:val="single" w:sz="4" w:space="0" w:color="000000"/>
              <w:left w:val="single" w:sz="4" w:space="0" w:color="000000"/>
              <w:bottom w:val="single" w:sz="4" w:space="0" w:color="000000"/>
            </w:tcBorders>
            <w:shd w:val="clear" w:color="auto" w:fill="auto"/>
          </w:tcPr>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Саралау – Сіз</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қосымша</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Көмеккөрсетуді</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қалай</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жоспарлайсыз? Сіз</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қабілеті</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жоғары</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оқушыларға</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тапсырманы</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күрделендіруді</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қалай</w:t>
            </w:r>
          </w:p>
          <w:p w:rsidR="00CE797F" w:rsidRDefault="00CE797F">
            <w:pPr>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жоспарлайсыз?</w:t>
            </w:r>
          </w:p>
        </w:tc>
        <w:tc>
          <w:tcPr>
            <w:tcW w:w="3827" w:type="dxa"/>
            <w:gridSpan w:val="3"/>
            <w:tcBorders>
              <w:top w:val="single" w:sz="4" w:space="0" w:color="000000"/>
              <w:left w:val="single" w:sz="4" w:space="0" w:color="000000"/>
              <w:bottom w:val="single" w:sz="4" w:space="0" w:color="000000"/>
            </w:tcBorders>
            <w:shd w:val="clear" w:color="auto" w:fill="auto"/>
          </w:tcPr>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Бағалау - Оқушылардың</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Үйренгенін</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тексеруді</w:t>
            </w:r>
          </w:p>
          <w:p w:rsidR="00CE797F" w:rsidRDefault="00CE797F">
            <w:pPr>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Қалай</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жоспарлайсыз?</w:t>
            </w:r>
          </w:p>
        </w:tc>
        <w:tc>
          <w:tcPr>
            <w:tcW w:w="3270" w:type="dxa"/>
            <w:gridSpan w:val="2"/>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Пəнаралық</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байланыс</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Қауіпсіздік</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жəне</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еңбекті</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Қорғау</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ережелері</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АКТ-мен</w:t>
            </w:r>
            <w:r>
              <w:rPr>
                <w:rFonts w:ascii="TimesNewRomanPS-BoldMT" w:hAnsi="TimesNewRomanPS-BoldMT" w:cs="TimesNewRomanPS-BoldMT"/>
                <w:b/>
                <w:bCs/>
                <w:sz w:val="24"/>
                <w:szCs w:val="24"/>
                <w:lang w:val="kk-KZ"/>
              </w:rPr>
              <w:t xml:space="preserve"> </w:t>
            </w:r>
            <w:r>
              <w:rPr>
                <w:rFonts w:ascii="TimesNewRomanPS-BoldMT" w:hAnsi="TimesNewRomanPS-BoldMT" w:cs="TimesNewRomanPS-BoldMT"/>
                <w:b/>
                <w:bCs/>
                <w:sz w:val="24"/>
                <w:szCs w:val="24"/>
              </w:rPr>
              <w:t>байланыс</w:t>
            </w:r>
          </w:p>
          <w:p w:rsidR="00CE797F" w:rsidRDefault="00CE797F">
            <w:pPr>
              <w:autoSpaceDE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Құндылықтардағы</w:t>
            </w:r>
          </w:p>
          <w:p w:rsidR="00CE797F" w:rsidRDefault="00CE797F">
            <w:pPr>
              <w:spacing w:after="0" w:line="240" w:lineRule="auto"/>
            </w:pPr>
            <w:r>
              <w:rPr>
                <w:rFonts w:ascii="TimesNewRomanPS-BoldMT" w:hAnsi="TimesNewRomanPS-BoldMT" w:cs="TimesNewRomanPS-BoldMT"/>
                <w:b/>
                <w:bCs/>
                <w:sz w:val="24"/>
                <w:szCs w:val="24"/>
              </w:rPr>
              <w:t>байланыс</w:t>
            </w:r>
          </w:p>
        </w:tc>
      </w:tr>
      <w:tr w:rsidR="00CE797F">
        <w:trPr>
          <w:trHeight w:val="4968"/>
        </w:trPr>
        <w:tc>
          <w:tcPr>
            <w:tcW w:w="3687" w:type="dxa"/>
            <w:gridSpan w:val="3"/>
            <w:tcBorders>
              <w:top w:val="single" w:sz="4" w:space="0" w:color="000000"/>
              <w:left w:val="single" w:sz="4" w:space="0" w:color="000000"/>
              <w:bottom w:val="single" w:sz="4" w:space="0" w:color="000000"/>
            </w:tcBorders>
            <w:shd w:val="clear" w:color="auto" w:fill="auto"/>
          </w:tcPr>
          <w:p w:rsidR="00CE797F" w:rsidRDefault="00CE797F">
            <w:pPr>
              <w:autoSpaceDE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Рефлексия</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Сабақ / оқу</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мақсаттары</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шынайыма?</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Бүгін</w:t>
            </w:r>
            <w:r>
              <w:rPr>
                <w:rFonts w:ascii="TimesNewRomanPSMT" w:hAnsi="TimesNewRomanPSMT" w:cs="TimesNewRomanPSMT"/>
                <w:sz w:val="24"/>
                <w:szCs w:val="24"/>
                <w:lang w:val="kk-KZ"/>
              </w:rPr>
              <w:t xml:space="preserve"> </w:t>
            </w:r>
            <w:r>
              <w:rPr>
                <w:rFonts w:ascii="TimesNewRomanPSMT" w:hAnsi="TimesNewRomanPSMT" w:cs="TimesNewRomanPSMT"/>
                <w:sz w:val="24"/>
                <w:szCs w:val="24"/>
              </w:rPr>
              <w:t>оқушылар</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не білді?</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Сыныптағыахуал</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Қандай</w:t>
            </w:r>
            <w:r>
              <w:rPr>
                <w:rFonts w:ascii="TimesNewRomanPSMT" w:hAnsi="TimesNewRomanPSMT" w:cs="TimesNewRomanPSMT"/>
                <w:sz w:val="24"/>
                <w:szCs w:val="24"/>
                <w:lang w:val="kk-KZ"/>
              </w:rPr>
              <w:t xml:space="preserve"> </w:t>
            </w:r>
            <w:r>
              <w:rPr>
                <w:rFonts w:ascii="TimesNewRomanPSMT" w:hAnsi="TimesNewRomanPSMT" w:cs="TimesNewRomanPSMT"/>
                <w:sz w:val="24"/>
                <w:szCs w:val="24"/>
              </w:rPr>
              <w:t>болды?</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Мен жоспарлаған</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Саралау</w:t>
            </w:r>
            <w:r>
              <w:rPr>
                <w:rFonts w:ascii="TimesNewRomanPSMT" w:hAnsi="TimesNewRomanPSMT" w:cs="TimesNewRomanPSMT"/>
                <w:sz w:val="24"/>
                <w:szCs w:val="24"/>
                <w:lang w:val="kk-KZ"/>
              </w:rPr>
              <w:t xml:space="preserve"> </w:t>
            </w:r>
            <w:r>
              <w:rPr>
                <w:rFonts w:ascii="TimesNewRomanPSMT" w:hAnsi="TimesNewRomanPSMT" w:cs="TimesNewRomanPSMT"/>
                <w:sz w:val="24"/>
                <w:szCs w:val="24"/>
              </w:rPr>
              <w:t>шаралары</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тиімді</w:t>
            </w:r>
            <w:r>
              <w:rPr>
                <w:rFonts w:ascii="TimesNewRomanPSMT" w:hAnsi="TimesNewRomanPSMT" w:cs="TimesNewRomanPSMT"/>
                <w:sz w:val="24"/>
                <w:szCs w:val="24"/>
                <w:lang w:val="kk-KZ"/>
              </w:rPr>
              <w:t xml:space="preserve"> </w:t>
            </w:r>
            <w:r>
              <w:rPr>
                <w:rFonts w:ascii="TimesNewRomanPSMT" w:hAnsi="TimesNewRomanPSMT" w:cs="TimesNewRomanPSMT"/>
                <w:sz w:val="24"/>
                <w:szCs w:val="24"/>
              </w:rPr>
              <w:t>болды</w:t>
            </w:r>
            <w:r>
              <w:rPr>
                <w:rFonts w:ascii="TimesNewRomanPSMT" w:hAnsi="TimesNewRomanPSMT" w:cs="TimesNewRomanPSMT"/>
                <w:sz w:val="24"/>
                <w:szCs w:val="24"/>
                <w:lang w:val="kk-KZ"/>
              </w:rPr>
              <w:t xml:space="preserve"> </w:t>
            </w:r>
            <w:r>
              <w:rPr>
                <w:rFonts w:ascii="TimesNewRomanPSMT" w:hAnsi="TimesNewRomanPSMT" w:cs="TimesNewRomanPSMT"/>
                <w:sz w:val="24"/>
                <w:szCs w:val="24"/>
              </w:rPr>
              <w:t>ма?</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Мен берілген</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Уақыт</w:t>
            </w:r>
            <w:r>
              <w:rPr>
                <w:rFonts w:ascii="TimesNewRomanPSMT" w:hAnsi="TimesNewRomanPSMT" w:cs="TimesNewRomanPSMT"/>
                <w:sz w:val="24"/>
                <w:szCs w:val="24"/>
                <w:lang w:val="kk-KZ"/>
              </w:rPr>
              <w:t xml:space="preserve"> </w:t>
            </w:r>
            <w:r>
              <w:rPr>
                <w:rFonts w:ascii="TimesNewRomanPSMT" w:hAnsi="TimesNewRomanPSMT" w:cs="TimesNewRomanPSMT"/>
                <w:sz w:val="24"/>
                <w:szCs w:val="24"/>
              </w:rPr>
              <w:t>ішінде</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үлгердімбе? Мен</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өз</w:t>
            </w:r>
            <w:r>
              <w:rPr>
                <w:rFonts w:ascii="TimesNewRomanPSMT" w:hAnsi="TimesNewRomanPSMT" w:cs="TimesNewRomanPSMT"/>
                <w:sz w:val="24"/>
                <w:szCs w:val="24"/>
                <w:lang w:val="kk-KZ"/>
              </w:rPr>
              <w:t xml:space="preserve"> </w:t>
            </w:r>
            <w:r>
              <w:rPr>
                <w:rFonts w:ascii="TimesNewRomanPSMT" w:hAnsi="TimesNewRomanPSMT" w:cs="TimesNewRomanPSMT"/>
                <w:sz w:val="24"/>
                <w:szCs w:val="24"/>
              </w:rPr>
              <w:t>жоспарыма</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қандай</w:t>
            </w:r>
            <w:r>
              <w:rPr>
                <w:rFonts w:ascii="TimesNewRomanPSMT" w:hAnsi="TimesNewRomanPSMT" w:cs="TimesNewRomanPSMT"/>
                <w:sz w:val="24"/>
                <w:szCs w:val="24"/>
                <w:lang w:val="kk-KZ"/>
              </w:rPr>
              <w:t xml:space="preserve"> </w:t>
            </w:r>
            <w:r>
              <w:rPr>
                <w:rFonts w:ascii="TimesNewRomanPSMT" w:hAnsi="TimesNewRomanPSMT" w:cs="TimesNewRomanPSMT"/>
                <w:sz w:val="24"/>
                <w:szCs w:val="24"/>
              </w:rPr>
              <w:t>түзетулер</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енгіздім</w:t>
            </w:r>
            <w:r>
              <w:rPr>
                <w:rFonts w:ascii="TimesNewRomanPSMT" w:hAnsi="TimesNewRomanPSMT" w:cs="TimesNewRomanPSMT"/>
                <w:sz w:val="24"/>
                <w:szCs w:val="24"/>
                <w:lang w:val="kk-KZ"/>
              </w:rPr>
              <w:t xml:space="preserve"> </w:t>
            </w:r>
            <w:r>
              <w:rPr>
                <w:rFonts w:ascii="TimesNewRomanPSMT" w:hAnsi="TimesNewRomanPSMT" w:cs="TimesNewRomanPSMT"/>
                <w:sz w:val="24"/>
                <w:szCs w:val="24"/>
              </w:rPr>
              <w:t>жəне</w:t>
            </w:r>
          </w:p>
          <w:p w:rsidR="00CE797F" w:rsidRDefault="00CE797F">
            <w:pPr>
              <w:spacing w:after="0" w:line="240" w:lineRule="auto"/>
              <w:rPr>
                <w:rFonts w:ascii="TimesNewRomanPS-BoldMT" w:hAnsi="TimesNewRomanPS-BoldMT" w:cs="TimesNewRomanPS-BoldMT"/>
                <w:b/>
                <w:bCs/>
                <w:sz w:val="24"/>
                <w:szCs w:val="24"/>
                <w:lang w:val="kk-KZ"/>
              </w:rPr>
            </w:pPr>
            <w:r>
              <w:rPr>
                <w:rFonts w:ascii="TimesNewRomanPSMT" w:hAnsi="TimesNewRomanPSMT" w:cs="TimesNewRomanPSMT"/>
                <w:sz w:val="24"/>
                <w:szCs w:val="24"/>
              </w:rPr>
              <w:t>неліктен?</w:t>
            </w:r>
          </w:p>
        </w:tc>
        <w:tc>
          <w:tcPr>
            <w:tcW w:w="7097" w:type="dxa"/>
            <w:gridSpan w:val="5"/>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spacing w:after="0" w:line="240" w:lineRule="auto"/>
            </w:pPr>
            <w:r>
              <w:rPr>
                <w:rFonts w:ascii="TimesNewRomanPS-BoldMT" w:hAnsi="TimesNewRomanPS-BoldMT" w:cs="TimesNewRomanPS-BoldMT"/>
                <w:b/>
                <w:bCs/>
                <w:sz w:val="24"/>
                <w:szCs w:val="24"/>
                <w:lang w:val="kk-KZ"/>
              </w:rPr>
              <w:t>«Бағдаршам әдісі»</w:t>
            </w:r>
          </w:p>
        </w:tc>
      </w:tr>
      <w:tr w:rsidR="00CE797F">
        <w:tc>
          <w:tcPr>
            <w:tcW w:w="10784" w:type="dxa"/>
            <w:gridSpan w:val="8"/>
            <w:tcBorders>
              <w:top w:val="single" w:sz="4" w:space="0" w:color="000000"/>
              <w:left w:val="single" w:sz="4" w:space="0" w:color="000000"/>
              <w:bottom w:val="single" w:sz="4" w:space="0" w:color="000000"/>
              <w:right w:val="single" w:sz="4" w:space="0" w:color="000000"/>
            </w:tcBorders>
            <w:shd w:val="clear" w:color="auto" w:fill="auto"/>
          </w:tcPr>
          <w:p w:rsidR="00CE797F" w:rsidRDefault="00CE797F">
            <w:pPr>
              <w:autoSpaceDE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Қорытынды бағамдау</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Қандай екі нəрсе табысты болды (оқытуды да, оқуды да ескеріңіз)?</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1:</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Қандай екі нəрсе сабақты жақсарта алды (оқытуды да, оқуды да ескеріңіз)?</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w:t>
            </w:r>
          </w:p>
          <w:p w:rsidR="00CE797F" w:rsidRDefault="00CE797F">
            <w:pPr>
              <w:autoSpaceDE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Сабақ барысында мен сынып немесе жекелеген оқушылар туралы менің келесі сабағымды</w:t>
            </w:r>
          </w:p>
          <w:p w:rsidR="00CE797F" w:rsidRDefault="00CE797F">
            <w:pPr>
              <w:spacing w:after="0" w:line="240" w:lineRule="auto"/>
            </w:pPr>
            <w:r>
              <w:rPr>
                <w:rFonts w:ascii="TimesNewRomanPSMT" w:hAnsi="TimesNewRomanPSMT" w:cs="TimesNewRomanPSMT"/>
                <w:sz w:val="24"/>
                <w:szCs w:val="24"/>
              </w:rPr>
              <w:t>Жетілдіруге көмектесетін не білдім?</w:t>
            </w:r>
          </w:p>
        </w:tc>
      </w:tr>
    </w:tbl>
    <w:p w:rsidR="00CE797F" w:rsidRDefault="00CE797F">
      <w:pPr>
        <w:rPr>
          <w:sz w:val="24"/>
          <w:szCs w:val="24"/>
        </w:rPr>
      </w:pPr>
    </w:p>
    <w:p w:rsidR="00CE797F" w:rsidRDefault="00CE797F">
      <w:pPr>
        <w:rPr>
          <w:sz w:val="24"/>
          <w:szCs w:val="24"/>
        </w:rPr>
      </w:pPr>
    </w:p>
    <w:p w:rsidR="00CE797F" w:rsidRDefault="00CE797F">
      <w:pPr>
        <w:rPr>
          <w:sz w:val="24"/>
          <w:szCs w:val="24"/>
        </w:rPr>
      </w:pPr>
    </w:p>
    <w:p w:rsidR="00CE797F" w:rsidRDefault="00CE797F">
      <w:pPr>
        <w:rPr>
          <w:sz w:val="24"/>
          <w:szCs w:val="24"/>
        </w:rPr>
      </w:pPr>
    </w:p>
    <w:p w:rsidR="00CE797F" w:rsidRDefault="00CE797F">
      <w:pPr>
        <w:rPr>
          <w:sz w:val="24"/>
          <w:szCs w:val="24"/>
        </w:rPr>
      </w:pPr>
    </w:p>
    <w:p w:rsidR="00CE797F" w:rsidRDefault="00CE797F">
      <w:pPr>
        <w:rPr>
          <w:sz w:val="24"/>
          <w:szCs w:val="24"/>
        </w:rPr>
      </w:pPr>
    </w:p>
    <w:p w:rsidR="00CE797F" w:rsidRDefault="00CE797F">
      <w:pPr>
        <w:rPr>
          <w:sz w:val="24"/>
          <w:szCs w:val="24"/>
        </w:rPr>
      </w:pPr>
    </w:p>
    <w:p w:rsidR="00CE797F" w:rsidRDefault="00CE797F">
      <w:pPr>
        <w:rPr>
          <w:sz w:val="24"/>
          <w:szCs w:val="24"/>
        </w:rPr>
      </w:pPr>
    </w:p>
    <w:p w:rsidR="00CE797F" w:rsidRDefault="00CE797F"/>
    <w:sectPr w:rsidR="00CE797F">
      <w:pgSz w:w="11906" w:h="16838"/>
      <w:pgMar w:top="1134" w:right="850" w:bottom="1134" w:left="1701"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mo">
    <w:altName w:val="arial"/>
    <w:charset w:val="80"/>
    <w:family w:val="swiss"/>
    <w:pitch w:val="variable"/>
    <w:sig w:usb0="00000000" w:usb1="00000000" w:usb2="00000000" w:usb3="00000000" w:csb0="00000000" w:csb1="00000000"/>
  </w:font>
  <w:font w:name="Noto Sans CJK SC Regular">
    <w:charset w:val="80"/>
    <w:family w:val="auto"/>
    <w:pitch w:val="variable"/>
    <w:sig w:usb0="00000000" w:usb1="00000000" w:usb2="00000000" w:usb3="00000000" w:csb0="00000000" w:csb1="00000000"/>
  </w:font>
  <w:font w:name="DejaVu Sans Condensed">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charset w:val="CC"/>
    <w:family w:val="auto"/>
    <w:pitch w:val="default"/>
    <w:sig w:usb0="00000000" w:usb1="00000000" w:usb2="00000000" w:usb3="00000000" w:csb0="00000000"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B90B6E"/>
    <w:rsid w:val="005347B6"/>
    <w:rsid w:val="00B90B6E"/>
    <w:rsid w:val="00CE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Без интервала Знак"/>
    <w:basedOn w:val="1"/>
    <w:rPr>
      <w:rFonts w:ascii="Calibri" w:eastAsia="Times New Roman" w:hAnsi="Calibri" w:cs="Times New Roman"/>
      <w:sz w:val="22"/>
      <w:szCs w:val="22"/>
      <w:lang w:val="ru-RU" w:eastAsia="ar-SA" w:bidi="ar-SA"/>
    </w:rPr>
  </w:style>
  <w:style w:type="paragraph" w:customStyle="1" w:styleId="a4">
    <w:name w:val="Заголовок"/>
    <w:basedOn w:val="a"/>
    <w:next w:val="a5"/>
    <w:pPr>
      <w:keepNext/>
      <w:spacing w:before="240" w:after="120"/>
    </w:pPr>
    <w:rPr>
      <w:rFonts w:ascii="Arimo" w:eastAsia="Noto Sans CJK SC Regular" w:hAnsi="Arimo" w:cs="DejaVu Sans Condensed"/>
      <w:sz w:val="28"/>
      <w:szCs w:val="28"/>
    </w:rPr>
  </w:style>
  <w:style w:type="paragraph" w:styleId="a5">
    <w:name w:val="Body Text"/>
    <w:basedOn w:val="a"/>
    <w:pPr>
      <w:spacing w:after="120"/>
    </w:pPr>
  </w:style>
  <w:style w:type="paragraph" w:styleId="a6">
    <w:name w:val="List"/>
    <w:basedOn w:val="a5"/>
    <w:rPr>
      <w:rFonts w:cs="DejaVu Sans Condensed"/>
    </w:rPr>
  </w:style>
  <w:style w:type="paragraph" w:customStyle="1" w:styleId="10">
    <w:name w:val="Название1"/>
    <w:basedOn w:val="a"/>
    <w:pPr>
      <w:suppressLineNumbers/>
      <w:spacing w:before="120" w:after="120"/>
    </w:pPr>
    <w:rPr>
      <w:rFonts w:cs="DejaVu Sans Condensed"/>
      <w:i/>
      <w:iCs/>
      <w:sz w:val="24"/>
      <w:szCs w:val="24"/>
    </w:rPr>
  </w:style>
  <w:style w:type="paragraph" w:customStyle="1" w:styleId="11">
    <w:name w:val="Указатель1"/>
    <w:basedOn w:val="a"/>
    <w:pPr>
      <w:suppressLineNumbers/>
    </w:pPr>
    <w:rPr>
      <w:rFonts w:cs="DejaVu Sans Condensed"/>
    </w:rPr>
  </w:style>
  <w:style w:type="paragraph" w:styleId="a7">
    <w:name w:val="No Spacing"/>
    <w:qFormat/>
    <w:pPr>
      <w:suppressAutoHyphens/>
    </w:pPr>
    <w:rPr>
      <w:rFonts w:ascii="Calibri" w:hAnsi="Calibri"/>
      <w:sz w:val="22"/>
      <w:szCs w:val="22"/>
      <w:lang w:eastAsia="ar-SA"/>
    </w:rPr>
  </w:style>
  <w:style w:type="paragraph" w:styleId="a8">
    <w:name w:val="Normal (Web)"/>
    <w:basedOn w:val="a"/>
    <w:pPr>
      <w:spacing w:before="280" w:after="280" w:line="240" w:lineRule="auto"/>
    </w:pPr>
    <w:rPr>
      <w:rFonts w:ascii="Times New Roman" w:hAnsi="Times New Roman"/>
      <w:sz w:val="24"/>
      <w:szCs w:val="24"/>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Аийда</cp:lastModifiedBy>
  <cp:revision>2</cp:revision>
  <cp:lastPrinted>1601-01-01T00:00:00Z</cp:lastPrinted>
  <dcterms:created xsi:type="dcterms:W3CDTF">2019-01-28T09:48:00Z</dcterms:created>
  <dcterms:modified xsi:type="dcterms:W3CDTF">2019-01-28T09:48:00Z</dcterms:modified>
</cp:coreProperties>
</file>