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0A" w:rsidRPr="00A37854" w:rsidRDefault="009B6C0A" w:rsidP="009B6C0A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32"/>
          <w:szCs w:val="28"/>
          <w:lang w:val="kk-KZ"/>
        </w:rPr>
      </w:pPr>
      <w:r w:rsidRPr="00A37854">
        <w:rPr>
          <w:rStyle w:val="a4"/>
          <w:rFonts w:ascii="Times New Roman" w:hAnsi="Times New Roman" w:cs="Times New Roman"/>
          <w:b w:val="0"/>
          <w:sz w:val="32"/>
          <w:szCs w:val="28"/>
          <w:lang w:val="kk-KZ"/>
        </w:rPr>
        <w:t>Тәрбиеші – бала бойына білім нәрін себетін басты тұлға</w:t>
      </w:r>
    </w:p>
    <w:p w:rsidR="009B6C0A" w:rsidRDefault="009B6C0A" w:rsidP="009B6C0A">
      <w:pPr>
        <w:spacing w:after="0" w:line="240" w:lineRule="auto"/>
        <w:jc w:val="center"/>
        <w:rPr>
          <w:rFonts w:ascii="Times New Roman" w:eastAsia="Times New Roman" w:hAnsi="Times New Roman"/>
          <w:i/>
          <w:noProof/>
          <w:color w:val="000000" w:themeColor="text1"/>
          <w:sz w:val="28"/>
          <w:szCs w:val="28"/>
          <w:lang w:val="kk-KZ" w:eastAsia="ru-RU"/>
        </w:rPr>
      </w:pPr>
    </w:p>
    <w:p w:rsidR="006E57F7" w:rsidRDefault="006E57F7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6E57F7" w:rsidRDefault="004D353E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9B6C0A">
        <w:rPr>
          <w:rFonts w:ascii="Times New Roman" w:eastAsia="Times New Roman" w:hAnsi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AC1098" wp14:editId="1905632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93165" cy="1223645"/>
            <wp:effectExtent l="0" t="0" r="6985" b="0"/>
            <wp:wrapSquare wrapText="bothSides"/>
            <wp:docPr id="1" name="Рисунок 1" descr="C:\Users\Миницентр\Desktop\Дин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ницентр\Desktop\Дину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316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57F7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Бежекенова Динура Нигметуллина</w:t>
      </w:r>
    </w:p>
    <w:p w:rsidR="0045594A" w:rsidRDefault="0045594A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Шығыс Қазақстан облысы</w:t>
      </w:r>
    </w:p>
    <w:p w:rsidR="006E57F7" w:rsidRDefault="0045594A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Өскемен қаласы әкімдігінің </w:t>
      </w:r>
      <w:r w:rsidR="00A37854" w:rsidRPr="00A37854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«Шәкәрім атындағы №1 орта</w:t>
      </w:r>
      <w:r w:rsidR="00A37854" w:rsidRPr="00A37854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мектебі»</w:t>
      </w:r>
      <w:r w:rsidR="006E57F7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 xml:space="preserve"> КММ</w:t>
      </w:r>
    </w:p>
    <w:p w:rsidR="006E57F7" w:rsidRDefault="0045594A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«Балбұлақ» шағын орталығының тәрбиешісі</w:t>
      </w:r>
    </w:p>
    <w:p w:rsidR="006E57F7" w:rsidRPr="00513A8B" w:rsidRDefault="006E57F7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</w:p>
    <w:p w:rsidR="006E57F7" w:rsidRPr="00A37854" w:rsidRDefault="006E57F7" w:rsidP="004D35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:rsidR="004A1FF9" w:rsidRDefault="00A37854" w:rsidP="00A37854">
      <w:pPr>
        <w:pStyle w:val="a6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  <w:r w:rsidRPr="00A3785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       </w:t>
      </w:r>
      <w:r w:rsidR="006E57F7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Бұл  мақалада</w:t>
      </w:r>
      <w:r w:rsidRPr="004A1FF9">
        <w:rPr>
          <w:rFonts w:ascii="Open Sans" w:hAnsi="Open Sans"/>
          <w:i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балабақшаға </w:t>
      </w:r>
      <w:r w:rsid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келген  баланың  тәрбиесіндегі </w:t>
      </w:r>
      <w:r w:rsid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кем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 қалған  тұстарын  </w:t>
      </w:r>
      <w:r w:rsid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жетілд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іріп, оны  дене және ой еңбегіне үйретуге, күн тәртібін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дұрыс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реттеуге, салауатты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өмір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сүруге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баул</w:t>
      </w:r>
      <w:r w:rsid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у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, адал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болуға тәрбиелеп, жақсылықты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үйретуге, жамандықтан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жиренуге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үйрету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арқылы бойында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жастайынан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мәдени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құндылықтар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мен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адамгершілік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қасиеттерін қалыптастыруға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="00816F7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үлес қосу туралы айтылды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.</w:t>
      </w:r>
      <w:r w:rsidR="006E57F7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Әр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баланың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көрінбейтін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бір өнері болады, тек соны тәрбиеші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уақытында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көріп, сыртқа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көрсете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білуі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керек. Тәрбиеші деген сөз-алдымен </w:t>
      </w:r>
      <w:r w:rsidR="004A1FF9"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</w:t>
      </w:r>
      <w:r w:rsidRP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>баланы тәрбиелейтін адам, сосын білім беретін ұстаз</w:t>
      </w:r>
      <w:r w:rsidR="004A1FF9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  <w:t xml:space="preserve"> екенін өз тәжірибе</w:t>
      </w:r>
      <w:r w:rsidR="004A1F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мізде көрсету.</w:t>
      </w:r>
      <w:r w:rsidRPr="004A1FF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 xml:space="preserve">    </w:t>
      </w:r>
      <w:r w:rsidRPr="004A1FF9">
        <w:rPr>
          <w:rFonts w:eastAsia="Times New Roman"/>
          <w:i/>
          <w:color w:val="000000" w:themeColor="text1"/>
          <w:sz w:val="28"/>
          <w:szCs w:val="28"/>
          <w:lang w:val="kk-KZ" w:eastAsia="ru-RU"/>
        </w:rPr>
        <w:t xml:space="preserve"> </w:t>
      </w:r>
      <w:r w:rsidRPr="004A1FF9">
        <w:rPr>
          <w:rStyle w:val="a4"/>
          <w:rFonts w:ascii="Times New Roman" w:hAnsi="Times New Roman" w:cs="Times New Roman"/>
          <w:b w:val="0"/>
          <w:lang w:val="kk-KZ"/>
        </w:rPr>
        <w:t xml:space="preserve"> </w:t>
      </w:r>
      <w:r w:rsidR="00216F5E" w:rsidRPr="004A1FF9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4A1FF9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="004A1FF9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                                </w:t>
      </w:r>
    </w:p>
    <w:p w:rsidR="004A1FF9" w:rsidRDefault="004A1FF9" w:rsidP="00A37854">
      <w:pPr>
        <w:pStyle w:val="a6"/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216F5E" w:rsidRPr="00816F71" w:rsidRDefault="004A1FF9" w:rsidP="00A37854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           </w:t>
      </w:r>
      <w:r w:rsid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Кез</w:t>
      </w:r>
      <w:r w:rsidR="00F64938" w:rsidRPr="004D353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келген ұлттың болашағы – ұрпақтың </w:t>
      </w:r>
      <w:r w:rsidR="00F64938" w:rsidRPr="004D353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тәрбиесімен </w:t>
      </w:r>
      <w:r w:rsidR="00F64938" w:rsidRPr="004D353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ұштасып </w:t>
      </w:r>
      <w:r w:rsidR="00F64938" w:rsidRPr="004D353E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жатыр. Сондықтан да, мемлекет бұл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мәселеге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мейлінше мән бермейінше, келешегінің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кемел болатынына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кепілдік те жасай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алмайтыны ақиқат. Ал жас өскелеңді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тәрбиелеудегі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бірден бір орта – білім беру мекемесі. Соның ішінде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мектепке дейінгі тәрбие – салиқалы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адамның қалыптасуындағы басты баспалдақ. Өйткені, балабақша бала тәрбиесінің, бала мінезінің қалыптасуына, мүмкіндігінің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ашылуына үлкен әсер ететін орта. Сондықтан да, осы бағытта мемлекеттік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қамқорлық соңғы жылдары ұлғайып келе жатқандығы сөзсіз. Дегенмен, заман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талабын ескерсек, тәрбие беру, біліммен сусындату, соның ішінде тәрбие жұмысын</w:t>
      </w:r>
      <w:r w:rsidR="00216F5E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F64938" w:rsidRPr="00F64938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216F5E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жаңаша ұйымдастырып, тың идея</w:t>
      </w:r>
      <w:r w:rsidR="007412C7" w:rsidRPr="00235157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лар мен инновацияларды енгізу өзектілігін жоймайды.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жасына дейінгі балаларды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дамыту мәселесі мемлекеттік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саясаттың ажырамас бөлігі болып отыр.Сондықтан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мектепке дейінгі балаларды оқыту мен тәрбиелеудің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негізгі мақсаты – баланың жеке басының қалыптасуы мен дамуы болып отыр.Жаңа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заман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баласы ертеңгі еліміздің болашағы. Жаңа заман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баласын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қалыптастырып, дамыту үшін, тұлғаның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ішкі дүниесі мен оның қыр сырын анықтап, мүмкіншіліктері мен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қабілетінің дамуына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жағдай туғызу қажет.Әрине, ол үшін мектепке дейінгі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мекемелерінде балалардың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жеке басының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қалыптасуы мен дамуында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педагогтардың педагогикалық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технологияларды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қолдана білу сауаттылығына да байланысты.</w:t>
      </w:r>
      <w:r w:rsidR="0021280F" w:rsidRPr="00816F71">
        <w:rPr>
          <w:rFonts w:ascii="Times New Roman" w:hAnsi="Times New Roman" w:cs="Times New Roman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Білім берудің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алғашқы 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деңгейлері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балабақшадан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басталмақ. Мақсаты-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мектепке дейінгі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білім балалардың білім алуына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бірдей бастапқы мүмкіндіктерді 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қамтамасыз ету. Кез келген оқыту технологиясы тәрбиешіден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терең 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теориялық, психологиялық, педагогикалық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білімді, педагогикалық 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шеберлікті, бабалардың 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>жан дүниесіне терең үңіліп оны ұғына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білуді</w:t>
      </w:r>
      <w:r w:rsidR="00F64938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280F" w:rsidRPr="00816F71">
        <w:rPr>
          <w:rFonts w:ascii="Times New Roman" w:hAnsi="Times New Roman" w:cs="Times New Roman"/>
          <w:sz w:val="28"/>
          <w:szCs w:val="28"/>
          <w:lang w:val="kk-KZ"/>
        </w:rPr>
        <w:t xml:space="preserve"> талап етеді.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Яғни, педагогикалық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технологияны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қолдану негізінде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келешек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ұрпақтың еркін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дамуына, жан-жақты білім алуына, белсенді, шығармашыл болуына жағдай жасау қазіргі  таңдағы әрбір педагогтың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міндеті.Қоғамдағы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қазіргі даму кезеңінде мектепке дейінгі мекемелердегі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беру жүйесінде оқыту, тәрбие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беру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үрдісін технологи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яландыру- басты мәселенің бірі.О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сыған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орай мектепке дейінгі мекемелердің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тәжірибесіне оқыту мен тәрбиелеудің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түрлі технологиялары 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жасалып</w:t>
      </w:r>
      <w:r w:rsidR="00F64938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6F5E" w:rsidRPr="00816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енгізілуде.</w:t>
      </w:r>
    </w:p>
    <w:p w:rsidR="0021280F" w:rsidRPr="00235157" w:rsidRDefault="00816F71" w:rsidP="00235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таңда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білім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беру жүйесінің алдында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тұрған негізгі міндет - білімді де, білікті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жас ұрпақты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тәрбиелеу.Балалардың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алған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білімдерін қолдана білуге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үйрету.Олардың жеке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тұлға ретінде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дамуына жағдай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жасау, өз бетінше білімді меңгерту. Сөздік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қорды байыту - айналадағы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өмірмен таныстыру. Ертегі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оқу мен тіл дамыту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кезінде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жүргізілетін әр түрлі жаттығулар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барысында да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іске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асырылады. Әдетте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адамның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жеке басының қасиеттері бес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жасқа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қалыптасады екен. Сондықтан да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жан-жақты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қалыптасуы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жасына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дейінгі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бүлдіршіндердің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бойына жақсы, жағымды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қасиеттерді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сіңіре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білу керек. Бала әр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нәрсеге құмар, қызығушылықпен, ол өзінің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айналасында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болып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жатқан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өзгерістерді, тамаша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құбылыстарды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сезінуге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тырысады.Оның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жан-жақты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дамып, жеке тұлға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болып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тәрбиеленуіне, тілінің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дамуын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театрландырылған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ойындар арқылы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жетілдіруге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болады.Бұл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ойындарды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балалар қызықтап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ойнайды. Тәрбиеші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білімді, еңбекқор, бала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жайын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түсіне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алатын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болса ғана тәрбиешілік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кәсіптің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шыңына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жете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алады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деп ойлаймын.Олай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болса, ең алдымен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өзімді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өзім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танып, үздіксіз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ізденіп, аяусыз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еңбек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етуім керек. Бойымдағы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тәлімді, асыл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қасиеттерімді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бүлдіршіндеріме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арнай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білсем, олардың 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жүрегіне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жол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тауып, сан</w:t>
      </w:r>
      <w:r w:rsidR="00F649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алуан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мінезі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өзге ұлт өкілдерін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қазақ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тілінде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сөйлетіп, жаза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білітін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дәрежеге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жеткізсем , қазақ халқының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әдеп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ғұрпын, тарихын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танып білуге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талпындырсам, тілін құрметтеуге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Отанды, адамзатты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сүюге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тәрбиелесем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менің мақсатымның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орындалғаны, еңбегімнің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ақталғаны деп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білемін.Адам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баласы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алған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тәрбиесін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мақсатына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жету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үшін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кілті арқылы ашып, пайдаланады. Неғұрлым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білімді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болған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сайын, ілгерілеу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соғұрлым жылдамдайды.Ендеше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тәрбие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жерде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мақсат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бар, мақсат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жерде білім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басты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қажеттілік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болмақ.Жасөспірім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алдына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үлкен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мақсат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қоя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білсе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ғана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биікке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ұмтылады.Жас ұрпақты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өмірге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дайындап, олардың «Сегіз қырлы , бір сырлы» білімді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азамат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болуы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үшін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тәрбиенің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барлық түрін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ұштастыра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жүргізуіміз қажет.Еліміз 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егемендік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алып, өз алдына тәуелсіз</w:t>
      </w:r>
      <w:r w:rsidR="00190F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мемлекет болды.Тәуелсіз еліміздің болашағы кімдер? Олар – бүгінгі менің алдымда отырған кішкентай бүлдіршіндерім. Тәуелсіз еліміздің берік тірегі – білімді ұрпақ.Ендеше жаңа дәуірдің күн тәртібінде тұрған келесі мәселе – оқытудың жаңа технологияларын қолдана отырып, саналы, рухани бай, салауатты, жан-жақты дамыған жеке тұлға даярлау- бүгінгі біздің тәрбиеші қауымының басты парызы екені баршаға аян. Ертеңгі болашағымыздың сапалы білім, саналы тәрбие алуы – қазіргі қоғамдағы тәрбиешілерге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яғни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бізге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дегім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келеді. Бүгінгі таңда тәлім-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тәрбие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беріп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отырған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бүлдіршіндер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ертеңгі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CF6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болашағы</w:t>
      </w:r>
      <w:r w:rsidR="00711D59" w:rsidRPr="0023515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1280F" w:rsidRPr="002351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 – бала бойына білім нәрін себетін басты тұлға. Заман  талабына</w:t>
      </w:r>
      <w:r w:rsidR="00CF63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1280F" w:rsidRPr="0023515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сай  жаңашыл  тұлға тәрбиелеуде  нәтижелі жұмыс  жасау  – алға қойған басты мақсатымыз.</w:t>
      </w:r>
    </w:p>
    <w:p w:rsidR="00F17CDA" w:rsidRPr="00235157" w:rsidRDefault="00F17CDA" w:rsidP="002351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17CDA" w:rsidRPr="00235157" w:rsidSect="009B6C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2DC"/>
    <w:multiLevelType w:val="multilevel"/>
    <w:tmpl w:val="B4A0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627A8"/>
    <w:multiLevelType w:val="multilevel"/>
    <w:tmpl w:val="3460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760D9"/>
    <w:multiLevelType w:val="multilevel"/>
    <w:tmpl w:val="78003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7558B"/>
    <w:multiLevelType w:val="multilevel"/>
    <w:tmpl w:val="D48A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E6ACB"/>
    <w:multiLevelType w:val="multilevel"/>
    <w:tmpl w:val="7A48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3396A"/>
    <w:multiLevelType w:val="multilevel"/>
    <w:tmpl w:val="C96E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00"/>
    <w:rsid w:val="00190FC2"/>
    <w:rsid w:val="0021280F"/>
    <w:rsid w:val="00216F5E"/>
    <w:rsid w:val="00235157"/>
    <w:rsid w:val="002A20AC"/>
    <w:rsid w:val="00434672"/>
    <w:rsid w:val="0045594A"/>
    <w:rsid w:val="004A1FF9"/>
    <w:rsid w:val="004D353E"/>
    <w:rsid w:val="00513A8B"/>
    <w:rsid w:val="006E57F7"/>
    <w:rsid w:val="00711D59"/>
    <w:rsid w:val="00722800"/>
    <w:rsid w:val="007412C7"/>
    <w:rsid w:val="00816F71"/>
    <w:rsid w:val="00907C85"/>
    <w:rsid w:val="009B6C0A"/>
    <w:rsid w:val="00A37854"/>
    <w:rsid w:val="00CF637D"/>
    <w:rsid w:val="00F17CDA"/>
    <w:rsid w:val="00F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2C7"/>
    <w:rPr>
      <w:b/>
      <w:bCs/>
    </w:rPr>
  </w:style>
  <w:style w:type="character" w:styleId="a5">
    <w:name w:val="Hyperlink"/>
    <w:basedOn w:val="a0"/>
    <w:uiPriority w:val="99"/>
    <w:unhideWhenUsed/>
    <w:rsid w:val="007412C7"/>
    <w:rPr>
      <w:color w:val="0000FF"/>
      <w:u w:val="single"/>
    </w:rPr>
  </w:style>
  <w:style w:type="paragraph" w:styleId="a6">
    <w:name w:val="No Spacing"/>
    <w:uiPriority w:val="1"/>
    <w:qFormat/>
    <w:rsid w:val="007412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16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16F5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16F5E"/>
    <w:rPr>
      <w:i/>
      <w:iCs/>
      <w:color w:val="000000" w:themeColor="text1"/>
    </w:rPr>
  </w:style>
  <w:style w:type="paragraph" w:styleId="a7">
    <w:name w:val="Balloon Text"/>
    <w:basedOn w:val="a"/>
    <w:link w:val="a8"/>
    <w:uiPriority w:val="99"/>
    <w:semiHidden/>
    <w:unhideWhenUsed/>
    <w:rsid w:val="004D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2C7"/>
    <w:rPr>
      <w:b/>
      <w:bCs/>
    </w:rPr>
  </w:style>
  <w:style w:type="character" w:styleId="a5">
    <w:name w:val="Hyperlink"/>
    <w:basedOn w:val="a0"/>
    <w:uiPriority w:val="99"/>
    <w:unhideWhenUsed/>
    <w:rsid w:val="007412C7"/>
    <w:rPr>
      <w:color w:val="0000FF"/>
      <w:u w:val="single"/>
    </w:rPr>
  </w:style>
  <w:style w:type="paragraph" w:styleId="a6">
    <w:name w:val="No Spacing"/>
    <w:uiPriority w:val="1"/>
    <w:qFormat/>
    <w:rsid w:val="007412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16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16F5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16F5E"/>
    <w:rPr>
      <w:i/>
      <w:iCs/>
      <w:color w:val="000000" w:themeColor="text1"/>
    </w:rPr>
  </w:style>
  <w:style w:type="paragraph" w:styleId="a7">
    <w:name w:val="Balloon Text"/>
    <w:basedOn w:val="a"/>
    <w:link w:val="a8"/>
    <w:uiPriority w:val="99"/>
    <w:semiHidden/>
    <w:unhideWhenUsed/>
    <w:rsid w:val="004D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58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10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61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4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35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96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8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63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92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51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18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5807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Миницентр</dc:creator>
  <cp:lastModifiedBy>syrym akazhanov</cp:lastModifiedBy>
  <cp:revision>2</cp:revision>
  <dcterms:created xsi:type="dcterms:W3CDTF">2021-02-16T16:44:00Z</dcterms:created>
  <dcterms:modified xsi:type="dcterms:W3CDTF">2021-02-16T16:44:00Z</dcterms:modified>
</cp:coreProperties>
</file>