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06" w:type="dxa"/>
        <w:tblInd w:w="-601" w:type="dxa"/>
        <w:tblLayout w:type="fixed"/>
        <w:tblLook w:val="04A0" w:firstRow="1" w:lastRow="0" w:firstColumn="1" w:lastColumn="0" w:noHBand="0" w:noVBand="1"/>
      </w:tblPr>
      <w:tblGrid>
        <w:gridCol w:w="2268"/>
        <w:gridCol w:w="1135"/>
        <w:gridCol w:w="773"/>
        <w:gridCol w:w="2638"/>
        <w:gridCol w:w="1691"/>
        <w:gridCol w:w="1701"/>
      </w:tblGrid>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Пән: Әдебиеттік оқу</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 xml:space="preserve">Орта мерзімді жоспар бөлімі: </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color w:val="FF0000"/>
                <w:lang w:val="kk-KZ" w:eastAsia="ru-RU"/>
              </w:rPr>
            </w:pPr>
            <w:r w:rsidRPr="00C82882">
              <w:rPr>
                <w:rFonts w:ascii="Times New Roman" w:hAnsi="Times New Roman" w:cs="Times New Roman"/>
                <w:bCs/>
                <w:color w:val="FF0000"/>
                <w:lang w:val="kk-KZ" w:eastAsia="ru-RU"/>
              </w:rPr>
              <w:t>5- тарау: Өнер</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Күні:0</w:t>
            </w:r>
            <w:r>
              <w:rPr>
                <w:rFonts w:ascii="Times New Roman" w:hAnsi="Times New Roman" w:cs="Times New Roman"/>
                <w:bCs/>
                <w:lang w:val="kk-KZ" w:eastAsia="ru-RU"/>
              </w:rPr>
              <w:t>8</w:t>
            </w:r>
            <w:r w:rsidRPr="00C82882">
              <w:rPr>
                <w:rFonts w:ascii="Times New Roman" w:hAnsi="Times New Roman" w:cs="Times New Roman"/>
                <w:bCs/>
                <w:lang w:val="kk-KZ" w:eastAsia="ru-RU"/>
              </w:rPr>
              <w:t>.02.202</w:t>
            </w:r>
            <w:r>
              <w:rPr>
                <w:rFonts w:ascii="Times New Roman" w:hAnsi="Times New Roman" w:cs="Times New Roman"/>
                <w:bCs/>
                <w:lang w:val="kk-KZ" w:eastAsia="ru-RU"/>
              </w:rPr>
              <w:t>1</w:t>
            </w:r>
            <w:r w:rsidRPr="00C82882">
              <w:rPr>
                <w:rFonts w:ascii="Times New Roman" w:hAnsi="Times New Roman" w:cs="Times New Roman"/>
                <w:bCs/>
                <w:lang w:val="kk-KZ" w:eastAsia="ru-RU"/>
              </w:rPr>
              <w:t xml:space="preserve"> жыл</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Сынып: 3</w:t>
            </w:r>
            <w:r>
              <w:rPr>
                <w:rFonts w:ascii="Times New Roman" w:hAnsi="Times New Roman" w:cs="Times New Roman"/>
                <w:bCs/>
                <w:lang w:val="kk-KZ" w:eastAsia="ru-RU"/>
              </w:rPr>
              <w:t>Б</w:t>
            </w:r>
            <w:r w:rsidRPr="00C82882">
              <w:rPr>
                <w:rFonts w:ascii="Times New Roman" w:hAnsi="Times New Roman" w:cs="Times New Roman"/>
                <w:bCs/>
                <w:lang w:val="kk-KZ" w:eastAsia="ru-RU"/>
              </w:rPr>
              <w:t>-сынып</w:t>
            </w:r>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Мектеп:</w:t>
            </w:r>
            <w:r>
              <w:rPr>
                <w:rFonts w:ascii="Times New Roman" w:hAnsi="Times New Roman" w:cs="Times New Roman"/>
                <w:bCs/>
                <w:lang w:val="kk-KZ" w:eastAsia="ru-RU"/>
              </w:rPr>
              <w:t>17</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 xml:space="preserve">Мұғалімнің аты-жөні: </w:t>
            </w:r>
            <w:r>
              <w:rPr>
                <w:rFonts w:ascii="Times New Roman" w:hAnsi="Times New Roman" w:cs="Times New Roman"/>
                <w:bCs/>
                <w:lang w:val="kk-KZ" w:eastAsia="ru-RU"/>
              </w:rPr>
              <w:t>Жанбуршина Ляззат</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 xml:space="preserve">Қатысқандар саны: </w:t>
            </w:r>
            <w:r>
              <w:rPr>
                <w:rFonts w:ascii="Times New Roman" w:hAnsi="Times New Roman" w:cs="Times New Roman"/>
                <w:bCs/>
                <w:lang w:val="kk-KZ" w:eastAsia="ru-RU"/>
              </w:rPr>
              <w:t>19</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Қатыспағандар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саны</w:t>
            </w:r>
            <w:proofErr w:type="spellEnd"/>
            <w:r w:rsidRPr="00C82882">
              <w:rPr>
                <w:rFonts w:ascii="Times New Roman" w:hAnsi="Times New Roman" w:cs="Times New Roman"/>
                <w:bCs/>
                <w:lang w:eastAsia="ru-RU"/>
              </w:rPr>
              <w:t>: 0</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Сабақ тақырыбы</w:t>
            </w:r>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
                <w:bCs/>
                <w:lang w:val="kk-KZ" w:eastAsia="ru-RU"/>
              </w:rPr>
            </w:pPr>
            <w:r w:rsidRPr="00C82882">
              <w:rPr>
                <w:rFonts w:ascii="Times New Roman" w:hAnsi="Times New Roman" w:cs="Times New Roman"/>
                <w:b/>
                <w:bCs/>
                <w:color w:val="FF0000"/>
                <w:lang w:val="kk-KZ" w:eastAsia="ru-RU"/>
              </w:rPr>
              <w:t>Ойнай білу де – өнер</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Осы сабақта қол жеткізілетін оқу  мақсаттары</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 xml:space="preserve"> (оқу бағдарламасына сілтеме)</w:t>
            </w:r>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3.1.4.1 – сөйлеу барысында мақал-мәтелдерді, нақыл сөздерді, вербальды</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емес тілдік құралдарды қолдану.</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Сабақ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мақсаттары</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Барлық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оқушылар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мәтіннің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тақырыбын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анықтай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алады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негізгі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табады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Көптеген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оқушылар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шығармашылыққа</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негізделген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сұрақтар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қояды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Кейбір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оқушылар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берілген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тақырып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бойынша</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қорыту</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жасай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алады</w:t>
            </w:r>
            <w:proofErr w:type="spellEnd"/>
            <w:r w:rsidRPr="00C82882">
              <w:rPr>
                <w:rFonts w:ascii="Times New Roman" w:hAnsi="Times New Roman" w:cs="Times New Roman"/>
                <w:bCs/>
                <w:lang w:eastAsia="ru-RU"/>
              </w:rPr>
              <w:t>.</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Бағалау</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критерийлері</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proofErr w:type="gramStart"/>
            <w:r w:rsidRPr="00C82882">
              <w:rPr>
                <w:rFonts w:ascii="Times New Roman" w:hAnsi="Times New Roman" w:cs="Times New Roman"/>
                <w:bCs/>
                <w:lang w:eastAsia="ru-RU"/>
              </w:rPr>
              <w:t>мәтіннің</w:t>
            </w:r>
            <w:proofErr w:type="spellEnd"/>
            <w:proofErr w:type="gram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тақырыбын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анықтай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алады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негізгі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табады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proofErr w:type="gramStart"/>
            <w:r w:rsidRPr="00C82882">
              <w:rPr>
                <w:rFonts w:ascii="Times New Roman" w:hAnsi="Times New Roman" w:cs="Times New Roman"/>
                <w:bCs/>
                <w:lang w:eastAsia="ru-RU"/>
              </w:rPr>
              <w:t>шығармашылыққа</w:t>
            </w:r>
            <w:proofErr w:type="spellEnd"/>
            <w:proofErr w:type="gram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негізделген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сұрақтар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қояды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proofErr w:type="spellStart"/>
            <w:proofErr w:type="gramStart"/>
            <w:r w:rsidRPr="00C82882">
              <w:rPr>
                <w:rFonts w:ascii="Times New Roman" w:hAnsi="Times New Roman" w:cs="Times New Roman"/>
                <w:bCs/>
                <w:lang w:eastAsia="ru-RU"/>
              </w:rPr>
              <w:t>берілген</w:t>
            </w:r>
            <w:proofErr w:type="spellEnd"/>
            <w:proofErr w:type="gram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тақырып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бойынша</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қорыту</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жасай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алады</w:t>
            </w:r>
            <w:proofErr w:type="spellEnd"/>
            <w:r w:rsidRPr="00C82882">
              <w:rPr>
                <w:rFonts w:ascii="Times New Roman" w:hAnsi="Times New Roman" w:cs="Times New Roman"/>
                <w:bCs/>
                <w:lang w:eastAsia="ru-RU"/>
              </w:rPr>
              <w:t>.</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Құндылықтарды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дарыту</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en-GB"/>
              </w:rPr>
            </w:pPr>
            <w:proofErr w:type="spellStart"/>
            <w:r w:rsidRPr="00C82882">
              <w:rPr>
                <w:rFonts w:ascii="Times New Roman" w:hAnsi="Times New Roman" w:cs="Times New Roman"/>
                <w:bCs/>
                <w:lang w:eastAsia="en-GB"/>
              </w:rPr>
              <w:t>Оқуға</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білімге</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деген</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қызығушылығын</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арттырып</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еңбекке</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баулу</w:t>
            </w:r>
            <w:proofErr w:type="spellEnd"/>
            <w:r w:rsidRPr="00C82882">
              <w:rPr>
                <w:rFonts w:ascii="Times New Roman" w:hAnsi="Times New Roman" w:cs="Times New Roman"/>
                <w:bCs/>
                <w:lang w:eastAsia="en-GB"/>
              </w:rPr>
              <w:t>.</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i/>
                <w:lang w:eastAsia="ru-RU"/>
              </w:rPr>
            </w:pPr>
            <w:proofErr w:type="spellStart"/>
            <w:r w:rsidRPr="00C82882">
              <w:rPr>
                <w:rFonts w:ascii="Times New Roman" w:hAnsi="Times New Roman" w:cs="Times New Roman"/>
                <w:bCs/>
                <w:lang w:eastAsia="en-GB"/>
              </w:rPr>
              <w:t>Жеке</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және</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топта</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жұмыс</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жасай</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алу</w:t>
            </w:r>
            <w:proofErr w:type="spellEnd"/>
            <w:r w:rsidRPr="00C82882">
              <w:rPr>
                <w:rFonts w:ascii="Times New Roman" w:hAnsi="Times New Roman" w:cs="Times New Roman"/>
                <w:bCs/>
                <w:lang w:eastAsia="en-GB"/>
              </w:rPr>
              <w:t xml:space="preserve">, </w:t>
            </w:r>
            <w:proofErr w:type="spellStart"/>
            <w:r w:rsidRPr="00C82882">
              <w:rPr>
                <w:rFonts w:ascii="Times New Roman" w:hAnsi="Times New Roman" w:cs="Times New Roman"/>
                <w:bCs/>
                <w:lang w:eastAsia="en-GB"/>
              </w:rPr>
              <w:t>ынтымақтастық</w:t>
            </w:r>
            <w:proofErr w:type="spellEnd"/>
            <w:r w:rsidRPr="00C82882">
              <w:rPr>
                <w:rFonts w:ascii="Times New Roman" w:hAnsi="Times New Roman" w:cs="Times New Roman"/>
                <w:bCs/>
                <w:lang w:eastAsia="en-GB"/>
              </w:rPr>
              <w:t>.</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Пәнаралық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байланыстар</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Дүниетану</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қазақ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тілі</w:t>
            </w:r>
            <w:proofErr w:type="spellEnd"/>
            <w:r w:rsidRPr="00C82882">
              <w:rPr>
                <w:rFonts w:ascii="Times New Roman" w:hAnsi="Times New Roman" w:cs="Times New Roman"/>
                <w:bCs/>
                <w:lang w:eastAsia="ru-RU"/>
              </w:rPr>
              <w:t>.</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r w:rsidRPr="00C82882">
              <w:rPr>
                <w:rFonts w:ascii="Times New Roman" w:hAnsi="Times New Roman" w:cs="Times New Roman"/>
                <w:bCs/>
                <w:lang w:eastAsia="ru-RU"/>
              </w:rPr>
              <w:t xml:space="preserve">АКТ </w:t>
            </w:r>
            <w:proofErr w:type="spellStart"/>
            <w:r w:rsidRPr="00C82882">
              <w:rPr>
                <w:rFonts w:ascii="Times New Roman" w:hAnsi="Times New Roman" w:cs="Times New Roman"/>
                <w:bCs/>
                <w:lang w:eastAsia="ru-RU"/>
              </w:rPr>
              <w:t>қолдану</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дағдылары</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ru-RU" w:eastAsia="ru-RU"/>
              </w:rPr>
            </w:pPr>
            <w:r w:rsidRPr="00C82882">
              <w:rPr>
                <w:rFonts w:ascii="Times New Roman" w:hAnsi="Times New Roman" w:cs="Times New Roman"/>
                <w:bCs/>
                <w:lang w:val="ru-RU" w:eastAsia="ru-RU"/>
              </w:rPr>
              <w:t>Интернет-</w:t>
            </w:r>
            <w:proofErr w:type="spellStart"/>
            <w:r w:rsidRPr="00C82882">
              <w:rPr>
                <w:rFonts w:ascii="Times New Roman" w:hAnsi="Times New Roman" w:cs="Times New Roman"/>
                <w:bCs/>
                <w:lang w:val="ru-RU" w:eastAsia="ru-RU"/>
              </w:rPr>
              <w:t>ресурстар</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дерекқордан</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және</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интернеттен</w:t>
            </w:r>
            <w:proofErr w:type="spellEnd"/>
            <w:r w:rsidRPr="00C82882">
              <w:rPr>
                <w:rFonts w:ascii="Times New Roman" w:hAnsi="Times New Roman" w:cs="Times New Roman"/>
                <w:bCs/>
                <w:lang w:val="ru-RU" w:eastAsia="ru-RU"/>
              </w:rPr>
              <w:t xml:space="preserve"> </w:t>
            </w:r>
            <w:proofErr w:type="spellStart"/>
            <w:proofErr w:type="gramStart"/>
            <w:r w:rsidRPr="00C82882">
              <w:rPr>
                <w:rFonts w:ascii="Times New Roman" w:hAnsi="Times New Roman" w:cs="Times New Roman"/>
                <w:bCs/>
                <w:lang w:val="ru-RU" w:eastAsia="ru-RU"/>
              </w:rPr>
              <w:t>саба</w:t>
            </w:r>
            <w:proofErr w:type="gramEnd"/>
            <w:r w:rsidRPr="00C82882">
              <w:rPr>
                <w:rFonts w:ascii="Times New Roman" w:hAnsi="Times New Roman" w:cs="Times New Roman"/>
                <w:bCs/>
                <w:lang w:val="ru-RU" w:eastAsia="ru-RU"/>
              </w:rPr>
              <w:t>ққа</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қатысты</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ақпаратты</w:t>
            </w:r>
            <w:proofErr w:type="spellEnd"/>
            <w:r w:rsidRPr="00C82882">
              <w:rPr>
                <w:rFonts w:ascii="Times New Roman" w:hAnsi="Times New Roman" w:cs="Times New Roman"/>
                <w:bCs/>
                <w:lang w:val="ru-RU" w:eastAsia="ru-RU"/>
              </w:rPr>
              <w:t xml:space="preserve"> </w:t>
            </w:r>
            <w:proofErr w:type="spellStart"/>
            <w:r w:rsidRPr="00C82882">
              <w:rPr>
                <w:rFonts w:ascii="Times New Roman" w:hAnsi="Times New Roman" w:cs="Times New Roman"/>
                <w:bCs/>
                <w:lang w:val="ru-RU" w:eastAsia="ru-RU"/>
              </w:rPr>
              <w:t>іздеу</w:t>
            </w:r>
            <w:proofErr w:type="spellEnd"/>
            <w:r w:rsidRPr="00C82882">
              <w:rPr>
                <w:rFonts w:ascii="Times New Roman" w:hAnsi="Times New Roman" w:cs="Times New Roman"/>
                <w:bCs/>
                <w:lang w:val="ru-RU" w:eastAsia="ru-RU"/>
              </w:rPr>
              <w:t>;</w:t>
            </w:r>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Ресурстар</w:t>
            </w:r>
            <w:proofErr w:type="spellEnd"/>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Топқа</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бөлуге</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арналған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парақшалар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интерактивті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тақта</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жұмыс</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дәптері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қалам</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түрлі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түсті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қарындаш</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стикер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видеоматериалдар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постер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кері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байланыс</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парағы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т.б</w:t>
            </w:r>
            <w:proofErr w:type="spellEnd"/>
          </w:p>
        </w:tc>
      </w:tr>
      <w:tr w:rsidR="00C82882" w:rsidRPr="00C82882" w:rsidTr="00C82882">
        <w:tc>
          <w:tcPr>
            <w:tcW w:w="3403" w:type="dxa"/>
            <w:gridSpan w:val="2"/>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Бастапқы білім</w:t>
            </w:r>
          </w:p>
        </w:tc>
        <w:tc>
          <w:tcPr>
            <w:tcW w:w="6803" w:type="dxa"/>
            <w:gridSpan w:val="4"/>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lang w:val="kk-KZ" w:eastAsia="ru-RU"/>
              </w:rPr>
            </w:pPr>
            <w:r w:rsidRPr="00C82882">
              <w:rPr>
                <w:rFonts w:ascii="Times New Roman" w:hAnsi="Times New Roman" w:cs="Times New Roman"/>
                <w:bCs/>
                <w:lang w:val="kk-KZ" w:eastAsia="ru-RU"/>
              </w:rPr>
              <w:t>5-тарау өткен төрт   тараудан(1-4) алынған білім мен дағдыларға сүйенеді. Оқушылар алдыңғы өткен құрылымды (шығарма кейіпкерлерінің іс-әрекетіне баға беруді, мәтін бойынша өздігінен сұрақтар құрастырып, мүмкін болатын жауаптарды болжап,  жоспар құруды үйрену) ұстанып, әңгімелерді жоспарлап, мазмұнын айта және өз ойын жаза алуы керек.</w:t>
            </w:r>
          </w:p>
        </w:tc>
      </w:tr>
      <w:tr w:rsidR="00C82882" w:rsidRPr="00C82882" w:rsidTr="00C82882">
        <w:tc>
          <w:tcPr>
            <w:tcW w:w="10206" w:type="dxa"/>
            <w:gridSpan w:val="6"/>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Сабақтың барысы</w:t>
            </w:r>
          </w:p>
        </w:tc>
      </w:tr>
      <w:tr w:rsidR="00C82882" w:rsidRPr="00C82882" w:rsidTr="00C82882">
        <w:trPr>
          <w:trHeight w:val="843"/>
        </w:trPr>
        <w:tc>
          <w:tcPr>
            <w:tcW w:w="2268" w:type="dxa"/>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val="kk-KZ" w:eastAsia="ru-RU"/>
              </w:rPr>
            </w:pPr>
            <w:r w:rsidRPr="00C82882">
              <w:rPr>
                <w:rFonts w:ascii="Times New Roman" w:hAnsi="Times New Roman" w:cs="Times New Roman"/>
                <w:bCs/>
                <w:lang w:val="kk-KZ" w:eastAsia="ru-RU"/>
              </w:rPr>
              <w:t>Сабақтың</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val="kk-KZ" w:eastAsia="ru-RU"/>
              </w:rPr>
            </w:pPr>
            <w:r w:rsidRPr="00C82882">
              <w:rPr>
                <w:rFonts w:ascii="Times New Roman" w:hAnsi="Times New Roman" w:cs="Times New Roman"/>
                <w:bCs/>
                <w:lang w:val="kk-KZ" w:eastAsia="ru-RU"/>
              </w:rPr>
              <w:t>жоспарланған кезеңдері</w:t>
            </w:r>
          </w:p>
        </w:tc>
        <w:tc>
          <w:tcPr>
            <w:tcW w:w="6237" w:type="dxa"/>
            <w:gridSpan w:val="4"/>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val="kk-KZ" w:eastAsia="ru-RU"/>
              </w:rPr>
            </w:pPr>
            <w:r w:rsidRPr="00C82882">
              <w:rPr>
                <w:rFonts w:ascii="Times New Roman" w:hAnsi="Times New Roman" w:cs="Times New Roman"/>
                <w:bCs/>
                <w:lang w:val="kk-KZ" w:eastAsia="ru-RU"/>
              </w:rPr>
              <w:t>Сабақтағы жоспарланған іс-әрекет</w:t>
            </w:r>
          </w:p>
        </w:tc>
        <w:tc>
          <w:tcPr>
            <w:tcW w:w="1701" w:type="dxa"/>
          </w:tcPr>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Ресурстар</w:t>
            </w:r>
            <w:proofErr w:type="spellEnd"/>
          </w:p>
        </w:tc>
      </w:tr>
      <w:tr w:rsidR="00C82882" w:rsidRPr="00C82882" w:rsidTr="00C82882">
        <w:tc>
          <w:tcPr>
            <w:tcW w:w="2268" w:type="dxa"/>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Сабақтың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басы</w:t>
            </w:r>
            <w:proofErr w:type="spellEnd"/>
          </w:p>
        </w:tc>
        <w:tc>
          <w:tcPr>
            <w:tcW w:w="6237" w:type="dxa"/>
            <w:gridSpan w:val="4"/>
          </w:tcPr>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C00000"/>
                <w:lang w:val="kk-KZ" w:eastAsia="en-GB"/>
              </w:rPr>
            </w:pPr>
            <w:r w:rsidRPr="00C82882">
              <w:rPr>
                <w:rFonts w:ascii="Times New Roman" w:hAnsi="Times New Roman" w:cs="Times New Roman"/>
                <w:bCs/>
                <w:color w:val="C00000"/>
                <w:lang w:val="kk-KZ" w:eastAsia="en-GB"/>
              </w:rPr>
              <w:t>Жаңа топ құру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FF0000"/>
                <w:lang w:val="kk-KZ" w:eastAsia="ru-RU"/>
              </w:rPr>
            </w:pPr>
            <w:r w:rsidRPr="00C82882">
              <w:rPr>
                <w:rFonts w:ascii="Times New Roman" w:hAnsi="Times New Roman" w:cs="Times New Roman"/>
                <w:bCs/>
                <w:color w:val="FF0000"/>
                <w:lang w:val="kk-KZ" w:eastAsia="ru-RU"/>
              </w:rPr>
              <w:t>Психологиялық ахуал қалыптастыру.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FF0000"/>
                <w:lang w:val="kk-KZ" w:eastAsia="ru-RU"/>
              </w:rPr>
            </w:pPr>
            <w:r w:rsidRPr="00C82882">
              <w:rPr>
                <w:rFonts w:ascii="Times New Roman" w:hAnsi="Times New Roman" w:cs="Times New Roman"/>
                <w:bCs/>
                <w:color w:val="FF0000"/>
                <w:lang w:val="kk-KZ" w:eastAsia="ru-RU"/>
              </w:rPr>
              <w:t xml:space="preserve">Мен қандай адаммын ? </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Жұмыс ережесін келісу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Сабақта бір-бірімізді сыйлаймыз, тыңдаймыз!</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Уақытты үнемдейміз!</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Нақты,дәл жауап береміз!</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Сабақта өзіміздің шапшаңдығымызды, тапқырлығымызды көрсетеміз!</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Сабаққа белсене қатысып, жақсы баға аламыз!</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u w:val="single"/>
                <w:lang w:val="kk-KZ" w:eastAsia="ru-RU"/>
              </w:rPr>
            </w:pPr>
            <w:r w:rsidRPr="00C82882">
              <w:rPr>
                <w:rFonts w:ascii="Times New Roman" w:hAnsi="Times New Roman" w:cs="Times New Roman"/>
                <w:bCs/>
                <w:u w:val="single"/>
                <w:lang w:val="kk-KZ" w:eastAsia="ru-RU"/>
              </w:rPr>
              <w:t>Алдыңғы білімді еске түсіру (ұжымда)</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FF0000"/>
                <w:lang w:val="kk-KZ" w:eastAsia="ru-RU"/>
              </w:rPr>
            </w:pPr>
            <w:r w:rsidRPr="00C82882">
              <w:rPr>
                <w:rFonts w:ascii="Times New Roman" w:hAnsi="Times New Roman" w:cs="Times New Roman"/>
                <w:bCs/>
                <w:color w:val="FF0000"/>
                <w:u w:val="single"/>
                <w:lang w:val="kk-KZ" w:eastAsia="ru-RU"/>
              </w:rPr>
              <w:t>ҚБ: Отшашу арқылы бір-бірін бағалау.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en-GB"/>
              </w:rPr>
            </w:pPr>
            <w:r w:rsidRPr="00C82882">
              <w:rPr>
                <w:rFonts w:ascii="Times New Roman" w:hAnsi="Times New Roman" w:cs="Times New Roman"/>
                <w:bCs/>
                <w:color w:val="0D0D0D"/>
                <w:lang w:val="kk-KZ" w:eastAsia="en-GB"/>
              </w:rPr>
              <w:t>Оқу мақсатын таныстыру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FF0000"/>
                <w:u w:val="single"/>
                <w:lang w:val="kk-KZ" w:eastAsia="ru-RU"/>
              </w:rPr>
            </w:pPr>
            <w:r w:rsidRPr="00C82882">
              <w:rPr>
                <w:rFonts w:ascii="Times New Roman" w:hAnsi="Times New Roman" w:cs="Times New Roman"/>
                <w:bCs/>
                <w:color w:val="0D0D0D"/>
                <w:lang w:val="kk-KZ" w:eastAsia="en-GB"/>
              </w:rPr>
              <w:t>Күтілетін нәтижені анықтау</w:t>
            </w:r>
          </w:p>
        </w:tc>
        <w:tc>
          <w:tcPr>
            <w:tcW w:w="1701" w:type="dxa"/>
          </w:tcPr>
          <w:p w:rsidR="00C82882" w:rsidRPr="00C82882" w:rsidRDefault="00C82882" w:rsidP="00C82882">
            <w:pPr>
              <w:widowControl w:val="0"/>
              <w:autoSpaceDE w:val="0"/>
              <w:autoSpaceDN w:val="0"/>
              <w:spacing w:line="246" w:lineRule="exact"/>
              <w:ind w:left="33"/>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Сұраққа жауап берген оқушыны мадақтау,толықтыру жасау, тиімді  кері байланыс орнату.</w:t>
            </w:r>
          </w:p>
          <w:p w:rsidR="00C82882" w:rsidRPr="00C82882" w:rsidRDefault="00C82882" w:rsidP="00C82882">
            <w:pPr>
              <w:widowControl w:val="0"/>
              <w:autoSpaceDE w:val="0"/>
              <w:autoSpaceDN w:val="0"/>
              <w:spacing w:line="246" w:lineRule="exact"/>
              <w:ind w:left="33"/>
              <w:outlineLvl w:val="1"/>
              <w:rPr>
                <w:rFonts w:ascii="Times New Roman" w:hAnsi="Times New Roman" w:cs="Times New Roman"/>
                <w:bCs/>
                <w:lang w:val="kk-KZ" w:eastAsia="ru-RU"/>
              </w:rPr>
            </w:pPr>
            <w:r w:rsidRPr="00C82882">
              <w:rPr>
                <w:rFonts w:ascii="Times New Roman" w:hAnsi="Times New Roman" w:cs="Times New Roman"/>
                <w:bCs/>
                <w:lang w:val="kk-KZ" w:eastAsia="ru-RU"/>
              </w:rPr>
              <w:t>Алдыңғы білімді еске түсіру тапсырмалары</w:t>
            </w:r>
          </w:p>
        </w:tc>
      </w:tr>
      <w:tr w:rsidR="00C82882" w:rsidRPr="00C82882" w:rsidTr="00C82882">
        <w:tc>
          <w:tcPr>
            <w:tcW w:w="2268" w:type="dxa"/>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Сабақтың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ортасы</w:t>
            </w:r>
            <w:proofErr w:type="spellEnd"/>
          </w:p>
        </w:tc>
        <w:tc>
          <w:tcPr>
            <w:tcW w:w="6237" w:type="dxa"/>
            <w:gridSpan w:val="4"/>
          </w:tcPr>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Оқылым</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Оспанхан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Әубәкіровтің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Елдестің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ойыны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мәтіні</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оқылады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Тапсырма</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Елдестің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іс-әрекетіне</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көзқарасыңды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білдір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Ө</w:t>
            </w:r>
            <w:bookmarkStart w:id="0" w:name="_GoBack"/>
            <w:bookmarkEnd w:id="0"/>
            <w:r w:rsidRPr="00C82882">
              <w:rPr>
                <w:rFonts w:ascii="Times New Roman" w:hAnsi="Times New Roman" w:cs="Times New Roman"/>
                <w:bCs/>
                <w:lang w:eastAsia="ru-RU"/>
              </w:rPr>
              <w:t>зің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қандай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ұлттық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ойынды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ұнатасың</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proofErr w:type="spellStart"/>
            <w:r w:rsidRPr="00C82882">
              <w:rPr>
                <w:rFonts w:ascii="Times New Roman" w:hAnsi="Times New Roman" w:cs="Times New Roman"/>
                <w:bCs/>
                <w:lang w:eastAsia="ru-RU"/>
              </w:rPr>
              <w:t>Ойтолғау</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r w:rsidRPr="00C82882">
              <w:rPr>
                <w:rFonts w:ascii="Times New Roman" w:hAnsi="Times New Roman" w:cs="Times New Roman"/>
                <w:bCs/>
                <w:lang w:eastAsia="ru-RU"/>
              </w:rPr>
              <w:t>«</w:t>
            </w:r>
            <w:proofErr w:type="spellStart"/>
            <w:r w:rsidRPr="00C82882">
              <w:rPr>
                <w:rFonts w:ascii="Times New Roman" w:hAnsi="Times New Roman" w:cs="Times New Roman"/>
                <w:bCs/>
                <w:lang w:eastAsia="ru-RU"/>
              </w:rPr>
              <w:t>Асық</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ойнаған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азар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доп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ойнаған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тозар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деген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мақалды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қалай</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түсінесің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Осы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мақалдағы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ойды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даттаушы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және</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жақтаушы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топ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құрып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пікірталастырыңдар</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eastAsia="ru-RU"/>
              </w:rPr>
            </w:pPr>
            <w:r w:rsidRPr="00C82882">
              <w:rPr>
                <w:rFonts w:ascii="Times New Roman" w:hAnsi="Times New Roman" w:cs="Times New Roman"/>
                <w:bCs/>
                <w:lang w:eastAsia="ru-RU"/>
              </w:rPr>
              <w:t xml:space="preserve">ЖК: </w:t>
            </w:r>
            <w:proofErr w:type="spellStart"/>
            <w:r w:rsidRPr="00C82882">
              <w:rPr>
                <w:rFonts w:ascii="Times New Roman" w:hAnsi="Times New Roman" w:cs="Times New Roman"/>
                <w:bCs/>
                <w:lang w:eastAsia="ru-RU"/>
              </w:rPr>
              <w:t>Өз</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пікірлерін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нақты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айғақтар</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келтіріп</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дәлелдеген</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топтың</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жауабы</w:t>
            </w:r>
            <w:proofErr w:type="spellEnd"/>
            <w:r w:rsidRPr="00C82882">
              <w:rPr>
                <w:rFonts w:ascii="Times New Roman" w:hAnsi="Times New Roman" w:cs="Times New Roman"/>
                <w:bCs/>
                <w:lang w:eastAsia="ru-RU"/>
              </w:rPr>
              <w:t xml:space="preserve"> </w:t>
            </w:r>
            <w:proofErr w:type="spellStart"/>
            <w:r w:rsidRPr="00C82882">
              <w:rPr>
                <w:rFonts w:ascii="Times New Roman" w:hAnsi="Times New Roman" w:cs="Times New Roman"/>
                <w:bCs/>
                <w:lang w:eastAsia="ru-RU"/>
              </w:rPr>
              <w:t>мақталады</w:t>
            </w:r>
            <w:proofErr w:type="spellEnd"/>
            <w:r w:rsidRPr="00C82882">
              <w:rPr>
                <w:rFonts w:ascii="Times New Roman" w:hAnsi="Times New Roman" w:cs="Times New Roman"/>
                <w:bCs/>
                <w:lang w:eastAsia="ru-RU"/>
              </w:rPr>
              <w:t>.</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lastRenderedPageBreak/>
              <w:tab/>
              <w:t>Ойтолғау.</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Асық туралы 5 жол өлең құрастыр.</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1-</w:t>
            </w:r>
            <w:r w:rsidRPr="00C82882">
              <w:rPr>
                <w:rFonts w:ascii="Times New Roman" w:hAnsi="Times New Roman" w:cs="Times New Roman"/>
                <w:bCs/>
                <w:color w:val="0D0D0D"/>
                <w:lang w:val="kk-KZ" w:eastAsia="ru-RU"/>
              </w:rPr>
              <w:tab/>
              <w:t>жол – тек бір сөзбен беріледі. Зат есім.</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2-</w:t>
            </w:r>
            <w:r w:rsidRPr="00C82882">
              <w:rPr>
                <w:rFonts w:ascii="Times New Roman" w:hAnsi="Times New Roman" w:cs="Times New Roman"/>
                <w:bCs/>
                <w:color w:val="0D0D0D"/>
                <w:lang w:val="kk-KZ" w:eastAsia="ru-RU"/>
              </w:rPr>
              <w:tab/>
              <w:t>жол – тақырыпты екі сөзбен сипаттау. Сын есім.</w:t>
            </w:r>
            <w:r w:rsidRPr="00C82882">
              <w:rPr>
                <w:rFonts w:ascii="Times New Roman" w:hAnsi="Times New Roman" w:cs="Times New Roman"/>
                <w:bCs/>
                <w:color w:val="0D0D0D"/>
                <w:lang w:val="kk-KZ" w:eastAsia="ru-RU"/>
              </w:rPr>
              <w:tab/>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 xml:space="preserve">3-жол – тақырыпқа қатысты 3 қимыл жазу. Етістік. </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4-жол – 4 сөзден тұратын сөйлем.</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5-жол – тақырыппен мәндес бір сөз. Синоним.</w:t>
            </w:r>
            <w:r w:rsidRPr="00C82882">
              <w:rPr>
                <w:rFonts w:ascii="Times New Roman" w:hAnsi="Times New Roman" w:cs="Times New Roman"/>
                <w:bCs/>
                <w:color w:val="0D0D0D"/>
                <w:lang w:val="kk-KZ" w:eastAsia="ru-RU"/>
              </w:rPr>
              <w:tab/>
            </w:r>
          </w:p>
        </w:tc>
        <w:tc>
          <w:tcPr>
            <w:tcW w:w="1701" w:type="dxa"/>
          </w:tcPr>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Тапсырманы орындаған  оқушыны мадақтау,толықтыру жасау, тиімді  кері байланыс орнату.</w:t>
            </w:r>
          </w:p>
          <w:p w:rsidR="00C82882" w:rsidRPr="00C82882" w:rsidRDefault="00C82882" w:rsidP="00C82882">
            <w:pPr>
              <w:widowControl w:val="0"/>
              <w:autoSpaceDE w:val="0"/>
              <w:autoSpaceDN w:val="0"/>
              <w:spacing w:line="246" w:lineRule="exact"/>
              <w:ind w:left="-107" w:firstLine="477"/>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107" w:firstLine="477"/>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t>Белсенді оқу тапсырмала</w:t>
            </w: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r w:rsidRPr="00C82882">
              <w:rPr>
                <w:rFonts w:ascii="Times New Roman" w:hAnsi="Times New Roman" w:cs="Times New Roman"/>
                <w:bCs/>
                <w:color w:val="0D0D0D"/>
                <w:lang w:val="kk-KZ" w:eastAsia="ru-RU"/>
              </w:rPr>
              <w:lastRenderedPageBreak/>
              <w:t>ры.</w:t>
            </w: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tc>
      </w:tr>
      <w:tr w:rsidR="00C82882" w:rsidRPr="00C82882" w:rsidTr="00C82882">
        <w:tc>
          <w:tcPr>
            <w:tcW w:w="2268" w:type="dxa"/>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lang w:val="kk-KZ" w:eastAsia="ru-RU"/>
              </w:rPr>
            </w:pPr>
            <w:r w:rsidRPr="00C82882">
              <w:rPr>
                <w:rFonts w:ascii="Times New Roman" w:hAnsi="Times New Roman" w:cs="Times New Roman"/>
                <w:bCs/>
                <w:lang w:val="kk-KZ" w:eastAsia="ru-RU"/>
              </w:rPr>
              <w:lastRenderedPageBreak/>
              <w:t>Сабақтың соңы</w:t>
            </w:r>
          </w:p>
        </w:tc>
        <w:tc>
          <w:tcPr>
            <w:tcW w:w="6237" w:type="dxa"/>
            <w:gridSpan w:val="4"/>
          </w:tcPr>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ru-RU"/>
              </w:rPr>
            </w:pPr>
            <w:r w:rsidRPr="00C82882">
              <w:rPr>
                <w:rFonts w:ascii="Times New Roman" w:hAnsi="Times New Roman" w:cs="Times New Roman"/>
                <w:bCs/>
                <w:color w:val="0D0D0D"/>
                <w:sz w:val="18"/>
                <w:szCs w:val="18"/>
                <w:lang w:val="kk-KZ" w:eastAsia="ru-RU"/>
              </w:rPr>
              <w:t>Жаңа білім мен тәжірибені қолдану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ru-RU"/>
              </w:rPr>
            </w:pPr>
            <w:r w:rsidRPr="00C82882">
              <w:rPr>
                <w:rFonts w:ascii="Times New Roman" w:hAnsi="Times New Roman" w:cs="Times New Roman"/>
                <w:bCs/>
                <w:color w:val="0D0D0D"/>
                <w:sz w:val="18"/>
                <w:szCs w:val="18"/>
                <w:lang w:val="kk-KZ" w:eastAsia="en-GB"/>
              </w:rPr>
              <w:t xml:space="preserve">Топтық жұмыс. </w:t>
            </w:r>
            <w:r w:rsidRPr="00C82882">
              <w:rPr>
                <w:rFonts w:ascii="Times New Roman" w:hAnsi="Times New Roman" w:cs="Times New Roman"/>
                <w:bCs/>
                <w:color w:val="0D0D0D"/>
                <w:sz w:val="18"/>
                <w:szCs w:val="18"/>
                <w:lang w:val="kk-KZ" w:eastAsia="ru-RU"/>
              </w:rPr>
              <w:t>«Галлерияда ой шарлау»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ru-RU"/>
              </w:rPr>
            </w:pPr>
            <w:r w:rsidRPr="00C82882">
              <w:rPr>
                <w:rFonts w:ascii="Times New Roman" w:hAnsi="Times New Roman" w:cs="Times New Roman"/>
                <w:bCs/>
                <w:color w:val="0D0D0D"/>
                <w:sz w:val="18"/>
                <w:szCs w:val="18"/>
                <w:lang w:val="kk-KZ" w:eastAsia="ru-RU"/>
              </w:rPr>
              <w:t>Берілген тақырыпта топтық жұмысы жүргізіліп, әр топтың жұмысы қабырғаға ілінеді де, оқушылар жүріп, аралап, оған әр оқушылар кішкене жапсырма қағазға бағасын беріп, пікірін жазып жабыстырып кетеді. Ең  жақсы баға алған топтың жұмысы қаралады.</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u w:val="single"/>
                <w:lang w:val="kk-KZ" w:eastAsia="ru-RU"/>
              </w:rPr>
            </w:pPr>
            <w:r w:rsidRPr="00C82882">
              <w:rPr>
                <w:rFonts w:ascii="Times New Roman" w:hAnsi="Times New Roman" w:cs="Times New Roman"/>
                <w:bCs/>
                <w:sz w:val="18"/>
                <w:szCs w:val="18"/>
                <w:u w:val="single"/>
                <w:lang w:val="kk-KZ" w:eastAsia="ru-RU"/>
              </w:rPr>
              <w:t>ҚБ: Бағдаршам көздері арқылы бір-бірін бағалау.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«Ойлан, Жұптас, Пікірлес»</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ab/>
              <w:t xml:space="preserve">Оқушыларға  қандай да болмасын сұрақ, тапсырма берілгенен кейін оларды тыңғылықты орындауға бағытталған интербелсенді тәсіл. Тақтада сұрақ/тапсырма жазылғаннан кейін әрбір оқушы жекеше өз ойлары мен пікірін берілген уақыт ішінде (2-3 минут) қағазға түсіреді. Содан кейін оқушы жұбымен жазғанын 3-4 минут  талқылайды, пікірлеседі. Мұғалімнің екі-үш жұпқа өз пікірлерін бүкіл сыныпқа жариялауын сұрауына болады. </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Жазылым.</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Әмзеге бақыт құсын қайтаруға көмектес. Оған хат жаз. Хатыңда ақын өсиетін де пайдалан.</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Бағалау критерийі.</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sz w:val="18"/>
                <w:szCs w:val="18"/>
                <w:lang w:val="kk-KZ" w:eastAsia="ru-RU"/>
              </w:rPr>
            </w:pPr>
            <w:r w:rsidRPr="00C82882">
              <w:rPr>
                <w:rFonts w:ascii="Times New Roman" w:hAnsi="Times New Roman" w:cs="Times New Roman"/>
                <w:bCs/>
                <w:sz w:val="18"/>
                <w:szCs w:val="18"/>
                <w:lang w:val="kk-KZ" w:eastAsia="ru-RU"/>
              </w:rPr>
              <w:t>Бағалау. БК бойынша бағаланады.</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en-GB"/>
              </w:rPr>
            </w:pPr>
            <w:r w:rsidRPr="00C82882">
              <w:rPr>
                <w:rFonts w:ascii="Times New Roman" w:hAnsi="Times New Roman" w:cs="Times New Roman"/>
                <w:bCs/>
                <w:color w:val="0D0D0D"/>
                <w:sz w:val="18"/>
                <w:szCs w:val="18"/>
                <w:lang w:val="kk-KZ" w:eastAsia="ru-RU"/>
              </w:rPr>
              <w:t xml:space="preserve">Рефлексия </w:t>
            </w:r>
            <w:r w:rsidRPr="00C82882">
              <w:rPr>
                <w:rFonts w:ascii="Times New Roman" w:hAnsi="Times New Roman" w:cs="Times New Roman"/>
                <w:bCs/>
                <w:color w:val="0D0D0D"/>
                <w:sz w:val="18"/>
                <w:szCs w:val="18"/>
                <w:lang w:val="kk-KZ" w:eastAsia="en-GB"/>
              </w:rPr>
              <w:t>(жеке,жұпта,топта, ұжымда)</w:t>
            </w:r>
          </w:p>
          <w:p w:rsidR="00C82882" w:rsidRPr="00C82882" w:rsidRDefault="00C82882" w:rsidP="00C82882">
            <w:pPr>
              <w:widowControl w:val="0"/>
              <w:autoSpaceDE w:val="0"/>
              <w:autoSpaceDN w:val="0"/>
              <w:spacing w:line="246" w:lineRule="exact"/>
              <w:outlineLvl w:val="1"/>
              <w:rPr>
                <w:rFonts w:ascii="Times New Roman" w:hAnsi="Times New Roman" w:cs="Times New Roman"/>
                <w:bCs/>
                <w:color w:val="0D0D0D"/>
                <w:sz w:val="18"/>
                <w:szCs w:val="18"/>
                <w:lang w:val="kk-KZ" w:eastAsia="en-GB"/>
              </w:rPr>
            </w:pPr>
            <w:r w:rsidRPr="00C82882">
              <w:rPr>
                <w:rFonts w:ascii="Times New Roman" w:hAnsi="Times New Roman" w:cs="Times New Roman"/>
                <w:bCs/>
                <w:noProof/>
                <w:sz w:val="18"/>
                <w:szCs w:val="18"/>
                <w:lang w:eastAsia="ru-RU"/>
              </w:rPr>
              <w:drawing>
                <wp:anchor distT="0" distB="0" distL="114300" distR="114300" simplePos="0" relativeHeight="251659264" behindDoc="0" locked="0" layoutInCell="1" allowOverlap="1" wp14:anchorId="2A924B5C" wp14:editId="4961C9E9">
                  <wp:simplePos x="0" y="0"/>
                  <wp:positionH relativeFrom="column">
                    <wp:posOffset>90170</wp:posOffset>
                  </wp:positionH>
                  <wp:positionV relativeFrom="paragraph">
                    <wp:posOffset>133985</wp:posOffset>
                  </wp:positionV>
                  <wp:extent cx="1352550" cy="534035"/>
                  <wp:effectExtent l="0" t="0" r="0" b="0"/>
                  <wp:wrapThrough wrapText="bothSides">
                    <wp:wrapPolygon edited="0">
                      <wp:start x="0" y="0"/>
                      <wp:lineTo x="0" y="20804"/>
                      <wp:lineTo x="21296" y="20804"/>
                      <wp:lineTo x="21296" y="0"/>
                      <wp:lineTo x="0" y="0"/>
                    </wp:wrapPolygon>
                  </wp:wrapThrough>
                  <wp:docPr id="1" name="Рисунок 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ÐÐ¾ÑÐ¾Ð¶ÐµÐµ Ð¸Ð·Ð¾Ð±ÑÐ°Ð¶ÐµÐ½Ð¸Ðµ"/>
                          <pic:cNvPicPr>
                            <a:picLocks noChangeAspect="1" noChangeArrowheads="1"/>
                          </pic:cNvPicPr>
                        </pic:nvPicPr>
                        <pic:blipFill>
                          <a:blip r:embed="rId5" cstate="print"/>
                          <a:srcRect/>
                          <a:stretch>
                            <a:fillRect/>
                          </a:stretch>
                        </pic:blipFill>
                        <pic:spPr bwMode="auto">
                          <a:xfrm>
                            <a:off x="0" y="0"/>
                            <a:ext cx="1352550"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82882">
              <w:rPr>
                <w:rFonts w:ascii="Times New Roman" w:hAnsi="Times New Roman" w:cs="Times New Roman"/>
                <w:bCs/>
                <w:noProof/>
                <w:color w:val="0D0D0D"/>
                <w:sz w:val="18"/>
                <w:szCs w:val="18"/>
                <w:lang w:val="kk-KZ" w:eastAsia="ru-RU"/>
              </w:rPr>
              <w:t>«Ойлаудың алты қалпағы» кері байланыс.</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i/>
                <w:color w:val="2976A4"/>
                <w:lang w:val="kk-KZ" w:eastAsia="en-GB"/>
              </w:rPr>
            </w:pPr>
          </w:p>
        </w:tc>
        <w:tc>
          <w:tcPr>
            <w:tcW w:w="1701" w:type="dxa"/>
          </w:tcPr>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color w:val="0D0D0D"/>
                <w:lang w:val="kk-KZ" w:eastAsia="ru-RU"/>
              </w:rPr>
            </w:pP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ru-RU"/>
              </w:rPr>
            </w:pPr>
            <w:r w:rsidRPr="00C82882">
              <w:rPr>
                <w:rFonts w:ascii="Times New Roman" w:hAnsi="Times New Roman" w:cs="Times New Roman"/>
                <w:bCs/>
                <w:color w:val="0D0D0D"/>
                <w:sz w:val="18"/>
                <w:szCs w:val="18"/>
                <w:lang w:val="kk-KZ" w:eastAsia="ru-RU"/>
              </w:rPr>
              <w:t>Тапсырманы орындаған  оқушыны мадақтау,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color w:val="0D0D0D"/>
                <w:sz w:val="18"/>
                <w:szCs w:val="18"/>
                <w:lang w:val="kk-KZ" w:eastAsia="ru-RU"/>
              </w:rPr>
            </w:pPr>
            <w:r w:rsidRPr="00C82882">
              <w:rPr>
                <w:rFonts w:ascii="Times New Roman" w:hAnsi="Times New Roman" w:cs="Times New Roman"/>
                <w:bCs/>
                <w:color w:val="0D0D0D"/>
                <w:sz w:val="18"/>
                <w:szCs w:val="18"/>
                <w:lang w:val="kk-KZ" w:eastAsia="ru-RU"/>
              </w:rPr>
              <w:t>толықтыру жасау, тиімді  кері байланыс орнату.</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noProof/>
                <w:color w:val="0D0D0D"/>
                <w:sz w:val="18"/>
                <w:szCs w:val="18"/>
                <w:lang w:val="kk-KZ" w:eastAsia="ru-RU"/>
              </w:rPr>
            </w:pPr>
            <w:r w:rsidRPr="00C82882">
              <w:rPr>
                <w:rFonts w:ascii="Times New Roman" w:hAnsi="Times New Roman" w:cs="Times New Roman"/>
                <w:bCs/>
                <w:noProof/>
                <w:color w:val="0D0D0D"/>
                <w:sz w:val="18"/>
                <w:szCs w:val="18"/>
                <w:lang w:val="kk-KZ" w:eastAsia="ru-RU"/>
              </w:rPr>
              <w:t>Оқушылар</w:t>
            </w:r>
          </w:p>
          <w:p w:rsidR="00C82882" w:rsidRPr="00C82882" w:rsidRDefault="00C82882" w:rsidP="00C82882">
            <w:pPr>
              <w:widowControl w:val="0"/>
              <w:autoSpaceDE w:val="0"/>
              <w:autoSpaceDN w:val="0"/>
              <w:spacing w:line="246" w:lineRule="exact"/>
              <w:ind w:left="-107"/>
              <w:outlineLvl w:val="1"/>
              <w:rPr>
                <w:rFonts w:ascii="Times New Roman" w:hAnsi="Times New Roman" w:cs="Times New Roman"/>
                <w:bCs/>
                <w:lang w:val="kk-KZ" w:eastAsia="ru-RU"/>
              </w:rPr>
            </w:pPr>
            <w:r w:rsidRPr="00C82882">
              <w:rPr>
                <w:rFonts w:ascii="Times New Roman" w:hAnsi="Times New Roman" w:cs="Times New Roman"/>
                <w:bCs/>
                <w:noProof/>
                <w:color w:val="0D0D0D"/>
                <w:sz w:val="18"/>
                <w:szCs w:val="18"/>
                <w:lang w:val="kk-KZ" w:eastAsia="ru-RU"/>
              </w:rPr>
              <w:t>дың бірін-бірі, өзін өзі бағалауға негізделген, бұл тәсілдің мақсаты өзін және құрбыларын әділ бағалауға үйрету.</w:t>
            </w:r>
          </w:p>
        </w:tc>
      </w:tr>
      <w:tr w:rsidR="00C82882" w:rsidRPr="00C82882" w:rsidTr="00C82882">
        <w:tc>
          <w:tcPr>
            <w:tcW w:w="4176" w:type="dxa"/>
            <w:gridSpan w:val="3"/>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Саралау –оқушыларға қалай көбірек қолдау көрсетуді жоспарлайсыз?</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Қабілеті жоғары оқушыларға қандай міндет қоюды жоспарлап отырсыз?</w:t>
            </w:r>
          </w:p>
        </w:tc>
        <w:tc>
          <w:tcPr>
            <w:tcW w:w="2638" w:type="dxa"/>
          </w:tcPr>
          <w:p w:rsidR="00C82882" w:rsidRPr="00C82882" w:rsidRDefault="00C82882" w:rsidP="00C82882">
            <w:pPr>
              <w:widowControl w:val="0"/>
              <w:autoSpaceDE w:val="0"/>
              <w:autoSpaceDN w:val="0"/>
              <w:spacing w:line="246" w:lineRule="exact"/>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Бағалау – оқушылардың материалды меңгеру деңгейін қалай тексеруді жоспарлайсыз?</w:t>
            </w:r>
          </w:p>
        </w:tc>
        <w:tc>
          <w:tcPr>
            <w:tcW w:w="3392" w:type="dxa"/>
            <w:gridSpan w:val="2"/>
          </w:tcPr>
          <w:p w:rsidR="00C82882" w:rsidRPr="00C82882" w:rsidRDefault="00C82882" w:rsidP="00C82882">
            <w:pPr>
              <w:widowControl w:val="0"/>
              <w:autoSpaceDE w:val="0"/>
              <w:autoSpaceDN w:val="0"/>
              <w:spacing w:line="246" w:lineRule="exact"/>
              <w:ind w:left="24"/>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Денсаулық және қауіпсіздік техникасының   сақталуы</w:t>
            </w:r>
          </w:p>
        </w:tc>
      </w:tr>
      <w:tr w:rsidR="00C82882" w:rsidRPr="00C82882" w:rsidTr="00C82882">
        <w:tc>
          <w:tcPr>
            <w:tcW w:w="4176" w:type="dxa"/>
            <w:gridSpan w:val="3"/>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Саралау уақытты ұтымды пайдалануды есепке ала отырып, сабақтың кез келген</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кезеңінде қолданыла алады.</w:t>
            </w:r>
          </w:p>
        </w:tc>
        <w:tc>
          <w:tcPr>
            <w:tcW w:w="2638" w:type="dxa"/>
          </w:tcPr>
          <w:p w:rsidR="00C82882" w:rsidRPr="00C82882" w:rsidRDefault="00C82882" w:rsidP="00C82882">
            <w:pPr>
              <w:widowControl w:val="0"/>
              <w:autoSpaceDE w:val="0"/>
              <w:autoSpaceDN w:val="0"/>
              <w:spacing w:line="246" w:lineRule="exact"/>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Бұл бөлімде оқушылардың сабақ барысында үйренгенін бағалау үшін қолданатын әдіс-тәсілдеріңізді жазасыз</w:t>
            </w:r>
          </w:p>
        </w:tc>
        <w:tc>
          <w:tcPr>
            <w:tcW w:w="3392" w:type="dxa"/>
            <w:gridSpan w:val="2"/>
          </w:tcPr>
          <w:p w:rsidR="00C82882" w:rsidRPr="00C82882" w:rsidRDefault="00C82882" w:rsidP="00C82882">
            <w:pPr>
              <w:widowControl w:val="0"/>
              <w:autoSpaceDE w:val="0"/>
              <w:autoSpaceDN w:val="0"/>
              <w:spacing w:line="246" w:lineRule="exact"/>
              <w:ind w:left="24"/>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Денсаулық сақтау технологиял ары. Сергіту сәттері мен белсенді іс- әрекет түрлері.</w:t>
            </w:r>
          </w:p>
          <w:p w:rsidR="00C82882" w:rsidRPr="00C82882" w:rsidRDefault="00C82882" w:rsidP="00C82882">
            <w:pPr>
              <w:widowControl w:val="0"/>
              <w:autoSpaceDE w:val="0"/>
              <w:autoSpaceDN w:val="0"/>
              <w:spacing w:line="246" w:lineRule="exact"/>
              <w:ind w:left="24"/>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Осы сабақта қолданылат ын</w:t>
            </w:r>
          </w:p>
          <w:p w:rsidR="00C82882" w:rsidRPr="00C82882" w:rsidRDefault="00C82882" w:rsidP="00C82882">
            <w:pPr>
              <w:widowControl w:val="0"/>
              <w:autoSpaceDE w:val="0"/>
              <w:autoSpaceDN w:val="0"/>
              <w:spacing w:line="246" w:lineRule="exact"/>
              <w:ind w:left="24"/>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Қауіпсіздік техникасы</w:t>
            </w:r>
          </w:p>
          <w:p w:rsidR="00C82882" w:rsidRPr="00C82882" w:rsidRDefault="00C82882" w:rsidP="00C82882">
            <w:pPr>
              <w:widowControl w:val="0"/>
              <w:autoSpaceDE w:val="0"/>
              <w:autoSpaceDN w:val="0"/>
              <w:spacing w:line="246" w:lineRule="exact"/>
              <w:ind w:left="24"/>
              <w:outlineLvl w:val="1"/>
              <w:rPr>
                <w:rFonts w:ascii="Times New Roman" w:hAnsi="Times New Roman" w:cs="Times New Roman"/>
                <w:bCs/>
                <w:sz w:val="16"/>
                <w:lang w:val="kk-KZ" w:eastAsia="ru-RU"/>
              </w:rPr>
            </w:pPr>
            <w:r w:rsidRPr="00C82882">
              <w:rPr>
                <w:rFonts w:ascii="Times New Roman" w:hAnsi="Times New Roman" w:cs="Times New Roman"/>
                <w:bCs/>
                <w:sz w:val="16"/>
                <w:lang w:val="kk-KZ" w:eastAsia="ru-RU"/>
              </w:rPr>
              <w:t>ережелерінің тармақтары.</w:t>
            </w:r>
          </w:p>
        </w:tc>
      </w:tr>
      <w:tr w:rsidR="00C82882" w:rsidRPr="00C82882" w:rsidTr="00C82882">
        <w:tc>
          <w:tcPr>
            <w:tcW w:w="4176" w:type="dxa"/>
            <w:gridSpan w:val="3"/>
            <w:vMerge w:val="restart"/>
          </w:tcPr>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Сабақ бойынша рефлексия</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Сабақ мақсаттары /оқу мақсаттары дұрыс қойылған ба? Оқушылардың барлығы ОМ қол жеткізді ме? Жеткізбесе, неліктен?</w:t>
            </w:r>
          </w:p>
          <w:p w:rsidR="00C82882" w:rsidRPr="00C82882" w:rsidRDefault="00C82882" w:rsidP="00C82882">
            <w:pPr>
              <w:widowControl w:val="0"/>
              <w:autoSpaceDE w:val="0"/>
              <w:autoSpaceDN w:val="0"/>
              <w:spacing w:line="246" w:lineRule="exact"/>
              <w:ind w:left="-108"/>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Сабақта саралау дұрыс жүргізілді ме? Сабақтың уақыттық кезеңдері сақталды ма? Сабақ жоспарынан қандай ауытқулар болды, неліктен?</w:t>
            </w:r>
          </w:p>
        </w:tc>
        <w:tc>
          <w:tcPr>
            <w:tcW w:w="6030" w:type="dxa"/>
            <w:gridSpan w:val="3"/>
          </w:tcPr>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C82882" w:rsidRPr="00C82882" w:rsidTr="00C82882">
        <w:tc>
          <w:tcPr>
            <w:tcW w:w="4176" w:type="dxa"/>
            <w:gridSpan w:val="3"/>
            <w:vMerge/>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p>
        </w:tc>
        <w:tc>
          <w:tcPr>
            <w:tcW w:w="6030" w:type="dxa"/>
            <w:gridSpan w:val="3"/>
          </w:tcPr>
          <w:p w:rsidR="00C82882" w:rsidRPr="00C82882" w:rsidRDefault="00C82882" w:rsidP="00C82882">
            <w:pPr>
              <w:widowControl w:val="0"/>
              <w:autoSpaceDE w:val="0"/>
              <w:autoSpaceDN w:val="0"/>
              <w:spacing w:line="246" w:lineRule="exact"/>
              <w:ind w:left="370"/>
              <w:outlineLvl w:val="1"/>
              <w:rPr>
                <w:rFonts w:ascii="Times New Roman" w:hAnsi="Times New Roman" w:cs="Times New Roman"/>
                <w:bCs/>
                <w:sz w:val="14"/>
                <w:szCs w:val="14"/>
                <w:lang w:val="kk-KZ" w:eastAsia="ru-RU"/>
              </w:rPr>
            </w:pPr>
          </w:p>
        </w:tc>
      </w:tr>
      <w:tr w:rsidR="00C82882" w:rsidRPr="00C82882" w:rsidTr="00C82882">
        <w:tc>
          <w:tcPr>
            <w:tcW w:w="10206" w:type="dxa"/>
            <w:gridSpan w:val="6"/>
          </w:tcPr>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Жалпы баға Сабақтың жақсы өткен екі аспектісі (оқыту туралы да, оқу туралы да ойланыңыз)?</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1:</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2:</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Сабақты жақсартуға не ықпал ете алады (оқыту туралы да, оқу туралы да  ойланыңыз)?</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1:</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2:</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Сабақ барысында сынып туралы немесе жекелеген оқушылардың</w:t>
            </w:r>
          </w:p>
          <w:p w:rsidR="00C82882" w:rsidRPr="00C82882" w:rsidRDefault="00C82882" w:rsidP="00C82882">
            <w:pPr>
              <w:widowControl w:val="0"/>
              <w:autoSpaceDE w:val="0"/>
              <w:autoSpaceDN w:val="0"/>
              <w:spacing w:line="246" w:lineRule="exact"/>
              <w:ind w:left="176"/>
              <w:outlineLvl w:val="1"/>
              <w:rPr>
                <w:rFonts w:ascii="Times New Roman" w:hAnsi="Times New Roman" w:cs="Times New Roman"/>
                <w:bCs/>
                <w:sz w:val="14"/>
                <w:szCs w:val="14"/>
                <w:lang w:val="kk-KZ" w:eastAsia="ru-RU"/>
              </w:rPr>
            </w:pPr>
            <w:r w:rsidRPr="00C82882">
              <w:rPr>
                <w:rFonts w:ascii="Times New Roman" w:hAnsi="Times New Roman" w:cs="Times New Roman"/>
                <w:bCs/>
                <w:sz w:val="14"/>
                <w:szCs w:val="14"/>
                <w:lang w:val="kk-KZ" w:eastAsia="ru-RU"/>
              </w:rPr>
              <w:t>жетістік/қиындықтары туралы нені білдім, келесі сабақтарда неге көңіл бөлу  қажет?</w:t>
            </w:r>
          </w:p>
        </w:tc>
      </w:tr>
    </w:tbl>
    <w:p w:rsidR="00564F79" w:rsidRPr="00C82882" w:rsidRDefault="00564F79">
      <w:pPr>
        <w:rPr>
          <w:lang w:val="kk-KZ"/>
        </w:rPr>
      </w:pPr>
    </w:p>
    <w:sectPr w:rsidR="00564F79" w:rsidRPr="00C828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AF"/>
    <w:rsid w:val="00564F79"/>
    <w:rsid w:val="00575826"/>
    <w:rsid w:val="00C82882"/>
    <w:rsid w:val="00E73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82882"/>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C82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C82882"/>
    <w:pPr>
      <w:spacing w:after="0" w:line="240" w:lineRule="auto"/>
    </w:pPr>
    <w:rPr>
      <w:rFonts w:eastAsia="Times New Roman"/>
      <w:kern w:val="2"/>
      <w:sz w:val="21"/>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C82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2021-02-07T19:02:00Z</cp:lastPrinted>
  <dcterms:created xsi:type="dcterms:W3CDTF">2021-02-07T18:54:00Z</dcterms:created>
  <dcterms:modified xsi:type="dcterms:W3CDTF">2021-02-07T19:02:00Z</dcterms:modified>
</cp:coreProperties>
</file>