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5110" w:type="pct"/>
        <w:tblInd w:w="-34" w:type="dxa"/>
        <w:tblLayout w:type="fixed"/>
        <w:tblLook w:val="0480" w:firstRow="0" w:lastRow="0" w:firstColumn="1" w:lastColumn="0" w:noHBand="0" w:noVBand="1"/>
      </w:tblPr>
      <w:tblGrid>
        <w:gridCol w:w="2269"/>
        <w:gridCol w:w="3565"/>
        <w:gridCol w:w="3948"/>
      </w:tblGrid>
      <w:tr w:rsidR="00224F28" w:rsidRPr="00224F28" w:rsidTr="00224F28">
        <w:trPr>
          <w:trHeight w:val="473"/>
        </w:trPr>
        <w:tc>
          <w:tcPr>
            <w:tcW w:w="1160" w:type="pct"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szCs w:val="24"/>
              </w:rPr>
            </w:pPr>
            <w:r w:rsidRPr="00224F28">
              <w:rPr>
                <w:rFonts w:ascii="Times New Roman" w:hAnsi="Times New Roman" w:cs="Times New Roman"/>
                <w:szCs w:val="24"/>
                <w:lang w:val="kk-KZ"/>
              </w:rPr>
              <w:t>Ұзақ мерзімді жоспардың тарауы:</w:t>
            </w:r>
          </w:p>
        </w:tc>
        <w:tc>
          <w:tcPr>
            <w:tcW w:w="3840" w:type="pct"/>
            <w:gridSpan w:val="2"/>
          </w:tcPr>
          <w:p w:rsidR="00224F28" w:rsidRPr="00224F28" w:rsidRDefault="00224F28" w:rsidP="009A6B5D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24F28">
              <w:rPr>
                <w:rFonts w:ascii="Times New Roman" w:hAnsi="Times New Roman" w:cs="Times New Roman"/>
                <w:szCs w:val="24"/>
                <w:lang w:val="kk-KZ"/>
              </w:rPr>
              <w:t xml:space="preserve">Мектеп: </w:t>
            </w:r>
          </w:p>
          <w:p w:rsidR="00224F28" w:rsidRPr="00224F28" w:rsidRDefault="00224F28" w:rsidP="009A6B5D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24F28">
              <w:rPr>
                <w:rFonts w:ascii="Times New Roman" w:hAnsi="Times New Roman" w:cs="Times New Roman"/>
                <w:szCs w:val="24"/>
                <w:lang w:val="kk-KZ"/>
              </w:rPr>
              <w:t>Есту қабілеті бұзылған балаларға арналған  №1 арнайы мектеп-интернаты</w:t>
            </w:r>
          </w:p>
        </w:tc>
      </w:tr>
      <w:tr w:rsidR="00224F28" w:rsidRPr="00224F28" w:rsidTr="00224F28">
        <w:trPr>
          <w:trHeight w:val="316"/>
        </w:trPr>
        <w:tc>
          <w:tcPr>
            <w:tcW w:w="1160" w:type="pct"/>
          </w:tcPr>
          <w:p w:rsidR="00224F28" w:rsidRPr="00224F28" w:rsidRDefault="00224F28" w:rsidP="009A6B5D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24F28">
              <w:rPr>
                <w:rFonts w:ascii="Times New Roman" w:hAnsi="Times New Roman" w:cs="Times New Roman"/>
                <w:szCs w:val="24"/>
                <w:lang w:val="kk-KZ"/>
              </w:rPr>
              <w:t>Күн</w:t>
            </w:r>
            <w:r w:rsidRPr="00224F28">
              <w:rPr>
                <w:rFonts w:ascii="Times New Roman" w:hAnsi="Times New Roman" w:cs="Times New Roman"/>
                <w:szCs w:val="24"/>
              </w:rPr>
              <w:t>і:</w:t>
            </w:r>
            <w:r w:rsidRPr="00224F28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</w:p>
          <w:p w:rsidR="00224F28" w:rsidRPr="00224F28" w:rsidRDefault="00224F28" w:rsidP="009A6B5D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24F28">
              <w:rPr>
                <w:rFonts w:ascii="Times New Roman" w:hAnsi="Times New Roman" w:cs="Times New Roman"/>
                <w:szCs w:val="24"/>
                <w:lang w:val="kk-KZ"/>
              </w:rPr>
              <w:t>0</w:t>
            </w:r>
          </w:p>
        </w:tc>
        <w:tc>
          <w:tcPr>
            <w:tcW w:w="3840" w:type="pct"/>
            <w:gridSpan w:val="2"/>
          </w:tcPr>
          <w:p w:rsidR="00224F28" w:rsidRPr="00224F28" w:rsidRDefault="00224F28" w:rsidP="009A6B5D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24F28">
              <w:rPr>
                <w:rFonts w:ascii="Times New Roman" w:hAnsi="Times New Roman" w:cs="Times New Roman"/>
                <w:szCs w:val="24"/>
                <w:lang w:val="kk-KZ"/>
              </w:rPr>
              <w:t>Мұғалімнің аты-жөні: Кулбаева  Жанар Валериевна</w:t>
            </w:r>
          </w:p>
        </w:tc>
      </w:tr>
      <w:tr w:rsidR="00224F28" w:rsidRPr="00224F28" w:rsidTr="00224F28">
        <w:trPr>
          <w:trHeight w:val="206"/>
        </w:trPr>
        <w:tc>
          <w:tcPr>
            <w:tcW w:w="1160" w:type="pct"/>
          </w:tcPr>
          <w:p w:rsidR="00224F28" w:rsidRPr="00224F28" w:rsidRDefault="00224F28" w:rsidP="009A6B5D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proofErr w:type="spellStart"/>
            <w:r w:rsidRPr="00224F28">
              <w:rPr>
                <w:rFonts w:ascii="Times New Roman" w:hAnsi="Times New Roman" w:cs="Times New Roman"/>
                <w:szCs w:val="24"/>
              </w:rPr>
              <w:t>Сынып</w:t>
            </w:r>
            <w:proofErr w:type="spellEnd"/>
            <w:r w:rsidRPr="00224F28">
              <w:rPr>
                <w:rFonts w:ascii="Times New Roman" w:hAnsi="Times New Roman" w:cs="Times New Roman"/>
                <w:szCs w:val="24"/>
              </w:rPr>
              <w:t>:</w:t>
            </w:r>
            <w:r w:rsidRPr="00224F28">
              <w:rPr>
                <w:rFonts w:ascii="Times New Roman" w:hAnsi="Times New Roman" w:cs="Times New Roman"/>
                <w:szCs w:val="24"/>
                <w:lang w:val="kk-KZ"/>
              </w:rPr>
              <w:t xml:space="preserve">    5 «Б», 5 «Г», 5 «Д»</w:t>
            </w:r>
          </w:p>
        </w:tc>
        <w:tc>
          <w:tcPr>
            <w:tcW w:w="1822" w:type="pct"/>
          </w:tcPr>
          <w:p w:rsidR="00224F28" w:rsidRPr="00224F28" w:rsidRDefault="00224F28" w:rsidP="009A6B5D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proofErr w:type="spellStart"/>
            <w:r w:rsidRPr="00224F28">
              <w:rPr>
                <w:rFonts w:ascii="Times New Roman" w:hAnsi="Times New Roman" w:cs="Times New Roman"/>
                <w:szCs w:val="24"/>
              </w:rPr>
              <w:t>Қатысқандар</w:t>
            </w:r>
            <w:proofErr w:type="spellEnd"/>
            <w:r w:rsidRPr="00224F28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Pr="00224F28">
              <w:rPr>
                <w:rFonts w:ascii="Times New Roman" w:hAnsi="Times New Roman" w:cs="Times New Roman"/>
                <w:szCs w:val="24"/>
                <w:lang w:val="kk-KZ"/>
              </w:rPr>
              <w:t xml:space="preserve">                       </w:t>
            </w:r>
          </w:p>
        </w:tc>
        <w:tc>
          <w:tcPr>
            <w:tcW w:w="2018" w:type="pct"/>
          </w:tcPr>
          <w:p w:rsidR="00224F28" w:rsidRPr="00224F28" w:rsidRDefault="00224F28" w:rsidP="009A6B5D">
            <w:pPr>
              <w:pStyle w:val="a6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224F28">
              <w:rPr>
                <w:rFonts w:ascii="Times New Roman" w:hAnsi="Times New Roman" w:cs="Times New Roman"/>
                <w:szCs w:val="24"/>
                <w:lang w:val="kk-KZ"/>
              </w:rPr>
              <w:t>Қатыспағандар:</w:t>
            </w:r>
          </w:p>
        </w:tc>
      </w:tr>
    </w:tbl>
    <w:tbl>
      <w:tblPr>
        <w:tblW w:w="974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42"/>
        <w:gridCol w:w="3219"/>
        <w:gridCol w:w="4285"/>
      </w:tblGrid>
      <w:tr w:rsidR="00224F28" w:rsidRPr="00224F28" w:rsidTr="00224F28"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Сабақ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тақырыбы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:</w:t>
            </w:r>
          </w:p>
        </w:tc>
        <w:tc>
          <w:tcPr>
            <w:tcW w:w="75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Арифметикалық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прогрессияның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n-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мүшесінің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формуласы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224F28" w:rsidRPr="00224F28" w:rsidTr="00224F28"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Жалпы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мақсат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:</w:t>
            </w:r>
          </w:p>
        </w:tc>
        <w:tc>
          <w:tcPr>
            <w:tcW w:w="75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Арифметикалық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прогрессия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түсіні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г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ін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қалыптастыру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оқушыларды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n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мүшесінің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формуласыме</w:t>
            </w:r>
            <w:bookmarkStart w:id="0" w:name="_GoBack"/>
            <w:bookmarkEnd w:id="0"/>
            <w:r w:rsidRPr="00224F28">
              <w:rPr>
                <w:rFonts w:ascii="Times New Roman" w:hAnsi="Times New Roman" w:cs="Times New Roman"/>
                <w:lang w:eastAsia="ru-RU"/>
              </w:rPr>
              <w:t>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таныстыру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Арифметикалық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прогрессиясының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n-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шы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мүшесінің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формуласын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қолданып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есептер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шығару</w:t>
            </w:r>
            <w:proofErr w:type="spellEnd"/>
          </w:p>
        </w:tc>
      </w:tr>
      <w:tr w:rsidR="00224F28" w:rsidRPr="00224F28" w:rsidTr="00224F28"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Оқушылар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үші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н</w:t>
            </w:r>
            <w:proofErr w:type="spellEnd"/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оқу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нәтижелері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:</w:t>
            </w:r>
          </w:p>
        </w:tc>
        <w:tc>
          <w:tcPr>
            <w:tcW w:w="75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Арифметикалық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прогрессия,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оның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айырымы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, n-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ші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мүшесінің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формуласы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қасиеттері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туралы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ал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ған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 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білімдерін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қолдана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білу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Салыстыру</w:t>
            </w:r>
            <w:proofErr w:type="spellEnd"/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 xml:space="preserve"> ,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жұмыс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дәтерімен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жұмыс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істей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алу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әңгімелесу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баяндау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224F28" w:rsidRPr="00224F28" w:rsidTr="00224F28"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Негізгі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идеялар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:</w:t>
            </w:r>
          </w:p>
        </w:tc>
        <w:tc>
          <w:tcPr>
            <w:tcW w:w="75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Арифметикалық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прогрессия,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оның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айырымы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, n-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ші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мүшесінің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формуласы</w:t>
            </w:r>
            <w:proofErr w:type="spellEnd"/>
          </w:p>
        </w:tc>
      </w:tr>
      <w:tr w:rsidR="00224F28" w:rsidRPr="00224F28" w:rsidTr="00224F28"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Сабақта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қолданылатын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материалдар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:</w:t>
            </w:r>
          </w:p>
        </w:tc>
        <w:tc>
          <w:tcPr>
            <w:tcW w:w="75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Үлестірмелі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материалдар</w:t>
            </w:r>
            <w:proofErr w:type="spell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ж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ұмыс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дәптері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оқулық</w:t>
            </w:r>
            <w:proofErr w:type="spell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Интерактивті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тақ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та</w:t>
            </w:r>
            <w:proofErr w:type="spellEnd"/>
            <w:proofErr w:type="gramEnd"/>
          </w:p>
        </w:tc>
      </w:tr>
      <w:tr w:rsidR="00224F28" w:rsidRPr="00224F28" w:rsidTr="00224F28">
        <w:trPr>
          <w:trHeight w:val="615"/>
        </w:trPr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Оқыту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әдістері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:</w:t>
            </w:r>
          </w:p>
        </w:tc>
        <w:tc>
          <w:tcPr>
            <w:tcW w:w="3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Оқыту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оқудағы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жа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ңа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әдістер</w:t>
            </w:r>
            <w:proofErr w:type="spell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>АКТ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>СТО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>1. Диалог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2. Жеке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жұмыс</w:t>
            </w:r>
            <w:proofErr w:type="spell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3.Жұптық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жұмыс</w:t>
            </w:r>
            <w:proofErr w:type="spell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4F28" w:rsidRPr="00224F28" w:rsidTr="00224F28"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Дерек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көздері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:</w:t>
            </w:r>
          </w:p>
        </w:tc>
        <w:tc>
          <w:tcPr>
            <w:tcW w:w="75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Оқулықтағы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материалдар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Интернет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желі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с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і</w:t>
            </w:r>
            <w:proofErr w:type="spellEnd"/>
          </w:p>
        </w:tc>
      </w:tr>
      <w:tr w:rsidR="00224F28" w:rsidRPr="00224F28" w:rsidTr="00224F28">
        <w:tc>
          <w:tcPr>
            <w:tcW w:w="22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Тапсырмалар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:</w:t>
            </w:r>
          </w:p>
        </w:tc>
        <w:tc>
          <w:tcPr>
            <w:tcW w:w="75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Сызбанұсқа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сұрақ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тар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ға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жауап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беру,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салыстыру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224F28" w:rsidRPr="00224F28" w:rsidRDefault="00224F28" w:rsidP="00224F28">
      <w:pPr>
        <w:pStyle w:val="a6"/>
        <w:rPr>
          <w:rFonts w:ascii="Times New Roman" w:hAnsi="Times New Roman" w:cs="Times New Roman"/>
          <w:lang w:eastAsia="ru-RU"/>
        </w:rPr>
      </w:pPr>
      <w:proofErr w:type="spellStart"/>
      <w:r w:rsidRPr="00224F28">
        <w:rPr>
          <w:rFonts w:ascii="Times New Roman" w:hAnsi="Times New Roman" w:cs="Times New Roman"/>
          <w:lang w:eastAsia="ru-RU"/>
        </w:rPr>
        <w:t>Сабақтың</w:t>
      </w:r>
      <w:proofErr w:type="spellEnd"/>
      <w:r w:rsidRPr="00224F28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224F28">
        <w:rPr>
          <w:rFonts w:ascii="Times New Roman" w:hAnsi="Times New Roman" w:cs="Times New Roman"/>
          <w:lang w:eastAsia="ru-RU"/>
        </w:rPr>
        <w:t>барысы</w:t>
      </w:r>
      <w:proofErr w:type="spellEnd"/>
      <w:r w:rsidRPr="00224F28">
        <w:rPr>
          <w:rFonts w:ascii="Times New Roman" w:hAnsi="Times New Roman" w:cs="Times New Roman"/>
          <w:lang w:eastAsia="ru-RU"/>
        </w:rPr>
        <w:t>:</w:t>
      </w:r>
    </w:p>
    <w:tbl>
      <w:tblPr>
        <w:tblW w:w="99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21"/>
        <w:gridCol w:w="5509"/>
        <w:gridCol w:w="2085"/>
      </w:tblGrid>
      <w:tr w:rsidR="00224F28" w:rsidRPr="00224F28" w:rsidTr="00224F28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Сабақтың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кезеңдері</w:t>
            </w:r>
            <w:proofErr w:type="spellEnd"/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Мұғалімнің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і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с-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әрекеті</w:t>
            </w:r>
            <w:proofErr w:type="spellEnd"/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Оқушының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і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с-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әрекеті</w:t>
            </w:r>
            <w:proofErr w:type="spellEnd"/>
          </w:p>
        </w:tc>
      </w:tr>
      <w:tr w:rsidR="00224F28" w:rsidRPr="00224F28" w:rsidTr="00224F28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Психологиялық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ахуал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 (2 мин)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Аңыз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: (слайд 1,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баяу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әуен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естіледі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).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Бұ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л</w:t>
            </w:r>
            <w:proofErr w:type="spellEnd"/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оқиға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ерте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заманда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болған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Бі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қалада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ақылды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Ғалым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деген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данышпан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оның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сөзін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қызғанып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көре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алмайтын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Асан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деген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қатыгез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адам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өмір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сүреді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Асан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данышпан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Ғалымға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жауап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бере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алмайтындай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бір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сұрақ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ойлап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тапқысы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келеді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Ол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үшін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ол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шалғынға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барып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көбелек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ұстап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алады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да, оны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алақанның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ортасына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салады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Асан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данышпаннан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сұрағысы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келеді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: «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Менің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қолымдағы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көбелек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тірі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әлі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ө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л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», -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деп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Егер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ол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өлі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десе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мен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алақанымды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ашам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да,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көбелек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ұшып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кетеді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ал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егер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тірі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десе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мен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алақанымды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қатты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қысамын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көбелек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өліп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қалады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Асан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көбелекті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ұстап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алып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Ғ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алым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ға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келеді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: «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Менің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қолымда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көбелек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өлі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ті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?» -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деп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сұрайды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Сонда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данышпан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Ғ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алым</w:t>
            </w:r>
            <w:proofErr w:type="spellEnd"/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былай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деді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: «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Барлығы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сенің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қолыңда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».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Иә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өмірде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кей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кездерде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келеңсіз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оқиғалар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болады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ештңе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істегің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келмейді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Сонда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данышпанның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сөзін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еске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алы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ңыз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"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Барлығы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сенің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қолыңда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". Осы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сөз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бү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г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інгі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сабағымыздың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ұраны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болсын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Оқушылар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тыңдайды</w:t>
            </w:r>
            <w:proofErr w:type="spellEnd"/>
          </w:p>
        </w:tc>
      </w:tr>
      <w:tr w:rsidR="00224F28" w:rsidRPr="00224F28" w:rsidTr="00224F28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Мақсат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қою</w:t>
            </w:r>
            <w:proofErr w:type="spellEnd"/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Арифметикалық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прогрессия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түсіні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г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ін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қалыптастыру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оқушыларды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n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мүшесінің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формуласымен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таныстыру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Қарапайым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жағдайлардағы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арифметикалық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прогрессиясының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n-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шы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мүшесінің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формуласын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қолдана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бі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луге</w:t>
            </w:r>
            <w:proofErr w:type="spellEnd"/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үйрену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4F28" w:rsidRPr="00224F28" w:rsidTr="00224F28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Топ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ережесі</w:t>
            </w:r>
            <w:proofErr w:type="spellEnd"/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Топ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ережесін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еске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түсі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ред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і</w:t>
            </w:r>
            <w:proofErr w:type="spellEnd"/>
          </w:p>
        </w:tc>
      </w:tr>
      <w:tr w:rsidR="00224F28" w:rsidRPr="00224F28" w:rsidTr="00224F28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lastRenderedPageBreak/>
              <w:t>Үй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тапсырмасы</w:t>
            </w:r>
            <w:proofErr w:type="spellEnd"/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1.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Математикалық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индукция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2.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Толымсыз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индукция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3.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Толық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индукция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Үш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топ ПОСТЕР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қорғайды</w:t>
            </w:r>
            <w:proofErr w:type="spell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4F28" w:rsidRPr="00224F28" w:rsidTr="00224F28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Үй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тапсырмасын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бекіту</w:t>
            </w:r>
            <w:proofErr w:type="spellEnd"/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Жұ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сандардың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жалпы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формуласы</w:t>
            </w:r>
            <w:proofErr w:type="spell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Тақ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сандардың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жалпы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формуласы</w:t>
            </w:r>
            <w:proofErr w:type="spell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2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бөлгенде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1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қалдық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қалатын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сандардың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формуласы</w:t>
            </w:r>
            <w:proofErr w:type="spellEnd"/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Сұрақ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тар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ға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жауап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береді</w:t>
            </w:r>
            <w:proofErr w:type="spellEnd"/>
          </w:p>
        </w:tc>
      </w:tr>
      <w:tr w:rsidR="00224F28" w:rsidRPr="00224F28" w:rsidTr="00224F28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Қызығушылықты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ояту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Жаңа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салынған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мектепте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400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оқушы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о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қиды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Жыл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сайын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оқушылар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саны 20-ға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көбейеді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Егер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осы тенденция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сақталса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5-інші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оқу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жылында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мектепте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қанша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оқушы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о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қиды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?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Берілген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тізбектің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әрбі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мүшесі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алдыңғы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мүшесіне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20-ны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қосу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арқылы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алынған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Осындай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қасиетпен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құрылатын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тізбектер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өмірде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өте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кө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кездеседі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Мұндай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тізбекті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арифметикалық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прогрессия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дейміз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4F28" w:rsidRPr="00224F28" w:rsidTr="00224F28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Жа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ңа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материалды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игеру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(12 мин)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>Видеоматериал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Сонымен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1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топтағы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тізбектерге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оралайық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Олардың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ортақ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қасиетін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атайық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Арифметикалық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прогрессияның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анықтамасы</w:t>
            </w:r>
            <w:proofErr w:type="spell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Екінші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мүшесінен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бастап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әрбі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мүшесі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алдыңғы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мүшесіне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қандай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да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бір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тұрақты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санды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қосқанда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шығатын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сандар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тізбегін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арифметикалық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прогрессия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деп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атаймыз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7644867" wp14:editId="1D3A61C0">
                  <wp:extent cx="1045210" cy="213995"/>
                  <wp:effectExtent l="0" t="0" r="2540" b="0"/>
                  <wp:docPr id="9" name="Рисунок 9" descr="https://fsd.kopilkaurokov.ru/up/html/2017/02/01/k_5891b839e7c86/386455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kopilkaurokov.ru/up/html/2017/02/01/k_5891b839e7c86/386455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Мысал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: </w:t>
            </w:r>
            <w:r w:rsidRPr="00224F2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3C4C8E2" wp14:editId="0F5B608B">
                  <wp:extent cx="985520" cy="213995"/>
                  <wp:effectExtent l="0" t="0" r="5080" b="0"/>
                  <wp:docPr id="8" name="Рисунок 8" descr="https://fsd.kopilkaurokov.ru/up/html/2017/02/01/k_5891b839e7c86/386455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/html/2017/02/01/k_5891b839e7c86/386455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 ,</w:t>
            </w:r>
            <w:proofErr w:type="spellStart"/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болатын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 </w:t>
            </w:r>
            <w:r w:rsidRPr="00224F2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F937130" wp14:editId="166A1D3A">
                  <wp:extent cx="297180" cy="225425"/>
                  <wp:effectExtent l="0" t="0" r="7620" b="3175"/>
                  <wp:docPr id="7" name="Рисунок 7" descr="https://fsd.kopilkaurokov.ru/up/html/2017/02/01/k_5891b839e7c86/386455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kopilkaurokov.ru/up/html/2017/02/01/k_5891b839e7c86/386455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Арифметикалық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 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прогрессияның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25-мүшесін табу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керек</w:t>
            </w:r>
            <w:proofErr w:type="spell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Шешуі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3 формула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бойынша</w:t>
            </w:r>
            <w:proofErr w:type="spell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FEFE4ED" wp14:editId="312E5468">
                  <wp:extent cx="2042795" cy="213995"/>
                  <wp:effectExtent l="0" t="0" r="0" b="0"/>
                  <wp:docPr id="6" name="Рисунок 6" descr="https://fsd.kopilkaurokov.ru/up/html/2017/02/01/k_5891b839e7c86/386455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kopilkaurokov.ru/up/html/2017/02/01/k_5891b839e7c86/386455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795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Тыңдайды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дәптерлерге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жазады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224F28" w:rsidRPr="00224F28" w:rsidTr="00224F28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Бекіту</w:t>
            </w:r>
            <w:proofErr w:type="spellEnd"/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>1 топ №208 (1)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>2 топ №208 (2)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>3 топ №208 (3)</w:t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4F28" w:rsidRPr="00224F28" w:rsidTr="00224F28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>«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Ғажайып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ү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шт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ік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»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"Прогрессия"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сөзі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алға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ұмтылу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жылжу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деген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мағынаны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білдіреді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Дәл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осы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алға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ұмтылу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түрлі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уақыттағы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математиктерді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ә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түрлі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заңдылықтарды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шығаруға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итермеледі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Мысалы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құрылыс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немесе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жер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өлшеу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кезінде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сондай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біліктер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қажет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болған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Мысалы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Ежелгі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Египетте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математиктер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астрономдар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түрлі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есептеулерді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қолданған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Ұяшықтар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таңдау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арқылы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есептер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шығару</w:t>
            </w:r>
            <w:proofErr w:type="spellEnd"/>
          </w:p>
          <w:tbl>
            <w:tblPr>
              <w:tblW w:w="502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670"/>
              <w:gridCol w:w="1686"/>
              <w:gridCol w:w="1669"/>
            </w:tblGrid>
            <w:tr w:rsidR="00224F28" w:rsidRPr="00224F28">
              <w:trPr>
                <w:trHeight w:val="90"/>
              </w:trPr>
              <w:tc>
                <w:tcPr>
                  <w:tcW w:w="1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4F28" w:rsidRPr="00224F28" w:rsidRDefault="00224F28" w:rsidP="00224F28">
                  <w:pPr>
                    <w:pStyle w:val="a6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224F28">
                    <w:rPr>
                      <w:rFonts w:ascii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47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4F28" w:rsidRPr="00224F28" w:rsidRDefault="00224F28" w:rsidP="00224F28">
                  <w:pPr>
                    <w:pStyle w:val="a6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224F28">
                    <w:rPr>
                      <w:rFonts w:ascii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4F28" w:rsidRPr="00224F28" w:rsidRDefault="00224F28" w:rsidP="00224F28">
                  <w:pPr>
                    <w:pStyle w:val="a6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224F28">
                    <w:rPr>
                      <w:rFonts w:ascii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224F28" w:rsidRPr="00224F28">
              <w:trPr>
                <w:trHeight w:val="105"/>
              </w:trPr>
              <w:tc>
                <w:tcPr>
                  <w:tcW w:w="1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4F28" w:rsidRPr="00224F28" w:rsidRDefault="00224F28" w:rsidP="00224F28">
                  <w:pPr>
                    <w:pStyle w:val="a6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224F28">
                    <w:rPr>
                      <w:rFonts w:ascii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47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4F28" w:rsidRPr="00224F28" w:rsidRDefault="00224F28" w:rsidP="00224F28">
                  <w:pPr>
                    <w:pStyle w:val="a6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224F28">
                    <w:rPr>
                      <w:rFonts w:ascii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4F28" w:rsidRPr="00224F28" w:rsidRDefault="00224F28" w:rsidP="00224F28">
                  <w:pPr>
                    <w:pStyle w:val="a6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224F28">
                    <w:rPr>
                      <w:rFonts w:ascii="Times New Roman" w:hAnsi="Times New Roman" w:cs="Times New Roman"/>
                      <w:lang w:eastAsia="ru-RU"/>
                    </w:rPr>
                    <w:t>20</w:t>
                  </w:r>
                </w:p>
              </w:tc>
            </w:tr>
            <w:tr w:rsidR="00224F28" w:rsidRPr="00224F28">
              <w:trPr>
                <w:trHeight w:val="105"/>
              </w:trPr>
              <w:tc>
                <w:tcPr>
                  <w:tcW w:w="1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4F28" w:rsidRPr="00224F28" w:rsidRDefault="00224F28" w:rsidP="00224F28">
                  <w:pPr>
                    <w:pStyle w:val="a6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224F28">
                    <w:rPr>
                      <w:rFonts w:ascii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470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4F28" w:rsidRPr="00224F28" w:rsidRDefault="00224F28" w:rsidP="00224F28">
                  <w:pPr>
                    <w:pStyle w:val="a6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224F28">
                    <w:rPr>
                      <w:rFonts w:ascii="Times New Roman" w:hAnsi="Times New Roman" w:cs="Times New Roman"/>
                      <w:lang w:eastAsia="ru-RU"/>
                    </w:rPr>
                    <w:t>30</w:t>
                  </w:r>
                </w:p>
              </w:tc>
              <w:tc>
                <w:tcPr>
                  <w:tcW w:w="1455" w:type="dxa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224F28" w:rsidRPr="00224F28" w:rsidRDefault="00224F28" w:rsidP="00224F28">
                  <w:pPr>
                    <w:pStyle w:val="a6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224F28">
                    <w:rPr>
                      <w:rFonts w:ascii="Times New Roman" w:hAnsi="Times New Roman" w:cs="Times New Roman"/>
                      <w:lang w:eastAsia="ru-RU"/>
                    </w:rPr>
                    <w:t>30</w:t>
                  </w:r>
                </w:p>
              </w:tc>
            </w:tr>
          </w:tbl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10-1.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тізбектің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: 6;10;14;18;22...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бі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інші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мүшесі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-?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Айырымы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-?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10-2.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бі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р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інші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мүшесі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3,айырымы 4-ке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тең,алтыншы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мүшесі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-?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10-3.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берілген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тізбек:7;11;15;19;23...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арифметикалық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па? Неге?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br/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20-1.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Қанаттың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10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теңгесі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бар. Оны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күн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сайын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2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теңгеге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көбейте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алады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20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күннен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кейін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анатты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ақшасының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қанша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болатынын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есептеңдер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5968DA71" wp14:editId="269117E4">
                  <wp:extent cx="1971040" cy="462915"/>
                  <wp:effectExtent l="0" t="0" r="0" b="0"/>
                  <wp:docPr id="5" name="Рисунок 5" descr="https://fsd.kopilkaurokov.ru/up/html/2017/02/01/k_5891b839e7c86/386455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kopilkaurokov.ru/up/html/2017/02/01/k_5891b839e7c86/386455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4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20-2.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Әсемнің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10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теңгесі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бар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еді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Ол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күнде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2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теңгеден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қосып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отырды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Әсемде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неше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күннен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кейін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90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теңге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болады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? </w:t>
            </w:r>
            <w:r w:rsidRPr="00224F2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74E3C74" wp14:editId="7F71F193">
                  <wp:extent cx="2078558" cy="748146"/>
                  <wp:effectExtent l="0" t="0" r="0" b="0"/>
                  <wp:docPr id="4" name="Рисунок 4" descr="https://fsd.kopilkaurokov.ru/up/html/2017/02/01/k_5891b839e7c86/386455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kopilkaurokov.ru/up/html/2017/02/01/k_5891b839e7c86/386455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998" cy="748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20-3. 9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сыныптың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оқ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ушысы</w:t>
            </w:r>
            <w:proofErr w:type="spellEnd"/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оқу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жылының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басында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300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дәптер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сатып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алды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Ол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апта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сайын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6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дәптер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пайдаланады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6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апта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соңында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оқушының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қанша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дәптері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қалды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?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Жауабы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14D8086" wp14:editId="254872B7">
                  <wp:extent cx="1720783" cy="332510"/>
                  <wp:effectExtent l="0" t="0" r="0" b="0"/>
                  <wp:docPr id="3" name="Рисунок 3" descr="https://fsd.kopilkaurokov.ru/up/html/2017/02/01/k_5891b839e7c86/386455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d.kopilkaurokov.ru/up/html/2017/02/01/k_5891b839e7c86/386455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708" cy="332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30-1.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Қаланың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халқы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2009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жылы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25000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адам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болды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Жыл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сайын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300 </w:t>
            </w:r>
            <w:proofErr w:type="spellStart"/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адам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ға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өседі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Қаланың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халқы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2013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жылы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қанша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болды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?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765AEBE" wp14:editId="42EDAE2D">
                  <wp:extent cx="1721922" cy="272501"/>
                  <wp:effectExtent l="0" t="0" r="0" b="0"/>
                  <wp:docPr id="2" name="Рисунок 2" descr="https://fsd.kopilkaurokov.ru/up/html/2017/02/01/k_5891b839e7c86/386455_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d.kopilkaurokov.ru/up/html/2017/02/01/k_5891b839e7c86/386455_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694" cy="27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30-2.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Дүйсенбі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күні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Марат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машинасының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багіне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40 л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жанармай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құйды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Сейсенбі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күні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ол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4 л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жанармай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жұмсады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Келесі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күндері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2 л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жанармай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жұмсап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отырды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Аптаның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ә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күнінде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бакта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қанша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жанармай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қалады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?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33FD78E" wp14:editId="333D28F2">
                  <wp:extent cx="1258785" cy="734358"/>
                  <wp:effectExtent l="0" t="0" r="0" b="8890"/>
                  <wp:docPr id="1" name="Рисунок 1" descr="https://fsd.kopilkaurokov.ru/up/html/2017/02/01/k_5891b839e7c86/386455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d.kopilkaurokov.ru/up/html/2017/02/01/k_5891b839e7c86/386455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972" cy="734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30-3. банк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қызметшісінің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есебі</w:t>
            </w:r>
            <w:proofErr w:type="spell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Салымшылар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ға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банк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құйылған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соманың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2% ай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сайын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қосады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Клиент 500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теңге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салды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. Жарты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жылдан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со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оның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есепшотында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қанша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сома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болады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?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Берілгені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: а</w:t>
            </w:r>
            <w:proofErr w:type="gramStart"/>
            <w:r w:rsidRPr="00224F28">
              <w:rPr>
                <w:rFonts w:ascii="Times New Roman" w:hAnsi="Times New Roman" w:cs="Times New Roman"/>
                <w:vertAlign w:val="subscript"/>
                <w:lang w:eastAsia="ru-RU"/>
              </w:rPr>
              <w:t>0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 = 500, d = 500·2:100 = 10, n = 6 – ай саны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Табу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керек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: а</w:t>
            </w:r>
            <w:proofErr w:type="gramStart"/>
            <w:r w:rsidRPr="00224F28">
              <w:rPr>
                <w:rFonts w:ascii="Times New Roman" w:hAnsi="Times New Roman" w:cs="Times New Roman"/>
                <w:vertAlign w:val="subscript"/>
                <w:lang w:eastAsia="ru-RU"/>
              </w:rPr>
              <w:t>6</w:t>
            </w:r>
            <w:proofErr w:type="gram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Шешуі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: а</w:t>
            </w:r>
            <w:proofErr w:type="gramStart"/>
            <w:r w:rsidRPr="00224F28">
              <w:rPr>
                <w:rFonts w:ascii="Times New Roman" w:hAnsi="Times New Roman" w:cs="Times New Roman"/>
                <w:vertAlign w:val="subscript"/>
                <w:lang w:eastAsia="ru-RU"/>
              </w:rPr>
              <w:t>1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 = 500 + 10 = 510;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>а</w:t>
            </w:r>
            <w:proofErr w:type="gramStart"/>
            <w:r w:rsidRPr="00224F28">
              <w:rPr>
                <w:rFonts w:ascii="Times New Roman" w:hAnsi="Times New Roman" w:cs="Times New Roman"/>
                <w:vertAlign w:val="subscript"/>
                <w:lang w:eastAsia="ru-RU"/>
              </w:rPr>
              <w:t>6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 = а</w:t>
            </w:r>
            <w:r w:rsidRPr="00224F28">
              <w:rPr>
                <w:rFonts w:ascii="Times New Roman" w:hAnsi="Times New Roman" w:cs="Times New Roman"/>
                <w:vertAlign w:val="subscript"/>
                <w:lang w:eastAsia="ru-RU"/>
              </w:rPr>
              <w:t>1</w:t>
            </w:r>
            <w:r w:rsidRPr="00224F28">
              <w:rPr>
                <w:rFonts w:ascii="Times New Roman" w:hAnsi="Times New Roman" w:cs="Times New Roman"/>
                <w:lang w:eastAsia="ru-RU"/>
              </w:rPr>
              <w:t xml:space="preserve"> + d(6 – 1) = 510 + 10 · 5 = 560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тг</w:t>
            </w:r>
            <w:proofErr w:type="spell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Жауабы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: 560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тг</w:t>
            </w:r>
            <w:proofErr w:type="spell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lastRenderedPageBreak/>
              <w:t>Есеп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шығарады</w:t>
            </w:r>
            <w:proofErr w:type="spellEnd"/>
          </w:p>
        </w:tc>
      </w:tr>
      <w:tr w:rsidR="00224F28" w:rsidRPr="00224F28" w:rsidTr="00224F28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lastRenderedPageBreak/>
              <w:t>Сабақты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бекіту</w:t>
            </w:r>
            <w:proofErr w:type="spell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Сәйкестендіру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тесті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>1. c</w:t>
            </w:r>
            <w:r w:rsidRPr="00224F28">
              <w:rPr>
                <w:rFonts w:ascii="Times New Roman" w:hAnsi="Times New Roman" w:cs="Times New Roman"/>
                <w:vertAlign w:val="subscript"/>
                <w:lang w:eastAsia="ru-RU"/>
              </w:rPr>
              <w:t>13</w:t>
            </w:r>
            <w:r w:rsidRPr="00224F28">
              <w:rPr>
                <w:rFonts w:ascii="Times New Roman" w:hAnsi="Times New Roman" w:cs="Times New Roman"/>
                <w:lang w:eastAsia="ru-RU"/>
              </w:rPr>
              <w:t>=c</w:t>
            </w:r>
            <w:r w:rsidRPr="00224F28">
              <w:rPr>
                <w:rFonts w:ascii="Times New Roman" w:hAnsi="Times New Roman" w:cs="Times New Roman"/>
                <w:vertAlign w:val="subscript"/>
                <w:lang w:eastAsia="ru-RU"/>
              </w:rPr>
              <w:t>1</w:t>
            </w:r>
            <w:r w:rsidRPr="00224F28">
              <w:rPr>
                <w:rFonts w:ascii="Times New Roman" w:hAnsi="Times New Roman" w:cs="Times New Roman"/>
                <w:lang w:eastAsia="ru-RU"/>
              </w:rPr>
              <w:t>+? 1. c=</w:t>
            </w:r>
            <w:r w:rsidRPr="00224F28">
              <w:rPr>
                <w:rFonts w:ascii="Times New Roman" w:hAnsi="Times New Roman" w:cs="Times New Roman"/>
                <w:vertAlign w:val="subscript"/>
                <w:lang w:eastAsia="ru-RU"/>
              </w:rPr>
              <w:t>20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val="en-US" w:eastAsia="ru-RU"/>
              </w:rPr>
            </w:pPr>
            <w:r w:rsidRPr="00224F28">
              <w:rPr>
                <w:rFonts w:ascii="Times New Roman" w:hAnsi="Times New Roman" w:cs="Times New Roman"/>
                <w:lang w:val="en-US" w:eastAsia="ru-RU"/>
              </w:rPr>
              <w:t>2. c</w:t>
            </w:r>
            <w:r w:rsidRPr="00224F28">
              <w:rPr>
                <w:rFonts w:ascii="Times New Roman" w:hAnsi="Times New Roman" w:cs="Times New Roman"/>
                <w:vertAlign w:val="subscript"/>
                <w:lang w:val="en-US" w:eastAsia="ru-RU"/>
              </w:rPr>
              <w:t>21</w:t>
            </w:r>
            <w:r w:rsidRPr="00224F28">
              <w:rPr>
                <w:rFonts w:ascii="Times New Roman" w:hAnsi="Times New Roman" w:cs="Times New Roman"/>
                <w:lang w:val="en-US" w:eastAsia="ru-RU"/>
              </w:rPr>
              <w:t>-c</w:t>
            </w:r>
            <w:r w:rsidRPr="00224F28">
              <w:rPr>
                <w:rFonts w:ascii="Times New Roman" w:hAnsi="Times New Roman" w:cs="Times New Roman"/>
                <w:vertAlign w:val="subscript"/>
                <w:lang w:val="en-US" w:eastAsia="ru-RU"/>
              </w:rPr>
              <w:t>15</w:t>
            </w:r>
            <w:r w:rsidRPr="00224F28">
              <w:rPr>
                <w:rFonts w:ascii="Times New Roman" w:hAnsi="Times New Roman" w:cs="Times New Roman"/>
                <w:lang w:val="en-US" w:eastAsia="ru-RU"/>
              </w:rPr>
              <w:t>=? 2. x</w:t>
            </w:r>
            <w:r w:rsidRPr="00224F28">
              <w:rPr>
                <w:rFonts w:ascii="Times New Roman" w:hAnsi="Times New Roman" w:cs="Times New Roman"/>
                <w:vertAlign w:val="subscript"/>
                <w:lang w:val="en-US" w:eastAsia="ru-RU"/>
              </w:rPr>
              <w:t>26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val="en-US" w:eastAsia="ru-RU"/>
              </w:rPr>
            </w:pPr>
            <w:r w:rsidRPr="00224F28">
              <w:rPr>
                <w:rFonts w:ascii="Times New Roman" w:hAnsi="Times New Roman" w:cs="Times New Roman"/>
                <w:lang w:val="en-US" w:eastAsia="ru-RU"/>
              </w:rPr>
              <w:t xml:space="preserve">3. </w:t>
            </w:r>
            <w:proofErr w:type="gramStart"/>
            <w:r w:rsidRPr="00224F28">
              <w:rPr>
                <w:rFonts w:ascii="Times New Roman" w:hAnsi="Times New Roman" w:cs="Times New Roman"/>
                <w:lang w:val="en-US" w:eastAsia="ru-RU"/>
              </w:rPr>
              <w:t>x</w:t>
            </w:r>
            <w:r w:rsidRPr="00224F28">
              <w:rPr>
                <w:rFonts w:ascii="Times New Roman" w:hAnsi="Times New Roman" w:cs="Times New Roman"/>
                <w:vertAlign w:val="subscript"/>
                <w:lang w:val="en-US" w:eastAsia="ru-RU"/>
              </w:rPr>
              <w:t>20</w:t>
            </w:r>
            <w:proofErr w:type="gramEnd"/>
            <w:r w:rsidRPr="00224F28">
              <w:rPr>
                <w:rFonts w:ascii="Times New Roman" w:hAnsi="Times New Roman" w:cs="Times New Roman"/>
                <w:lang w:val="en-US" w:eastAsia="ru-RU"/>
              </w:rPr>
              <w:t>=x</w:t>
            </w:r>
            <w:r w:rsidRPr="00224F28">
              <w:rPr>
                <w:rFonts w:ascii="Times New Roman" w:hAnsi="Times New Roman" w:cs="Times New Roman"/>
                <w:vertAlign w:val="subscript"/>
                <w:lang w:val="en-US" w:eastAsia="ru-RU"/>
              </w:rPr>
              <w:t>17</w:t>
            </w:r>
            <w:r w:rsidRPr="00224F28">
              <w:rPr>
                <w:rFonts w:ascii="Times New Roman" w:hAnsi="Times New Roman" w:cs="Times New Roman"/>
                <w:lang w:val="en-US" w:eastAsia="ru-RU"/>
              </w:rPr>
              <w:t>+? 3. 6d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val="en-US" w:eastAsia="ru-RU"/>
              </w:rPr>
            </w:pPr>
            <w:r w:rsidRPr="00224F28">
              <w:rPr>
                <w:rFonts w:ascii="Times New Roman" w:hAnsi="Times New Roman" w:cs="Times New Roman"/>
                <w:lang w:val="en-US" w:eastAsia="ru-RU"/>
              </w:rPr>
              <w:t xml:space="preserve">4. </w:t>
            </w:r>
            <w:proofErr w:type="gramStart"/>
            <w:r w:rsidRPr="00224F28">
              <w:rPr>
                <w:rFonts w:ascii="Times New Roman" w:hAnsi="Times New Roman" w:cs="Times New Roman"/>
                <w:lang w:val="en-US" w:eastAsia="ru-RU"/>
              </w:rPr>
              <w:t>x</w:t>
            </w:r>
            <w:r w:rsidRPr="00224F28">
              <w:rPr>
                <w:rFonts w:ascii="Times New Roman" w:hAnsi="Times New Roman" w:cs="Times New Roman"/>
                <w:vertAlign w:val="subscript"/>
                <w:lang w:val="en-US" w:eastAsia="ru-RU"/>
              </w:rPr>
              <w:t>9</w:t>
            </w:r>
            <w:proofErr w:type="gramEnd"/>
            <w:r w:rsidRPr="00224F28">
              <w:rPr>
                <w:rFonts w:ascii="Times New Roman" w:hAnsi="Times New Roman" w:cs="Times New Roman"/>
                <w:lang w:val="en-US" w:eastAsia="ru-RU"/>
              </w:rPr>
              <w:t>+17d=? 4. 3d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val="en-US" w:eastAsia="ru-RU"/>
              </w:rPr>
            </w:pPr>
            <w:r w:rsidRPr="00224F28">
              <w:rPr>
                <w:rFonts w:ascii="Times New Roman" w:hAnsi="Times New Roman" w:cs="Times New Roman"/>
                <w:lang w:val="en-US" w:eastAsia="ru-RU"/>
              </w:rPr>
              <w:t>5. (c</w:t>
            </w:r>
            <w:r w:rsidRPr="00224F28">
              <w:rPr>
                <w:rFonts w:ascii="Times New Roman" w:hAnsi="Times New Roman" w:cs="Times New Roman"/>
                <w:vertAlign w:val="subscript"/>
                <w:lang w:val="en-US" w:eastAsia="ru-RU"/>
              </w:rPr>
              <w:t>19</w:t>
            </w:r>
            <w:r w:rsidRPr="00224F28">
              <w:rPr>
                <w:rFonts w:ascii="Times New Roman" w:hAnsi="Times New Roman" w:cs="Times New Roman"/>
                <w:lang w:val="en-US" w:eastAsia="ru-RU"/>
              </w:rPr>
              <w:t>+c</w:t>
            </w:r>
            <w:r w:rsidRPr="00224F28">
              <w:rPr>
                <w:rFonts w:ascii="Times New Roman" w:hAnsi="Times New Roman" w:cs="Times New Roman"/>
                <w:vertAlign w:val="subscript"/>
                <w:lang w:val="en-US" w:eastAsia="ru-RU"/>
              </w:rPr>
              <w:t>21</w:t>
            </w:r>
            <w:r w:rsidRPr="00224F28">
              <w:rPr>
                <w:rFonts w:ascii="Times New Roman" w:hAnsi="Times New Roman" w:cs="Times New Roman"/>
                <w:lang w:val="en-US" w:eastAsia="ru-RU"/>
              </w:rPr>
              <w:t>):2=? 5. a</w:t>
            </w:r>
            <w:r w:rsidRPr="00224F28">
              <w:rPr>
                <w:rFonts w:ascii="Times New Roman" w:hAnsi="Times New Roman" w:cs="Times New Roman"/>
                <w:vertAlign w:val="subscript"/>
                <w:lang w:val="en-US" w:eastAsia="ru-RU"/>
              </w:rPr>
              <w:t>23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>6. a</w:t>
            </w:r>
            <w:r w:rsidRPr="00224F28">
              <w:rPr>
                <w:rFonts w:ascii="Times New Roman" w:hAnsi="Times New Roman" w:cs="Times New Roman"/>
                <w:vertAlign w:val="subscript"/>
                <w:lang w:eastAsia="ru-RU"/>
              </w:rPr>
              <w:t>100</w:t>
            </w:r>
            <w:r w:rsidRPr="00224F28">
              <w:rPr>
                <w:rFonts w:ascii="Times New Roman" w:hAnsi="Times New Roman" w:cs="Times New Roman"/>
                <w:lang w:eastAsia="ru-RU"/>
              </w:rPr>
              <w:t>=?+77d 6. 12d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Жауабы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: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>1 – 6, 2 – 3, 3 – 4, 4 – 2, 5 -1, 6 – 5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4F28" w:rsidRPr="00224F28" w:rsidTr="00224F28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Үй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тапсырмасы</w:t>
            </w:r>
            <w:proofErr w:type="spellEnd"/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>№ 211, 214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>«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Арифметикалық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прогрессия »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тақырыбы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бойынша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тест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құрастыру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24F28" w:rsidRPr="00224F28" w:rsidTr="00224F28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lastRenderedPageBreak/>
              <w:t>Бағалау</w:t>
            </w:r>
            <w:proofErr w:type="spellEnd"/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Түсініктеме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сараптай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отырып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ба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ғалау</w:t>
            </w:r>
            <w:proofErr w:type="spellEnd"/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Өзі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н-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өзі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бағалау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, топ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басының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бағалауы</w:t>
            </w:r>
            <w:proofErr w:type="spell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>0-4 - «2»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>5-6 ұ - «3»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>7-8 ұ - «4»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>9-10 ұ - «5»</w:t>
            </w:r>
          </w:p>
        </w:tc>
      </w:tr>
      <w:tr w:rsidR="00224F28" w:rsidRPr="00224F28" w:rsidTr="00224F28">
        <w:tc>
          <w:tcPr>
            <w:tcW w:w="22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>Рефлексия</w:t>
            </w:r>
          </w:p>
        </w:tc>
        <w:tc>
          <w:tcPr>
            <w:tcW w:w="5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1.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Бү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г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інгі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сабақта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жұмыс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жасадым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…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br/>
              <w:t xml:space="preserve">2.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Өз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жұмысыма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мен...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br/>
              <w:t xml:space="preserve">3.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Сабақ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үшін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…</w:t>
            </w:r>
            <w:r w:rsidRPr="00224F28">
              <w:rPr>
                <w:rFonts w:ascii="Times New Roman" w:hAnsi="Times New Roman" w:cs="Times New Roman"/>
                <w:lang w:eastAsia="ru-RU"/>
              </w:rPr>
              <w:br/>
              <w:t xml:space="preserve">4.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Сабақта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мен …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br/>
              <w:t xml:space="preserve">5.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Менің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көңі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л-к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>үйім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>…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br/>
              <w:t xml:space="preserve">6.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Сабақта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өткен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материал мен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үшін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…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br/>
              <w:t xml:space="preserve">7.Үй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тапсырмасы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маған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…</w:t>
            </w:r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br/>
            </w:r>
          </w:p>
        </w:tc>
        <w:tc>
          <w:tcPr>
            <w:tcW w:w="19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1.белсенді /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белсенді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емес</w:t>
            </w:r>
            <w:proofErr w:type="spell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2.ризамын / риза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емеспін</w:t>
            </w:r>
            <w:proofErr w:type="spell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>3.қ</w:t>
            </w:r>
            <w:proofErr w:type="gramStart"/>
            <w:r w:rsidRPr="00224F28">
              <w:rPr>
                <w:rFonts w:ascii="Times New Roman" w:hAnsi="Times New Roman" w:cs="Times New Roman"/>
                <w:lang w:eastAsia="ru-RU"/>
              </w:rPr>
              <w:t>ыс</w:t>
            </w:r>
            <w:proofErr w:type="gramEnd"/>
            <w:r w:rsidRPr="00224F28">
              <w:rPr>
                <w:rFonts w:ascii="Times New Roman" w:hAnsi="Times New Roman" w:cs="Times New Roman"/>
                <w:lang w:eastAsia="ru-RU"/>
              </w:rPr>
              <w:t xml:space="preserve">қа /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ұзақ</w:t>
            </w:r>
            <w:proofErr w:type="spell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4.шаршамадым /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шаршадым</w:t>
            </w:r>
            <w:proofErr w:type="spell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5.Жақсы /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жаман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болды</w:t>
            </w:r>
            <w:proofErr w:type="spell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 xml:space="preserve">6.түсінікті /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түсініксіз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қажетті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/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қажет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емес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қызық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/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қызық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емес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br/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жеңіл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/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қиын</w:t>
            </w:r>
            <w:proofErr w:type="spellEnd"/>
          </w:p>
          <w:p w:rsidR="00224F28" w:rsidRPr="00224F28" w:rsidRDefault="00224F28" w:rsidP="00224F2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24F28">
              <w:rPr>
                <w:rFonts w:ascii="Times New Roman" w:hAnsi="Times New Roman" w:cs="Times New Roman"/>
                <w:lang w:eastAsia="ru-RU"/>
              </w:rPr>
              <w:t>7.Қызық / 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қызық</w:t>
            </w:r>
            <w:proofErr w:type="spellEnd"/>
            <w:r w:rsidRPr="00224F2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24F28">
              <w:rPr>
                <w:rFonts w:ascii="Times New Roman" w:hAnsi="Times New Roman" w:cs="Times New Roman"/>
                <w:lang w:eastAsia="ru-RU"/>
              </w:rPr>
              <w:t>емес</w:t>
            </w:r>
            <w:proofErr w:type="spellEnd"/>
          </w:p>
        </w:tc>
      </w:tr>
    </w:tbl>
    <w:p w:rsidR="00224F28" w:rsidRPr="00224F28" w:rsidRDefault="00224F28" w:rsidP="00224F28">
      <w:pPr>
        <w:pStyle w:val="a6"/>
        <w:rPr>
          <w:rFonts w:ascii="Times New Roman" w:hAnsi="Times New Roman" w:cs="Times New Roman"/>
          <w:lang w:eastAsia="ru-RU"/>
        </w:rPr>
      </w:pPr>
      <w:r w:rsidRPr="00224F28">
        <w:rPr>
          <w:rFonts w:ascii="Times New Roman" w:hAnsi="Times New Roman" w:cs="Times New Roman"/>
          <w:lang w:eastAsia="ru-RU"/>
        </w:rPr>
        <w:br/>
      </w:r>
    </w:p>
    <w:p w:rsidR="00224F28" w:rsidRPr="00224F28" w:rsidRDefault="00224F28" w:rsidP="00224F28">
      <w:pPr>
        <w:pStyle w:val="a6"/>
        <w:rPr>
          <w:rFonts w:ascii="Times New Roman" w:hAnsi="Times New Roman" w:cs="Times New Roman"/>
          <w:lang w:eastAsia="ru-RU"/>
        </w:rPr>
      </w:pPr>
      <w:r w:rsidRPr="00224F28">
        <w:rPr>
          <w:rFonts w:ascii="Times New Roman" w:hAnsi="Times New Roman" w:cs="Times New Roman"/>
          <w:lang w:eastAsia="ru-RU"/>
        </w:rPr>
        <w:br/>
      </w:r>
    </w:p>
    <w:p w:rsidR="00224F28" w:rsidRPr="00224F28" w:rsidRDefault="00224F28" w:rsidP="00224F28">
      <w:pPr>
        <w:pStyle w:val="a6"/>
        <w:rPr>
          <w:rFonts w:ascii="Times New Roman" w:hAnsi="Times New Roman" w:cs="Times New Roman"/>
          <w:lang w:eastAsia="ru-RU"/>
        </w:rPr>
      </w:pPr>
      <w:r w:rsidRPr="00224F28">
        <w:rPr>
          <w:rFonts w:ascii="Times New Roman" w:hAnsi="Times New Roman" w:cs="Times New Roman"/>
          <w:lang w:eastAsia="ru-RU"/>
        </w:rPr>
        <w:br/>
      </w:r>
    </w:p>
    <w:p w:rsidR="00224F28" w:rsidRPr="00224F28" w:rsidRDefault="00224F28" w:rsidP="00224F28">
      <w:pPr>
        <w:pStyle w:val="a6"/>
        <w:rPr>
          <w:rFonts w:ascii="Times New Roman" w:hAnsi="Times New Roman" w:cs="Times New Roman"/>
          <w:lang w:eastAsia="ru-RU"/>
        </w:rPr>
      </w:pPr>
      <w:r w:rsidRPr="00224F28">
        <w:rPr>
          <w:rFonts w:ascii="Times New Roman" w:hAnsi="Times New Roman" w:cs="Times New Roman"/>
          <w:lang w:eastAsia="ru-RU"/>
        </w:rPr>
        <w:br/>
      </w:r>
    </w:p>
    <w:p w:rsidR="00224F28" w:rsidRPr="00224F28" w:rsidRDefault="00224F28" w:rsidP="00224F28">
      <w:pPr>
        <w:pStyle w:val="a6"/>
        <w:rPr>
          <w:rFonts w:ascii="Times New Roman" w:hAnsi="Times New Roman" w:cs="Times New Roman"/>
          <w:lang w:eastAsia="ru-RU"/>
        </w:rPr>
      </w:pPr>
      <w:r w:rsidRPr="00224F28">
        <w:rPr>
          <w:rFonts w:ascii="Times New Roman" w:hAnsi="Times New Roman" w:cs="Times New Roman"/>
          <w:lang w:eastAsia="ru-RU"/>
        </w:rPr>
        <w:br/>
      </w:r>
    </w:p>
    <w:p w:rsidR="00224F28" w:rsidRPr="00224F28" w:rsidRDefault="00224F28" w:rsidP="00224F28">
      <w:pPr>
        <w:pStyle w:val="a6"/>
        <w:rPr>
          <w:rFonts w:ascii="Times New Roman" w:hAnsi="Times New Roman" w:cs="Times New Roman"/>
          <w:lang w:eastAsia="ru-RU"/>
        </w:rPr>
      </w:pPr>
      <w:r w:rsidRPr="00224F28">
        <w:rPr>
          <w:rFonts w:ascii="Times New Roman" w:hAnsi="Times New Roman" w:cs="Times New Roman"/>
          <w:lang w:eastAsia="ru-RU"/>
        </w:rPr>
        <w:br/>
      </w:r>
    </w:p>
    <w:p w:rsidR="00224F28" w:rsidRPr="00224F28" w:rsidRDefault="00224F28" w:rsidP="00224F28">
      <w:pPr>
        <w:pStyle w:val="a6"/>
        <w:rPr>
          <w:rFonts w:ascii="Times New Roman" w:hAnsi="Times New Roman" w:cs="Times New Roman"/>
          <w:lang w:eastAsia="ru-RU"/>
        </w:rPr>
      </w:pPr>
      <w:r w:rsidRPr="00224F28">
        <w:rPr>
          <w:rFonts w:ascii="Times New Roman" w:hAnsi="Times New Roman" w:cs="Times New Roman"/>
          <w:lang w:eastAsia="ru-RU"/>
        </w:rPr>
        <w:br/>
      </w:r>
    </w:p>
    <w:p w:rsidR="00224F28" w:rsidRPr="00224F28" w:rsidRDefault="00224F28" w:rsidP="00224F28">
      <w:pPr>
        <w:pStyle w:val="a6"/>
        <w:rPr>
          <w:rFonts w:ascii="Times New Roman" w:hAnsi="Times New Roman" w:cs="Times New Roman"/>
          <w:lang w:eastAsia="ru-RU"/>
        </w:rPr>
      </w:pPr>
      <w:r w:rsidRPr="00224F28">
        <w:rPr>
          <w:rFonts w:ascii="Times New Roman" w:hAnsi="Times New Roman" w:cs="Times New Roman"/>
          <w:lang w:eastAsia="ru-RU"/>
        </w:rPr>
        <w:br/>
      </w:r>
    </w:p>
    <w:p w:rsidR="00224F28" w:rsidRPr="00224F28" w:rsidRDefault="00224F28" w:rsidP="00224F28">
      <w:pPr>
        <w:pStyle w:val="a6"/>
        <w:rPr>
          <w:rFonts w:ascii="Times New Roman" w:hAnsi="Times New Roman" w:cs="Times New Roman"/>
          <w:lang w:eastAsia="ru-RU"/>
        </w:rPr>
      </w:pPr>
      <w:r w:rsidRPr="00224F28">
        <w:rPr>
          <w:rFonts w:ascii="Times New Roman" w:hAnsi="Times New Roman" w:cs="Times New Roman"/>
          <w:lang w:eastAsia="ru-RU"/>
        </w:rPr>
        <w:br/>
      </w:r>
    </w:p>
    <w:p w:rsidR="00224F28" w:rsidRPr="00224F28" w:rsidRDefault="00224F28" w:rsidP="00224F28">
      <w:pPr>
        <w:pStyle w:val="a6"/>
        <w:rPr>
          <w:rFonts w:ascii="Times New Roman" w:hAnsi="Times New Roman" w:cs="Times New Roman"/>
          <w:lang w:eastAsia="ru-RU"/>
        </w:rPr>
      </w:pPr>
      <w:r w:rsidRPr="00224F28">
        <w:rPr>
          <w:rFonts w:ascii="Times New Roman" w:hAnsi="Times New Roman" w:cs="Times New Roman"/>
          <w:lang w:eastAsia="ru-RU"/>
        </w:rPr>
        <w:br/>
      </w:r>
    </w:p>
    <w:p w:rsidR="00224F28" w:rsidRPr="00224F28" w:rsidRDefault="00224F28" w:rsidP="00224F28">
      <w:pPr>
        <w:pStyle w:val="a6"/>
        <w:rPr>
          <w:rFonts w:ascii="Times New Roman" w:hAnsi="Times New Roman" w:cs="Times New Roman"/>
          <w:lang w:eastAsia="ru-RU"/>
        </w:rPr>
      </w:pPr>
      <w:r w:rsidRPr="00224F28">
        <w:rPr>
          <w:rFonts w:ascii="Times New Roman" w:hAnsi="Times New Roman" w:cs="Times New Roman"/>
          <w:lang w:eastAsia="ru-RU"/>
        </w:rPr>
        <w:br/>
      </w:r>
    </w:p>
    <w:p w:rsidR="00224F28" w:rsidRPr="00224F28" w:rsidRDefault="00224F28" w:rsidP="00224F28">
      <w:pPr>
        <w:pStyle w:val="a6"/>
        <w:rPr>
          <w:rFonts w:ascii="Times New Roman" w:hAnsi="Times New Roman" w:cs="Times New Roman"/>
          <w:lang w:eastAsia="ru-RU"/>
        </w:rPr>
      </w:pPr>
      <w:r w:rsidRPr="00224F28">
        <w:rPr>
          <w:rFonts w:ascii="Times New Roman" w:hAnsi="Times New Roman" w:cs="Times New Roman"/>
          <w:lang w:eastAsia="ru-RU"/>
        </w:rPr>
        <w:br/>
      </w:r>
    </w:p>
    <w:p w:rsidR="00224F28" w:rsidRPr="00224F28" w:rsidRDefault="00224F28" w:rsidP="00224F28">
      <w:pPr>
        <w:pStyle w:val="a6"/>
        <w:rPr>
          <w:rFonts w:ascii="Times New Roman" w:hAnsi="Times New Roman" w:cs="Times New Roman"/>
          <w:lang w:eastAsia="ru-RU"/>
        </w:rPr>
      </w:pPr>
      <w:r w:rsidRPr="00224F28">
        <w:rPr>
          <w:rFonts w:ascii="Times New Roman" w:hAnsi="Times New Roman" w:cs="Times New Roman"/>
          <w:lang w:eastAsia="ru-RU"/>
        </w:rPr>
        <w:br/>
      </w:r>
    </w:p>
    <w:p w:rsidR="00224F28" w:rsidRPr="00224F28" w:rsidRDefault="00224F28" w:rsidP="00224F28">
      <w:pPr>
        <w:pStyle w:val="a6"/>
        <w:rPr>
          <w:rFonts w:ascii="Times New Roman" w:hAnsi="Times New Roman" w:cs="Times New Roman"/>
          <w:lang w:eastAsia="ru-RU"/>
        </w:rPr>
      </w:pPr>
    </w:p>
    <w:p w:rsidR="000977DF" w:rsidRPr="00224F28" w:rsidRDefault="000977DF" w:rsidP="00224F28">
      <w:pPr>
        <w:pStyle w:val="a6"/>
        <w:rPr>
          <w:rFonts w:ascii="Times New Roman" w:hAnsi="Times New Roman" w:cs="Times New Roman"/>
        </w:rPr>
      </w:pPr>
    </w:p>
    <w:sectPr w:rsidR="000977DF" w:rsidRPr="00224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3F3B"/>
    <w:multiLevelType w:val="multilevel"/>
    <w:tmpl w:val="DDE8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B462B"/>
    <w:multiLevelType w:val="multilevel"/>
    <w:tmpl w:val="37202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841AE4"/>
    <w:multiLevelType w:val="multilevel"/>
    <w:tmpl w:val="8064D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AB5B15"/>
    <w:multiLevelType w:val="multilevel"/>
    <w:tmpl w:val="E85E0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28"/>
    <w:rsid w:val="000977DF"/>
    <w:rsid w:val="0022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4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F28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224F28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224F28"/>
  </w:style>
  <w:style w:type="table" w:styleId="a8">
    <w:name w:val="Table Grid"/>
    <w:basedOn w:val="a1"/>
    <w:uiPriority w:val="59"/>
    <w:rsid w:val="00224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4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4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F28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224F28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224F28"/>
  </w:style>
  <w:style w:type="table" w:styleId="a8">
    <w:name w:val="Table Grid"/>
    <w:basedOn w:val="a1"/>
    <w:uiPriority w:val="59"/>
    <w:rsid w:val="00224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900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2021-02-03T15:54:00Z</dcterms:created>
  <dcterms:modified xsi:type="dcterms:W3CDTF">2021-02-03T16:00:00Z</dcterms:modified>
</cp:coreProperties>
</file>