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Style w:val="a3"/>
          <w:rFonts w:asciiTheme="majorHAnsi" w:hAnsiTheme="majorHAnsi"/>
          <w:color w:val="000000" w:themeColor="text1"/>
          <w:sz w:val="28"/>
          <w:szCs w:val="28"/>
        </w:rPr>
        <w:t>ХVІІІ – ХІХ ғғ. аймақтардың әлеуметтік – экономикалық өмірінің өзгеруі</w:t>
      </w:r>
    </w:p>
    <w:p w:rsidR="00512321" w:rsidRPr="00512321" w:rsidRDefault="00512321" w:rsidP="00512321">
      <w:pPr>
        <w:pStyle w:val="style3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Style w:val="a3"/>
          <w:rFonts w:asciiTheme="majorHAnsi" w:hAnsiTheme="majorHAnsi"/>
          <w:color w:val="000000" w:themeColor="text1"/>
          <w:sz w:val="28"/>
          <w:szCs w:val="28"/>
        </w:rPr>
        <w:t> 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Қазақ жерлерінің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Ресей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империясына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қосылу үдірісі өлкенің дамуындағы көптеген әлеуметтік – экономикалық өзгерістерге әкелді. Халық шаруашылығының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негізгі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сыртқы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параметрлері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келесі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ерекшеліктерде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көрінеді: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біріншіден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алдыңғы кезеңдерге қарағанда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жерге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қатысты жүйеде көшпелі қоғамның анықталу үдірісі жүрді, қазақтардың отырықшылану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процесі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күшейді;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екіншіден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 шаруашылығының даму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тенденциясы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айырбас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саудасына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бейімделді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ХVІІ ғ.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ортасынан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ресей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шекараларына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бейімделген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Үшіншіден алғаш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шөп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шабу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әрине, бұл көшпелілер үшін жаңалық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шаруашылығы ХVІІІ ғ.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екінші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жартысында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негізінен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оңтүстік аймақтардың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ісі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болып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табылады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Осылайша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 шаруашылығы ХVІІІ ғ. 60-70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жж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өзінде өте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ауыр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дағдарыстан шықты және өндіруді кең түрде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Бірақ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ресей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үкіметінің отарлық ұмтылысы, Қазақстан шекарасындағы қазақтарға бағытталған қанау жүйесі қазақ қоғамының экономикалық тұрақтылығын үзді. Үлкен аймақ линияларының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бекітілуі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және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бекіністер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 көшпенділерінің дәстүрлі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жолдарын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бұзды, солтүстіктегі шұрайлы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жерлерден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қол үздірді және халық өмірінде жағымсыз әсер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етті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Сонымен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қатар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патша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үкіметі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саяси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талғауларынан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жергілікті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номадтардың отырықшылануына,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өңдеуге өтуді жеңілдетті. 1822 ж. Жарлық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бойынша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отырықшылануға ауысқандарға 15 десятинаға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дейінгі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участкесін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алуға рұқсат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етілді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Шөп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шабу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мен астық орудың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дамуы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 шаруашылығының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жартылай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көшпелі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белгісіне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айналды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Жеке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жағдайларда мал өсіру,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шаруашылығы да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бейімделді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Орыс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тұрғындарымен сауданың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жандануы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аймақтық қалалардың административті–экономикалық орталыққа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айналуына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әсер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етті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Отырықшыланудың даму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барысында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қазақтар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арасында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ең көп тарағаны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иеленудің “қауымдық ауылдық”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формасы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1922 ж. Жарғыға сәйкес бөлінген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участкілерге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қазақтардың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жеке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меншіктігі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екенін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шаруашылығымен айналысқан жағдайда ғана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мойындалды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Көптеген жағдайда мұндай құқықпен отырықшыланған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феодалдар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иеленді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ең жақсы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жерлерді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өзінің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жеке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үйінің құрылысы үшін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алып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өз ұрпақтарына қалдырып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отырды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ХVІІІ ғ.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екінші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жартысы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–ХІХ ғ.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ортасында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басыңқы жағдайды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Ресеймен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айналымы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алады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Қазақтардың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айырбас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ресей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көпестерімен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байланысы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түрінде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дамыды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Қазақ тұрғындарының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арасында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үлкен сұраныста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ресей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өндірістік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тауарлары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: былғары,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галантерия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нан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даласына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жыл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сайын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әкелінді.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Дала аймақтарынан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айырбас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үшін мал және мал шаруашылығының өнімдерін әкелген.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Теріге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майға, жүнге, өнделінген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терілер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тұрмыс жағдайының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заттары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үлкен сұраныста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lastRenderedPageBreak/>
        <w:t xml:space="preserve">ХІХ ғ. 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жартысында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орыстардың қазақ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жерлерін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біртіндеп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игере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бастауынан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Ресейдің Қытаймен, Үндістанмен және басқа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елдермен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сауда–экономикалық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байланыс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пунктері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ретінде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Қазақстанның қалаларының рөлі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артты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ХІХ ғ.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ортасында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тауар–ақша қатынасы мен сауданың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дамуы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номадтардың өндірістік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тауарлар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мен нанға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деген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сұранысын қанағаттандырды,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жасайтын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жақтардың экономикалық қызығушылығының жалпылығы мен жақындығы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танылды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Көптеген қазақ шаруашылығы базар қажеттілігіне қалыптаса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Қазақстан өзінің табиғи байлықтары мен экономикалық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потенциалымен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біртіндеп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капиталистік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жаңа қатынастарда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шикізат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көзіне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айналды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Мұндай статус Қазақстан үшін ХІХ ғ.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екінші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жартысында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да сақталды. Бұл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кезде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Ресей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жерлерін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жаулап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алуды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(аяқтап) және қарсыласу ошақтарын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басып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–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жаншуы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аяқталғаннан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кейін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Қазақстанды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отарлау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жоспарына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кірісті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1861 жылғы крепостық құқықты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жою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елдің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экономикасында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нарықтық қатынас жасауға қажетті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шарттарды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құрды, шаруалардың помещик–крепостник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билігінен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құқық тұғысынан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босатылуы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Ресей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аймақтарындағы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шаруашылығына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байланысты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әлеуметтік–экономикалық қарама–қайшылықты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жоя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алмайды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Бұл жағдайларда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ресей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державасы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үшін маңыздысы империяның шығыс өлкелері шаруалардың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аграрлы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шаруашылығын отарлаудың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міндеті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тұрды.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Шаруаларды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миграциялауды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басқару мен Қазақстанның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негізгі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аймағын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игеру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елдің орталығындағы аграрлық сұрағын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шешу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мен Қазақстан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территориясына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славян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аударушыларын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әлеуметтік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тірек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ретінде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үкіметтік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билікті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құруды қарастырды.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4.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Осындай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патша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үкіметіне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байланысты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нормативті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– құқықтық және заңды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актілер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1881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жылы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қабылданған “Шаруалардың қоныстануы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туралы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уақытша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ережелер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” ал 1889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жылы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“Селолық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адамдар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мен қазыналық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жерлерге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қоныс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аудару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туралы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” заң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ресей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шаруаларының миграциялық көңіл-күйін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реттеуге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бейімделді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Транссібір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темір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жолының (1891-1905жж.) жүргізілуі қоныстанушыларды қоныстандыруға материалдық қажетті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инфраструктураны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дамытты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1890 ж. өзінде Қазақстанға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екі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қоныстанушылар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легі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бағытталды,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–21 мыңнан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астам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адамы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бар Полтава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губерниясынан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басқасы 19 мыңнан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астам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адам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Самар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облысынан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келді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Нәтижесінде Қазақстанда жүргізілген осы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саясат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бойынша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Ертістің оң жағалауындағы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орыстарды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есептегенде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1897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жылы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544,2 мың адамға жуық мөлшерде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ал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меншікті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салмағы– 12,8% - ға өсті.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Жалпы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алғанда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шекарадан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тыс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ХІХ–ХХ ғғ. бүкіл Қазақстан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территориясы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бойынша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славяндық этникалық қоныстанушылар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тобы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орналасты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1891 – 1892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жж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аштықтан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кейінгі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миграциялық ағыны және 1893 ж.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Сібір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темір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жолының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батыс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учаскелерін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салудың аяқталуы басқарманың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алдына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игеру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мен өз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еркімен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кірген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шаруаларды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реттеу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қажеттілігін көрсетті. </w:t>
      </w:r>
      <w:r w:rsidRPr="00512321">
        <w:rPr>
          <w:rFonts w:asciiTheme="majorHAnsi" w:hAnsiTheme="majorHAnsi"/>
          <w:color w:val="000000" w:themeColor="text1"/>
          <w:sz w:val="28"/>
          <w:szCs w:val="28"/>
        </w:rPr>
        <w:lastRenderedPageBreak/>
        <w:t xml:space="preserve">Бұған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жергілікті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тұрғындар мен қоныстанушылар және бұрыннан тұратын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шаруалар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арасындағы жанжалдарға мәжбүрледі.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1893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жылдан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Ақмола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облысында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алғашқы аралық партия жұмыс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істей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Кейінірек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басқа да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партиялар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да құрылды, бірақ олардың жұмысы аз қанағаттандырды.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Осылайша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Қазақстандағы патшаның қоныстандыру саясатының мақсаты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шаруалар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ортасын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шет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аймақтарға қоныстандыру арқылы “мықты элемент” құру. 90 ж.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ортасында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жаппай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даласын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отарлау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курсы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Патшаның агралық саясатының отарлық бағыты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біртіндеп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көшпелі және отырықшы тұрғындары санының өзгеруіне әкелді. ХІХ ғ. ІІ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жартысы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–ХХ ғ.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қазақтардың көшпелі шаруашылыққа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дамушы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капиталистік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Ресей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жағынан сыртқы экономикалық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факторлар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үлкен әсер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тигізе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Жаңа шаруашылық түрлері: отырықшы мал шаруашылығы мен отырықшы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шаруашылығы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пайда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Олардың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бірігу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үдіріс нәтижесінде әр түрлі шаруашылықтың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ауыспалы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формалары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пайда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Әр уақытта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пайдалану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формалары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өзгеріп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отырды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жеке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пайдалану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мен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жеке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меншігінің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пайызы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артты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Қазақстанның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кейбір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аймақтарында, әсіресе Солтүстікте таза күйіндегі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иелену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мен шөп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шабумен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байланысы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жоқ көшпелі шаруашылықты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кездестіру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өте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сирек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Көшпелілікпен көбінесе бұрынғы феодал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типті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бай шаруашылықтар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айналысты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ғасырлық дәстүрді жаңа құбылыстардың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пайда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болуына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қарамастан сақтады.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Алдын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– ала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белгісіз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табиғи – климаттық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катаклизмаларды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есепке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алғанда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мал басының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иелері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ескі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тебіндеу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дәстүрін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малды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табиғи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жолмен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қоректендіруді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пайдаланды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Нарықпен, жәрмеңкелермен өзара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пайдалы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байланысты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кеңейту қазақ тобының құрылымына да өзгеріс әкелді.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Малды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жазғы жайылымға алысырақ айдаған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сайын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ірірек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Жәрмеңкеде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сату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немесе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айырбас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арқылы әсіресе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топтап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сатса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көп ақша алуға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болатын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5. Капитализмнің даму әсерімен қазақтар мал үшін қыстық қорекпен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біртіндеп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шөп шабуға,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маяны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дайындауға, астық оруға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ауысты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яғни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біртіндеп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отырықшыланды. Бірақ отырықшы әкімшілігінің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ішкі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губерниялардың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шаруаларын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Сібір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казактарын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және басқа аймақтарды қоныстандыру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жолымен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нан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өнімдерін өндіретін жаңа экономикалық орталықтар құруға ұмтылуы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ауыл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ортақ фондының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кішіреюіне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әкелді.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қазақтардың мал шаруашылығын ғана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емес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игеру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мүмкіндігін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шектеді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Сонымен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қатар бұрын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ауыл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меншігі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болған ең шұрайлы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жерлер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орыс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–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украин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шаруаларының қолына шоғырланған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фактілерін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атап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өту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керек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Келешекте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ортақ жерлердің узурпация мен басқарудың отарлық жүйесін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орантуды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 қоғамының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дифференциалды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әлеуметтік күшеюімен жалғасты. Шаруашылықтың айтарлықтай бөлігі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біртіндеп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нарық қатынасына шыға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Бұл көшпелі шаруашылықтың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бірігуіне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себеп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Мұның ақыры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кедейленген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қазақтардың жаңа өмірді қамтамасыз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ететін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қайнар </w:t>
      </w:r>
      <w:r w:rsidRPr="00512321">
        <w:rPr>
          <w:rFonts w:asciiTheme="majorHAnsi" w:hAnsiTheme="majorHAnsi"/>
          <w:color w:val="000000" w:themeColor="text1"/>
          <w:sz w:val="28"/>
          <w:szCs w:val="28"/>
        </w:rPr>
        <w:lastRenderedPageBreak/>
        <w:t xml:space="preserve">көздерді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іздеу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мақсатымен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кетуіне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әкелінген,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жалдамалы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жұмысшылар, жатақтар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Жатақтар–мал шаруашылығымен айналысқан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кедейленген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өмір сүруге қаражаты жоқ, өз жанұясын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жалдамалы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(көбінесе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мезгілдік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) жұмыс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немесе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мал шаруашылығы қоғамы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ішіндегі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шаруашылық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ауысу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әсерінен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өңдеуге өткен,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сол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арқылы тамағын тапқан қазақтар.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Жатақтың құрылудың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негізгі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себебі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мал өсіруде қуаңшылықтың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болуы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әлеуметтік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ауыл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қауымының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диференциясын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тереңдету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кедейленген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шаруалардың–жатақтар санының өсуінің жиынтығын құрады,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содан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кейін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егіншілік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еңбегімен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айналысты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Қазақ ауылының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экономикасына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тауар–ақша қатынасының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енуі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біртіндеп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мал басының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азаюына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және малы жоқ қазақ санының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артуы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игеруді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шаруашылықтың ең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тиімді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түріне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айналдырды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нанмен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тек күнделікті қажеттілікті ғана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емес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нанның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бөлігін қала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базарларында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сатуға мүмкіндік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берді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игерумен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қатар жатақтар Қазақстандағы алғашқы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темір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жол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тармақтарын салу құрылысының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мерзімдік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жұмысына қатыса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бұл қазақ ауылдарының шаруашылықтың тұйықтығын бұзудағы техникалық және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жалпы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өндірістік тәжірибе жинауға, табиғи күнделікті шаруашылықтан жатақтардың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жаппай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қол үзуіне үлкен әсер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етті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Сонымен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қатар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кедей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қазақтардың көп бөлігі өмір сүру қарекетімен қалаларға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ізденіп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кетті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және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жергілікті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жұмысшы тобының құрылуы мен өсуінің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негізгі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қайнар көзі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Жалпы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алғанда, жатақтылық қазақ ауылының қоғамдық – топтық құрылымында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ерекше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әлеуметтік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жік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ретінде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құрылды және мал шаруашылығының диференциалдық шаруашылығының тереңдеуіне әкелді.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Өлкені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біртіндеп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капиталистік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қатынас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сферасына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қамту тұрғындардың экономикалық өміріне көптеген өзгерістер әкелді.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Атап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айтқанда, сауданың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формасы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мен мазмұны өзгерді.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Ішкі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екі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түрде жүзеге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асырылды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: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айырбас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және ақша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Егер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ақша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бүкіл өлке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бойынша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шашырай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орналасқан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орыс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–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украин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шаруа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тұрғындары мен казак станица арқылы жүзеге асса,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айырбас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– тұрғылықты тұрғындар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арасында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жүзеге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асырылды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6. Бұрынғы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заманнан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Қазақстан территориясының көрші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елдермен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жақындығы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шет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елдермен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сыртқы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сауданы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дамытуды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кеңейтуге үлкен мүмкіндіктер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ашты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Ресей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мен Монғолияның арасындағы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дамуындағы қазақ даласының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транзистік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рөлі шекаралық аудандардың аралық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функцияларын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күшейтуге әсер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етті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Қазақстан мен көрші Қытай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байланысының дамуының шарттарының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территориясының жақындығы. Верный, Семей, Зайсан сияқты қалалар мен тұрақтар және де Қатон–Қарағай,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Хоргасский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және басқа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кедендік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пункттер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бұрынғыдай өзінің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сауда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орталық маңызын сақтады. Бұл жағдайда Қазақстанға қытай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экспортымен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келетін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негізгі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тауарға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айналды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lastRenderedPageBreak/>
        <w:t xml:space="preserve">Қазақстанның экономикалық дамуының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факторларын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анықтайтын құрама бөлік жәрмеңкелер.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көшпенді және селолық тұрғындар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арасында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аралық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функцияларды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жүзеге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асырды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Ең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жәрмеңкелер: Қоянды-Бота–Қарқаралы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уезі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, Константиновская-Еленовская–Ақмолада, Петровская–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Атбасарда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Уильская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– Ақтөбеде, Біратты-Әулие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Атада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Тайыншы-Құл–Петропавлда,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Каркаринская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–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Верныйда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Жаркент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–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Жаркент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қаласында, Шар–Семей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уезінде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және т.б.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Жәрмеңкелер жаздық және күздік жәрмеңкелерге бөлу көлемі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бойынша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Ақмола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облысы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жетекші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орынды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40 жәрмеңке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кейін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Семейдікі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–14 жәрмеңке. Реформа кезеңіндегі ең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жәрмеңке 1848 ж.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тіркелген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Қоянды жәрмеңкесі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Қарқаралыдан 52 шақырым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орналасты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және 1-маусымнан 1-шілдеге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дейін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жұмыс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істеді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Жәрмеңкеде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Мемлекеттік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банк,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пошта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және телеграф бөлімшелері жұмыс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істеді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Осылайша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жәрмеңкелер Қазақстанды нарық қатынасының жүйесіне көбірек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тарта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Дала өмірінің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экономикасын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жандандыра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отырып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сауданың құрылымын ұдайы өзгертті.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Отарланған Қазақстанның әр салылығының құрама бөлігі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жергілікті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өндіріс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Өзінің көлемі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бойынша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азғантай қиын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емес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құрылғысы бар және жұмысшылардың бос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орындарды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алу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көлемі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бойынша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мәнінде бұл “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зауыттар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” өндірістің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тиімді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тұқымы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Өзіне тек ХІХ ғ. аяғы – ХХ ғ.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жалпы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қабылданған құрылысты қабылдай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Мал шаруашылығының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шикізат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өнімдерін өңдеу мекемелерінің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негізгі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ошақтары Ақмола мен Семей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облысы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Жергілікті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мекемелерден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жиналған мәліметтер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бойынша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мұндай мекемелердің алғашқы ошағы ХІХ ғ.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ортасында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Ақмола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облысында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пайда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1888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жылы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Семей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облысында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63 “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зауыт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”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орналасты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Мал шаруашылығының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шикізат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өнімдерін өңдеу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мекемелері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негізінен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ұдайы дала тұрғындарын жаңа экономикалық үдірістерінде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тартатын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уезд орталықтарында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орналасты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ХІХ ғ. 80 ж.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өңдеуші өндіріс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Сырдария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облысында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да қарқын ала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бастады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Сырдария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облысы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бойынша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материалдар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жергілікті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этникалық топтарға мекемелердің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тиесілі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болуының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меншікті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салмағын дифференциялауға мүмкіндік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берді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Орыс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тұрғындарына 30 әр түрлі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профильді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мекемелер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жатты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жылдық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айналымы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8 39 000 рубль (бұл мәліметтер: Ташкент,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Ходжент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Шымкент, Әулие-Ата, Қазалы қалаларын қосады);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көмірді өндіру 60 000 рубль, яғни облыстың барлық өндірісінің 34 %-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құрады.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Біртіндеп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табиғи ресурстарға бай Қазақстанның өндірістік бейнесінің түзілуі ең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бірінші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кезекте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тау-зауыт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саласымен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анықталады. ХІХ ғ. 80 ж. өзінде Орталық Қазақстандағы көп мөлшердегі мыс кендерінің, көмірдің, бағалы металдардың қоры болашақта өндіруші өндіріс ошақтарын құрудың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шарттары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: Көкшетау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уезіндегі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алтын қоры, Қарағанды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бассейніндегі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көмір </w:t>
      </w:r>
      <w:r w:rsidRPr="00512321">
        <w:rPr>
          <w:rFonts w:asciiTheme="majorHAnsi" w:hAnsiTheme="majorHAnsi"/>
          <w:color w:val="000000" w:themeColor="text1"/>
          <w:sz w:val="28"/>
          <w:szCs w:val="28"/>
        </w:rPr>
        <w:lastRenderedPageBreak/>
        <w:t xml:space="preserve">қоры және осыған ұқсас басқа да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салалар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көптеген дәрежеде аймақтың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келешектін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маңызды экономикалық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облыс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ретінде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анықтады.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Жинақтар мен кеніштердің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иегерлері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қазақтардың қызметін қуана қолданды. Олардың еңбегі өнімді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болмады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және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орыс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жұмысшыларына қарағанда арзанырақ төленді. Бұл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салхада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жұмысшы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кадрларын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құру жұмысында да үлкен маңыз атқарды. Көптеген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тау-кен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өндіруші мекемелердің техникалық жабдықталуы төменгі дәрежеде қалды.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Зауыт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фабрикаларының техникалық жабдықтарын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жетілдіру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жәрмеңкелерге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шикізат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көлемі өсуінен, көптеген бұйымдардың жеткізілуі–бұл өзара шартталған үдіріс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темір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жол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тармақтары құрылысының бағыттарының үрдісінен тәуелділікте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Мұнда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негізгі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рөльді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Трансібір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магистралі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ойнады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Сібір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магистралінің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темір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жолдың тармақтары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тасымалданатын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тауар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көлемін тез үлкейтті. ХХ ғ.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Петропавл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Омск, Ыстықкөл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станцияларынан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37 215 мал басы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жіберілді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және де 37 071 бас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Петербургке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, 144 бас Мәскеуге әкетілді.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Темір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жолдардың құрылысы көбінесе қазақ саны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басым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жұмысшы кадрларының құрылуын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тездетті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Негізінен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тау-кен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өндірісінің даму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орындарына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шоғырландырылды. ХІХ ғ. аяғында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19 мың адамға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жетті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Сонымен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қатар жұмысшылар құрамы әр түрлі ұлтты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 60-70 %-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қазақтар, қалған бөлігі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орыс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украин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татар және басқалары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ХІХ ғ. ІІ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жартысында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қазақтарды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жаппай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жерсіз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қалдыру барлығының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бірігуіне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әкелді.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Енді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кедейлердің өмір сүруінің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негізгі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қайнар көзі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мекемелерде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жұмыс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істеу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Қазақтардың көбі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ауыр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жалақысы аз төленетін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жерде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жұмыс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істеді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Кейбір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мекемелерде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олардың көлемі 60-70 % құрады. Әйел мен балалардың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арзан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жұмысы кең түрде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дамыды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Қазақстан өндірісіндегі жұмысшыларға төленетін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орташа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жалақы Ресейдің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мекемелерінен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2-3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есе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аз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Жұмысшылардың жағдайы, әсіресе қазақтардың фабрика мен зауыттағы жағдайы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ауыр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Қазақстан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территориясында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фабрика инспекциясының заңдары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таралмады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жоғары мамандандырылған мамандықтарға рұқсат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етілмеді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Мұның барлығы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оларда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әр түрлі формадағы қарсылық түрлері – жұмысқа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келмеу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мекемелерден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қашуға әкелді. Қарсылық формасының ең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белсенділері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– көтерілістер,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еруілдер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барлық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дерлік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мекемелерде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Жұмысшыларға көбінесе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саяси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дәрежедегі экономикалық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негіздегі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талаптар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қойылды.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Капитализм кезеңінде Қазақстан қалалары көптеген ғылыми бағыттағы зерттеушілердің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ерекше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назарын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аудартты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.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Себебі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ол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өндірістің, сауданың,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материалды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өндіріс, қоғамдық-саяси өмір,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адамдарды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 xml:space="preserve"> этникалық түрге жатқыза қоныстандыру орталықтары </w:t>
      </w:r>
      <w:proofErr w:type="spellStart"/>
      <w:r w:rsidRPr="00512321">
        <w:rPr>
          <w:rFonts w:asciiTheme="majorHAnsi" w:hAnsiTheme="majorHAnsi"/>
          <w:color w:val="000000" w:themeColor="text1"/>
          <w:sz w:val="28"/>
          <w:szCs w:val="28"/>
        </w:rPr>
        <w:t>болды</w:t>
      </w:r>
      <w:proofErr w:type="spellEnd"/>
      <w:r w:rsidRPr="00512321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12321" w:rsidRPr="00512321" w:rsidRDefault="00512321" w:rsidP="00512321">
      <w:pPr>
        <w:pStyle w:val="style1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> </w:t>
      </w:r>
    </w:p>
    <w:p w:rsidR="00512321" w:rsidRPr="00512321" w:rsidRDefault="00512321" w:rsidP="0051232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 w:themeColor="text1"/>
          <w:sz w:val="27"/>
          <w:szCs w:val="27"/>
        </w:rPr>
      </w:pPr>
      <w:r w:rsidRPr="00512321">
        <w:rPr>
          <w:rFonts w:asciiTheme="majorHAnsi" w:hAnsiTheme="majorHAnsi"/>
          <w:color w:val="000000" w:themeColor="text1"/>
          <w:sz w:val="28"/>
          <w:szCs w:val="28"/>
        </w:rPr>
        <w:t> </w:t>
      </w:r>
    </w:p>
    <w:p w:rsidR="00FC6AE2" w:rsidRPr="00512321" w:rsidRDefault="00FC6AE2" w:rsidP="00512321">
      <w:pPr>
        <w:rPr>
          <w:rFonts w:asciiTheme="majorHAnsi" w:hAnsiTheme="majorHAnsi"/>
          <w:color w:val="000000" w:themeColor="text1"/>
        </w:rPr>
      </w:pPr>
    </w:p>
    <w:sectPr w:rsidR="00FC6AE2" w:rsidRPr="00512321" w:rsidSect="00FC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08"/>
  <w:characterSpacingControl w:val="doNotCompress"/>
  <w:compat/>
  <w:rsids>
    <w:rsidRoot w:val="00512321"/>
    <w:rsid w:val="00512321"/>
    <w:rsid w:val="00907888"/>
    <w:rsid w:val="00FC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1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12321"/>
    <w:rPr>
      <w:b/>
      <w:bCs/>
    </w:rPr>
  </w:style>
  <w:style w:type="paragraph" w:customStyle="1" w:styleId="style3">
    <w:name w:val="style3"/>
    <w:basedOn w:val="a"/>
    <w:rsid w:val="0051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1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2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2306</Words>
  <Characters>13147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Asylhan</dc:creator>
  <cp:lastModifiedBy>Asylhan</cp:lastModifiedBy>
  <cp:revision>1</cp:revision>
  <dcterms:created xsi:type="dcterms:W3CDTF">2020-12-16T07:17:00Z</dcterms:created>
  <dcterms:modified xsi:type="dcterms:W3CDTF">2020-12-16T07:18:00Z</dcterms:modified>
</cp:coreProperties>
</file>