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34" w:rsidRPr="00ED40BF" w:rsidRDefault="00DE2734" w:rsidP="00DE2734">
      <w:pPr>
        <w:rPr>
          <w:sz w:val="24"/>
          <w:szCs w:val="24"/>
          <w:lang w:val="kk-KZ"/>
        </w:rPr>
      </w:pPr>
    </w:p>
    <w:tbl>
      <w:tblPr>
        <w:tblStyle w:val="a7"/>
        <w:tblW w:w="10916" w:type="dxa"/>
        <w:tblInd w:w="-885" w:type="dxa"/>
        <w:tblLayout w:type="fixed"/>
        <w:tblLook w:val="04A0" w:firstRow="1" w:lastRow="0" w:firstColumn="1" w:lastColumn="0" w:noHBand="0" w:noVBand="1"/>
      </w:tblPr>
      <w:tblGrid>
        <w:gridCol w:w="1702"/>
        <w:gridCol w:w="306"/>
        <w:gridCol w:w="1679"/>
        <w:gridCol w:w="2126"/>
        <w:gridCol w:w="780"/>
        <w:gridCol w:w="921"/>
        <w:gridCol w:w="1701"/>
        <w:gridCol w:w="1701"/>
      </w:tblGrid>
      <w:tr w:rsidR="00DE2734" w:rsidRPr="0065589B" w:rsidTr="00C80DEC">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Сабақтың тақырыбы: </w:t>
            </w:r>
          </w:p>
          <w:p w:rsidR="00DE2734" w:rsidRPr="0084748B" w:rsidRDefault="00DE2734" w:rsidP="00C80DEC">
            <w:pPr>
              <w:spacing w:after="200"/>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 xml:space="preserve">Моғолстан. Әбілқайыр хандығы </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
                <w:sz w:val="24"/>
                <w:szCs w:val="24"/>
                <w:lang w:val="kk-KZ"/>
              </w:rPr>
            </w:pPr>
            <w:r w:rsidRPr="0065589B">
              <w:rPr>
                <w:rFonts w:ascii="Times New Roman" w:hAnsi="Times New Roman" w:cs="Times New Roman"/>
                <w:b/>
                <w:sz w:val="24"/>
                <w:szCs w:val="24"/>
                <w:lang w:val="kk-KZ"/>
              </w:rPr>
              <w:t>Мұғалімнің аты-жөні:</w:t>
            </w:r>
          </w:p>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Күні:    </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СЫНЫП:  6</w:t>
            </w: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Қатысқан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w:t>
            </w:r>
          </w:p>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Қатыспаған</w:t>
            </w:r>
            <w:r>
              <w:rPr>
                <w:rFonts w:ascii="Times New Roman" w:hAnsi="Times New Roman" w:cs="Times New Roman"/>
                <w:bCs/>
                <w:spacing w:val="-1"/>
                <w:sz w:val="24"/>
                <w:szCs w:val="24"/>
                <w:lang w:val="kk-KZ"/>
              </w:rPr>
              <w:t xml:space="preserve">  </w:t>
            </w:r>
            <w:r>
              <w:rPr>
                <w:rFonts w:ascii="Times New Roman" w:hAnsi="Times New Roman" w:cs="Times New Roman"/>
                <w:bCs/>
                <w:spacing w:val="-1"/>
                <w:sz w:val="24"/>
                <w:szCs w:val="24"/>
                <w:lang w:val="kk-KZ"/>
              </w:rPr>
              <w:t xml:space="preserve">оқушылар саны: </w:t>
            </w:r>
            <w:bookmarkStart w:id="0" w:name="_GoBack"/>
            <w:bookmarkEnd w:id="0"/>
          </w:p>
        </w:tc>
      </w:tr>
      <w:tr w:rsidR="00DE2734" w:rsidRPr="00845466" w:rsidTr="00C80DEC">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Сабақ</w:t>
            </w:r>
            <w:r w:rsidRPr="0065589B">
              <w:rPr>
                <w:rFonts w:ascii="Times New Roman" w:hAnsi="Times New Roman" w:cs="Times New Roman"/>
                <w:bCs/>
                <w:spacing w:val="-12"/>
                <w:sz w:val="24"/>
                <w:szCs w:val="24"/>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DE2734" w:rsidRPr="00363EE6" w:rsidRDefault="00DE2734" w:rsidP="00C80DEC">
            <w:pPr>
              <w:pStyle w:val="a5"/>
              <w:ind w:left="0" w:firstLine="17"/>
              <w:jc w:val="both"/>
              <w:rPr>
                <w:rFonts w:ascii="Times New Roman" w:hAnsi="Times New Roman"/>
                <w:sz w:val="24"/>
                <w:szCs w:val="24"/>
                <w:lang w:val="kk-KZ"/>
              </w:rPr>
            </w:pPr>
            <w:r w:rsidRPr="00363EE6">
              <w:rPr>
                <w:rFonts w:ascii="Times New Roman" w:hAnsi="Times New Roman"/>
                <w:sz w:val="24"/>
                <w:szCs w:val="24"/>
                <w:lang w:val="kk-KZ"/>
              </w:rPr>
              <w:t xml:space="preserve">6.3.1.6 – </w:t>
            </w:r>
            <w:r w:rsidRPr="00363EE6">
              <w:rPr>
                <w:rFonts w:ascii="Times New Roman" w:hAnsi="Times New Roman"/>
                <w:sz w:val="24"/>
                <w:lang w:val="kk-KZ"/>
              </w:rPr>
              <w:t>картаны қолдану арқылы XIII-XV ғасырлардағы мемлекеттердегі  саяси үдерістерді түсіндіру</w:t>
            </w:r>
            <w:r w:rsidRPr="00363EE6">
              <w:rPr>
                <w:rFonts w:ascii="Times New Roman" w:hAnsi="Times New Roman"/>
                <w:sz w:val="24"/>
                <w:szCs w:val="24"/>
                <w:lang w:val="kk-KZ"/>
              </w:rPr>
              <w:t xml:space="preserve">;  </w:t>
            </w:r>
          </w:p>
          <w:p w:rsidR="00DE2734" w:rsidRPr="00363EE6" w:rsidRDefault="00DE2734" w:rsidP="00C80DEC">
            <w:pPr>
              <w:pStyle w:val="a5"/>
              <w:ind w:left="0" w:firstLine="17"/>
              <w:jc w:val="both"/>
              <w:rPr>
                <w:rFonts w:ascii="Times New Roman" w:hAnsi="Times New Roman"/>
                <w:sz w:val="24"/>
                <w:szCs w:val="24"/>
                <w:lang w:val="kk-KZ"/>
              </w:rPr>
            </w:pPr>
            <w:r w:rsidRPr="00363EE6">
              <w:rPr>
                <w:rFonts w:ascii="Times New Roman" w:hAnsi="Times New Roman"/>
                <w:sz w:val="24"/>
                <w:szCs w:val="24"/>
                <w:lang w:val="kk-KZ"/>
              </w:rPr>
              <w:t xml:space="preserve">6.1.1.2 – XIII-XV </w:t>
            </w:r>
            <w:r w:rsidRPr="00363EE6">
              <w:rPr>
                <w:rFonts w:ascii="Times New Roman" w:eastAsia="MS Minngs" w:hAnsi="Times New Roman"/>
                <w:sz w:val="24"/>
                <w:szCs w:val="24"/>
                <w:lang w:val="kk-KZ"/>
              </w:rPr>
              <w:t>ғасырлардағы</w:t>
            </w:r>
            <w:r w:rsidRPr="00363EE6">
              <w:rPr>
                <w:rFonts w:ascii="Times New Roman" w:hAnsi="Times New Roman"/>
                <w:sz w:val="24"/>
                <w:szCs w:val="24"/>
                <w:lang w:val="kk-KZ"/>
              </w:rPr>
              <w:t xml:space="preserve"> мемлекеттердің этноәлеуметтік құрылымын анықтау; </w:t>
            </w:r>
          </w:p>
          <w:p w:rsidR="00DE2734" w:rsidRPr="0065589B" w:rsidRDefault="00DE2734" w:rsidP="00C80DEC">
            <w:pPr>
              <w:pStyle w:val="a4"/>
              <w:rPr>
                <w:rFonts w:ascii="Times New Roman" w:hAnsi="Times New Roman"/>
                <w:sz w:val="24"/>
                <w:szCs w:val="24"/>
                <w:lang w:val="kk-KZ"/>
              </w:rPr>
            </w:pPr>
            <w:r w:rsidRPr="00363EE6">
              <w:rPr>
                <w:rFonts w:ascii="Times New Roman" w:hAnsi="Times New Roman"/>
                <w:sz w:val="24"/>
                <w:lang w:val="kk-KZ"/>
              </w:rPr>
              <w:t xml:space="preserve">6.3.2.5 – тарихи оқиғалардың өзара  байланысын анықтап, Қазақстан аумағында XIII – XV </w:t>
            </w:r>
            <w:r w:rsidRPr="00363EE6">
              <w:rPr>
                <w:rFonts w:ascii="Times New Roman" w:eastAsia="MS Minngs" w:hAnsi="Times New Roman"/>
                <w:sz w:val="24"/>
                <w:lang w:val="kk-KZ"/>
              </w:rPr>
              <w:t>ғасырларда</w:t>
            </w:r>
            <w:r w:rsidRPr="00363EE6">
              <w:rPr>
                <w:rFonts w:ascii="Times New Roman" w:hAnsi="Times New Roman"/>
                <w:sz w:val="24"/>
                <w:lang w:val="kk-KZ"/>
              </w:rPr>
              <w:t xml:space="preserve"> құрылған мемлекеттердің сыртқы саясатын түсіндіру</w:t>
            </w:r>
          </w:p>
        </w:tc>
      </w:tr>
      <w:tr w:rsidR="00DE2734" w:rsidRPr="00845466" w:rsidTr="00C80DEC">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нәтижесі:</w:t>
            </w:r>
          </w:p>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барлығы мынаны орындай алады: </w:t>
            </w:r>
            <w:r w:rsidRPr="0065589B">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көбісі мынаны орындай алады: </w:t>
            </w:r>
            <w:r w:rsidRPr="0065589B">
              <w:rPr>
                <w:rFonts w:ascii="Times New Roman" w:hAnsi="Times New Roman" w:cs="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65589B">
              <w:rPr>
                <w:rFonts w:ascii="Times New Roman" w:hAnsi="Times New Roman" w:cs="Times New Roman"/>
                <w:sz w:val="24"/>
                <w:szCs w:val="24"/>
                <w:lang w:val="kk-KZ"/>
              </w:rPr>
              <w:tab/>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Оқушылардың кейбіреуі мынаны орындай алады</w:t>
            </w:r>
            <w:r w:rsidRPr="0065589B">
              <w:rPr>
                <w:rFonts w:ascii="Times New Roman" w:hAnsi="Times New Roman" w:cs="Times New Roman"/>
                <w:sz w:val="24"/>
                <w:szCs w:val="24"/>
                <w:lang w:val="kk-KZ"/>
              </w:rPr>
              <w:t xml:space="preserve">: </w:t>
            </w:r>
          </w:p>
          <w:p w:rsidR="00DE2734" w:rsidRPr="0065589B" w:rsidRDefault="00DE2734" w:rsidP="00C80DEC">
            <w:pPr>
              <w:jc w:val="both"/>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DE2734" w:rsidRPr="00845466" w:rsidTr="00C80DEC">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Бағалау  критерийі</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jc w:val="both"/>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DE2734" w:rsidRPr="000645D4" w:rsidTr="00C80DEC">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Тілдік құзіреттілік</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84748B" w:rsidRDefault="00DE2734" w:rsidP="00C80DEC">
            <w:pPr>
              <w:spacing w:after="200"/>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 xml:space="preserve">Моғолстан. Әбілқайыр хандығы </w:t>
            </w:r>
          </w:p>
        </w:tc>
      </w:tr>
      <w:tr w:rsidR="00DE2734" w:rsidRPr="00845466" w:rsidTr="00C80DEC">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Сұрақ-жауап, әңгімелеу, түсіндіру, ойын, көрнекілік. Рефлексия.</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Музыка, қазақ тілі. </w:t>
            </w:r>
          </w:p>
        </w:tc>
      </w:tr>
      <w:tr w:rsidR="00DE2734" w:rsidRPr="000645D4" w:rsidTr="00C80DEC">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Алдыңғы оқу</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363EE6" w:rsidRDefault="00DE2734" w:rsidP="00C80DEC">
            <w:pPr>
              <w:tabs>
                <w:tab w:val="left" w:pos="22"/>
              </w:tabs>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Ақ Орда</w:t>
            </w:r>
          </w:p>
          <w:p w:rsidR="00DE2734" w:rsidRPr="0065589B" w:rsidRDefault="00DE2734" w:rsidP="00C80DEC">
            <w:pPr>
              <w:rPr>
                <w:rFonts w:ascii="Times New Roman" w:hAnsi="Times New Roman" w:cs="Times New Roman"/>
                <w:sz w:val="24"/>
                <w:szCs w:val="24"/>
                <w:lang w:val="kk-KZ"/>
              </w:rPr>
            </w:pPr>
          </w:p>
        </w:tc>
      </w:tr>
      <w:tr w:rsidR="00DE2734" w:rsidRPr="0065589B" w:rsidTr="00C80DEC">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Сабақтың жоспары</w:t>
            </w:r>
          </w:p>
        </w:tc>
      </w:tr>
      <w:tr w:rsidR="00DE2734" w:rsidRPr="0065589B" w:rsidTr="00C80DE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Жоспарланғануақыт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jc w:val="center"/>
              <w:rPr>
                <w:rFonts w:ascii="Times New Roman" w:hAnsi="Times New Roman" w:cs="Times New Roman"/>
                <w:bCs/>
                <w:spacing w:val="-1"/>
                <w:sz w:val="24"/>
                <w:szCs w:val="24"/>
                <w:lang w:val="kk-KZ"/>
              </w:rPr>
            </w:pPr>
            <w:r w:rsidRPr="0065589B">
              <w:rPr>
                <w:rFonts w:ascii="Times New Roman" w:hAnsi="Times New Roman" w:cs="Times New Roman"/>
                <w:sz w:val="24"/>
                <w:szCs w:val="24"/>
                <w:lang w:val="kk-KZ"/>
              </w:rPr>
              <w:t>Бағалау түрлері</w:t>
            </w:r>
          </w:p>
        </w:tc>
      </w:tr>
      <w:tr w:rsidR="00DE2734" w:rsidRPr="00845466" w:rsidTr="00C80DEC">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Басталуы</w:t>
            </w:r>
          </w:p>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5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332287"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Сәлемдесу. </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Топқа бөлемін : </w:t>
            </w:r>
            <w:r w:rsidRPr="0065589B">
              <w:rPr>
                <w:rFonts w:ascii="Times New Roman" w:hAnsi="Times New Roman"/>
                <w:b/>
                <w:sz w:val="24"/>
                <w:szCs w:val="24"/>
                <w:lang w:val="kk-KZ"/>
              </w:rPr>
              <w:t>«Билеттер арқылы»</w:t>
            </w:r>
            <w:r w:rsidRPr="0065589B">
              <w:rPr>
                <w:rFonts w:ascii="Times New Roman" w:hAnsi="Times New Roman"/>
                <w:sz w:val="24"/>
                <w:szCs w:val="24"/>
                <w:lang w:val="kk-KZ"/>
              </w:rPr>
              <w:t xml:space="preserve"> топқа бөлінеді. Оқушыларды  кассадан  билеттер алып, 1,2,3 вагондарға бөлініп отрады.</w:t>
            </w:r>
          </w:p>
          <w:p w:rsidR="00DE2734" w:rsidRPr="0065589B"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b/>
                <w:sz w:val="24"/>
                <w:szCs w:val="24"/>
                <w:lang w:val="kk-KZ"/>
              </w:rPr>
              <w:t>Психологиялық ахуал қалыптастыру:</w:t>
            </w:r>
            <w:r w:rsidRPr="0065589B">
              <w:rPr>
                <w:rFonts w:ascii="Times New Roman" w:hAnsi="Times New Roman"/>
                <w:sz w:val="24"/>
                <w:szCs w:val="24"/>
                <w:lang w:val="kk-KZ"/>
              </w:rPr>
              <w:t xml:space="preserve"> «Қызыл гүлім-ай» би</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Сынып реттілігін қадағалау. </w:t>
            </w:r>
          </w:p>
          <w:p w:rsidR="00DE2734" w:rsidRPr="00332287"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Оқушыларды түгелдеу. Оқу құралдарын байқау. </w:t>
            </w:r>
          </w:p>
          <w:p w:rsidR="00DE2734" w:rsidRPr="00332287" w:rsidRDefault="00DE2734" w:rsidP="00C80DEC">
            <w:pPr>
              <w:pStyle w:val="a4"/>
              <w:rPr>
                <w:rFonts w:ascii="Times New Roman" w:hAnsi="Times New Roman"/>
                <w:b/>
                <w:i/>
                <w:sz w:val="24"/>
                <w:szCs w:val="24"/>
                <w:lang w:val="kk-KZ"/>
              </w:rPr>
            </w:pPr>
            <w:r w:rsidRPr="00332287">
              <w:rPr>
                <w:rFonts w:ascii="Times New Roman" w:hAnsi="Times New Roman"/>
                <w:b/>
                <w:i/>
                <w:sz w:val="24"/>
                <w:szCs w:val="24"/>
                <w:lang w:val="kk-KZ"/>
              </w:rPr>
              <w:t>Бір-бірімізді тыңдаймыз десек 1 рет қол шапалақтаймыз!</w:t>
            </w:r>
          </w:p>
          <w:p w:rsidR="00DE2734" w:rsidRPr="00332287" w:rsidRDefault="00DE2734" w:rsidP="00C80DEC">
            <w:pPr>
              <w:pStyle w:val="a4"/>
              <w:rPr>
                <w:rFonts w:ascii="Times New Roman" w:hAnsi="Times New Roman"/>
                <w:b/>
                <w:i/>
                <w:sz w:val="24"/>
                <w:szCs w:val="24"/>
                <w:lang w:val="kk-KZ"/>
              </w:rPr>
            </w:pPr>
            <w:r w:rsidRPr="00332287">
              <w:rPr>
                <w:rFonts w:ascii="Times New Roman" w:hAnsi="Times New Roman"/>
                <w:b/>
                <w:i/>
                <w:sz w:val="24"/>
                <w:szCs w:val="24"/>
                <w:lang w:val="kk-KZ"/>
              </w:rPr>
              <w:t xml:space="preserve">Ұйымшыл боламыз десек 2 рет </w:t>
            </w:r>
          </w:p>
          <w:p w:rsidR="00DE2734" w:rsidRPr="00332287" w:rsidRDefault="00DE2734" w:rsidP="00C80DEC">
            <w:pPr>
              <w:pStyle w:val="a4"/>
              <w:rPr>
                <w:rFonts w:ascii="Times New Roman" w:hAnsi="Times New Roman"/>
                <w:sz w:val="24"/>
                <w:szCs w:val="24"/>
                <w:lang w:val="kk-KZ"/>
              </w:rPr>
            </w:pPr>
            <w:r w:rsidRPr="00332287">
              <w:rPr>
                <w:rFonts w:ascii="Times New Roman" w:hAnsi="Times New Roman"/>
                <w:b/>
                <w:i/>
                <w:sz w:val="24"/>
                <w:szCs w:val="24"/>
                <w:lang w:val="kk-KZ"/>
              </w:rPr>
              <w:t>Белсенділік танытамыз десек 3 рет шапалақтаймыз!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1-топ:</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«Бақыт» вагоны</w:t>
            </w:r>
          </w:p>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2-топ:</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«Сүйіспеншілік» вагоны</w:t>
            </w:r>
          </w:p>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3-топ:</w:t>
            </w:r>
          </w:p>
          <w:p w:rsidR="00DE2734" w:rsidRPr="00332287"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«Жарқын өмір» вагоны</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«Қызыл гүлім-ай» би билету.</w:t>
            </w:r>
          </w:p>
        </w:tc>
      </w:tr>
      <w:tr w:rsidR="00DE2734" w:rsidRPr="0065589B" w:rsidTr="00C80DEC">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Жаңа білім</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Білу және түсіну</w:t>
            </w:r>
          </w:p>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Берілген мәтіндерді балалар оқып алады.</w:t>
            </w:r>
          </w:p>
          <w:p w:rsidR="00DE2734" w:rsidRPr="0065589B" w:rsidRDefault="00DE2734" w:rsidP="00C80DEC">
            <w:pPr>
              <w:rPr>
                <w:rFonts w:ascii="Times New Roman" w:eastAsia="Times New Roman" w:hAnsi="Times New Roman" w:cs="Times New Roman"/>
                <w:b/>
                <w:color w:val="000000" w:themeColor="text1"/>
                <w:sz w:val="24"/>
                <w:szCs w:val="24"/>
                <w:lang w:val="kk-KZ"/>
              </w:rPr>
            </w:pPr>
          </w:p>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 xml:space="preserve"> «Жариялау» әдісі</w:t>
            </w:r>
          </w:p>
          <w:p w:rsidR="00DE2734" w:rsidRPr="00DB7D85" w:rsidRDefault="00DE2734" w:rsidP="00C80DEC">
            <w:pPr>
              <w:rPr>
                <w:rFonts w:ascii="Times New Roman" w:eastAsia="Times New Roman" w:hAnsi="Times New Roman" w:cs="Times New Roman"/>
                <w:color w:val="000000" w:themeColor="text1"/>
                <w:sz w:val="24"/>
                <w:szCs w:val="24"/>
                <w:lang w:val="kk-KZ"/>
              </w:rPr>
            </w:pPr>
            <w:r w:rsidRPr="0065589B">
              <w:rPr>
                <w:rFonts w:ascii="Times New Roman" w:eastAsia="Times New Roman" w:hAnsi="Times New Roman" w:cs="Times New Roman"/>
                <w:color w:val="000000" w:themeColor="text1"/>
                <w:sz w:val="24"/>
                <w:szCs w:val="24"/>
                <w:lang w:val="kk-KZ"/>
              </w:rPr>
              <w:t>(Әрбір топ берілген сұрақ бойынша  өз позициясын жариялау керек. Бұл үшін топ ішінен спикер берілген уақыт ішінде (5 мину) басқа қатысушылар  алдында сө</w:t>
            </w:r>
            <w:r>
              <w:rPr>
                <w:rFonts w:ascii="Times New Roman" w:eastAsia="Times New Roman" w:hAnsi="Times New Roman" w:cs="Times New Roman"/>
                <w:color w:val="000000" w:themeColor="text1"/>
                <w:sz w:val="24"/>
                <w:szCs w:val="24"/>
                <w:lang w:val="kk-KZ"/>
              </w:rPr>
              <w:t>йлеп, топ ұстанымын жеткізеді.)</w:t>
            </w:r>
          </w:p>
          <w:p w:rsidR="00DE2734" w:rsidRPr="00DB7D85" w:rsidRDefault="00DE2734" w:rsidP="00C80DEC">
            <w:pPr>
              <w:pStyle w:val="a4"/>
              <w:rPr>
                <w:rFonts w:ascii="Times New Roman"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мәтіндер.</w:t>
            </w:r>
          </w:p>
        </w:tc>
      </w:tr>
      <w:tr w:rsidR="00DE2734" w:rsidRPr="00E940A0" w:rsidTr="00C80DEC">
        <w:trPr>
          <w:trHeight w:val="42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Ортасы  </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eastAsia="Arial" w:hAnsi="Times New Roman" w:cs="Times New Roman"/>
                <w:b/>
                <w:sz w:val="24"/>
                <w:szCs w:val="24"/>
                <w:lang w:val="kk-KZ"/>
              </w:rPr>
              <w:t>Қолдану</w:t>
            </w:r>
          </w:p>
          <w:p w:rsidR="00DE2734"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Оқулықта берілген тапсырмаларды орындау.</w:t>
            </w:r>
          </w:p>
          <w:p w:rsidR="00DE2734" w:rsidRPr="0084748B" w:rsidRDefault="00DE2734" w:rsidP="00C80DEC">
            <w:pPr>
              <w:tabs>
                <w:tab w:val="left" w:pos="1140"/>
              </w:tabs>
              <w:spacing w:line="0" w:lineRule="atLeast"/>
              <w:jc w:val="both"/>
              <w:rPr>
                <w:rFonts w:ascii="Times New Roman" w:hAnsi="Times New Roman" w:cs="Times New Roman"/>
                <w:b/>
                <w:i/>
                <w:sz w:val="24"/>
                <w:szCs w:val="24"/>
                <w:lang w:val="kk-KZ"/>
              </w:rPr>
            </w:pPr>
            <w:r w:rsidRPr="0084748B">
              <w:rPr>
                <w:rFonts w:ascii="Times New Roman" w:eastAsia="MS Minngs" w:hAnsi="Times New Roman"/>
                <w:b/>
                <w:i/>
                <w:sz w:val="24"/>
                <w:u w:val="single"/>
                <w:lang w:val="kk-KZ"/>
              </w:rPr>
              <w:t>Зерттеу сұрағы:</w:t>
            </w:r>
            <w:r w:rsidRPr="0084748B">
              <w:rPr>
                <w:rFonts w:ascii="Times New Roman" w:eastAsia="MS Minngs" w:hAnsi="Times New Roman"/>
                <w:b/>
                <w:i/>
                <w:sz w:val="24"/>
                <w:lang w:val="kk-KZ"/>
              </w:rPr>
              <w:t xml:space="preserve"> Моғолстан мен Әбілқайыр мемлекеттеріндегі оқиғалар қандай саяси өзгерістерге әкелді?</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Түсіндіру.</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Топтық, жеке жұмыс жүргізу.</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Дәптермен жұмыс.</w:t>
            </w:r>
          </w:p>
          <w:p w:rsidR="00DE2734" w:rsidRPr="0065589B" w:rsidRDefault="00DE2734" w:rsidP="00C80DEC">
            <w:pPr>
              <w:pStyle w:val="a4"/>
              <w:rPr>
                <w:rFonts w:ascii="Times New Roman" w:eastAsia="Arial"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Оқулық,қабырғаға ілінген  ватмандар, түрлі-түсті маркерлер</w:t>
            </w:r>
          </w:p>
          <w:p w:rsidR="00DE2734" w:rsidRPr="00E940A0" w:rsidRDefault="00DE2734" w:rsidP="00C80DEC">
            <w:pPr>
              <w:tabs>
                <w:tab w:val="left" w:pos="1140"/>
              </w:tabs>
              <w:spacing w:line="0" w:lineRule="atLeast"/>
              <w:jc w:val="both"/>
              <w:rPr>
                <w:rFonts w:ascii="Times New Roman" w:eastAsia="Arial" w:hAnsi="Times New Roman" w:cs="Times New Roman"/>
                <w:sz w:val="24"/>
                <w:szCs w:val="24"/>
                <w:lang w:val="kk-KZ"/>
              </w:rPr>
            </w:pPr>
            <w:r w:rsidRPr="009F3C46">
              <w:rPr>
                <w:rFonts w:ascii="Times New Roman" w:eastAsia="Arial" w:hAnsi="Times New Roman" w:cs="Times New Roman"/>
                <w:sz w:val="24"/>
                <w:szCs w:val="24"/>
                <w:lang w:val="kk-KZ"/>
              </w:rPr>
              <w:t>Топтық жұмысқа арналған ресурстар</w:t>
            </w:r>
          </w:p>
        </w:tc>
      </w:tr>
      <w:tr w:rsidR="00DE2734" w:rsidRPr="0065589B" w:rsidTr="00C80DEC">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Сергіту сәті</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2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570E9B" w:rsidRDefault="00DE2734" w:rsidP="00C80DEC">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«Қыдырып қайтайық</w:t>
            </w:r>
            <w:r w:rsidRPr="00570E9B">
              <w:rPr>
                <w:rFonts w:ascii="Times New Roman" w:hAnsi="Times New Roman" w:cs="Times New Roman"/>
                <w:b/>
                <w:bCs/>
                <w:color w:val="0D0D0D" w:themeColor="text1" w:themeTint="F2"/>
                <w:sz w:val="24"/>
                <w:szCs w:val="24"/>
                <w:lang w:val="en-US"/>
              </w:rPr>
              <w:t>!</w:t>
            </w:r>
            <w:r w:rsidRPr="00570E9B">
              <w:rPr>
                <w:rFonts w:ascii="Times New Roman" w:hAnsi="Times New Roman" w:cs="Times New Roman"/>
                <w:b/>
                <w:bCs/>
                <w:color w:val="0D0D0D" w:themeColor="text1" w:themeTint="F2"/>
                <w:sz w:val="24"/>
                <w:szCs w:val="24"/>
                <w:lang w:val="kk-KZ"/>
              </w:rPr>
              <w:t xml:space="preserve">» </w:t>
            </w:r>
          </w:p>
          <w:p w:rsidR="00DE2734" w:rsidRPr="00570E9B" w:rsidRDefault="00DE2734" w:rsidP="00C80DEC">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би билеу</w:t>
            </w:r>
          </w:p>
          <w:p w:rsidR="00DE2734" w:rsidRPr="00570E9B" w:rsidRDefault="00DE2734" w:rsidP="00C80DEC">
            <w:pPr>
              <w:rPr>
                <w:rFonts w:ascii="Times New Roman" w:hAnsi="Times New Roman" w:cs="Times New Roman"/>
                <w:b/>
                <w:color w:val="0D0D0D" w:themeColor="text1" w:themeTint="F2"/>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570E9B" w:rsidRDefault="00DE2734" w:rsidP="00C80DEC">
            <w:pPr>
              <w:rPr>
                <w:rFonts w:ascii="Times New Roman" w:hAnsi="Times New Roman" w:cs="Times New Roman"/>
                <w:color w:val="0D0D0D" w:themeColor="text1" w:themeTint="F2"/>
                <w:sz w:val="24"/>
                <w:szCs w:val="24"/>
                <w:lang w:val="kk-KZ"/>
              </w:rPr>
            </w:pPr>
            <w:r w:rsidRPr="00570E9B">
              <w:rPr>
                <w:rFonts w:ascii="Times New Roman" w:hAnsi="Times New Roman" w:cs="Times New Roman"/>
                <w:color w:val="0D0D0D" w:themeColor="text1" w:themeTint="F2"/>
                <w:sz w:val="24"/>
                <w:szCs w:val="24"/>
                <w:lang w:val="kk-KZ"/>
              </w:rPr>
              <w:t>Оқушылар би билеп сергіп қалады.</w:t>
            </w:r>
          </w:p>
        </w:tc>
      </w:tr>
      <w:tr w:rsidR="00DE2734" w:rsidRPr="00845466" w:rsidTr="00C80DEC">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Аяқталуы </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Сабақты бекіту</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tc>
        <w:tc>
          <w:tcPr>
            <w:tcW w:w="7513" w:type="dxa"/>
            <w:gridSpan w:val="6"/>
            <w:tcBorders>
              <w:top w:val="single" w:sz="4" w:space="0" w:color="000000" w:themeColor="text1"/>
              <w:left w:val="single" w:sz="4" w:space="0" w:color="000000" w:themeColor="text1"/>
              <w:right w:val="single" w:sz="4" w:space="0" w:color="000000" w:themeColor="text1"/>
            </w:tcBorders>
          </w:tcPr>
          <w:p w:rsidR="00DE2734" w:rsidRDefault="00DE2734" w:rsidP="00C80DEC">
            <w:pPr>
              <w:rPr>
                <w:rFonts w:ascii="Times New Roman" w:hAnsi="Times New Roman" w:cs="Times New Roman"/>
                <w:sz w:val="24"/>
                <w:szCs w:val="24"/>
                <w:lang w:val="kk-KZ"/>
              </w:rPr>
            </w:pPr>
            <w:r>
              <w:rPr>
                <w:rFonts w:ascii="Times New Roman" w:hAnsi="Times New Roman" w:cs="Times New Roman"/>
                <w:sz w:val="24"/>
                <w:szCs w:val="24"/>
                <w:lang w:val="kk-KZ"/>
              </w:rPr>
              <w:t xml:space="preserve">Ой қорытыу   </w:t>
            </w:r>
          </w:p>
          <w:p w:rsidR="00DE2734" w:rsidRPr="006533C5" w:rsidRDefault="00DE2734" w:rsidP="00C80DEC">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tbl>
            <w:tblPr>
              <w:tblStyle w:val="a7"/>
              <w:tblW w:w="0" w:type="auto"/>
              <w:tblLayout w:type="fixed"/>
              <w:tblLook w:val="04A0" w:firstRow="1" w:lastRow="0" w:firstColumn="1" w:lastColumn="0" w:noHBand="0" w:noVBand="1"/>
            </w:tblPr>
            <w:tblGrid>
              <w:gridCol w:w="2409"/>
              <w:gridCol w:w="2409"/>
              <w:gridCol w:w="2410"/>
            </w:tblGrid>
            <w:tr w:rsidR="00DE2734" w:rsidRPr="008D5EBA" w:rsidTr="00C80DEC">
              <w:tc>
                <w:tcPr>
                  <w:tcW w:w="2409"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DE2734" w:rsidRPr="008D5EBA" w:rsidTr="00C80DEC">
              <w:trPr>
                <w:trHeight w:val="619"/>
              </w:trPr>
              <w:tc>
                <w:tcPr>
                  <w:tcW w:w="2409" w:type="dxa"/>
                </w:tcPr>
                <w:p w:rsidR="00DE2734" w:rsidRPr="006533C5" w:rsidRDefault="00DE2734" w:rsidP="00C80DEC">
                  <w:pPr>
                    <w:rPr>
                      <w:rFonts w:ascii="Times New Roman" w:hAnsi="Times New Roman" w:cs="Times New Roman"/>
                      <w:sz w:val="24"/>
                      <w:szCs w:val="24"/>
                      <w:lang w:val="kk-KZ"/>
                    </w:rPr>
                  </w:pPr>
                </w:p>
              </w:tc>
              <w:tc>
                <w:tcPr>
                  <w:tcW w:w="2409" w:type="dxa"/>
                </w:tcPr>
                <w:p w:rsidR="00DE2734" w:rsidRPr="006533C5" w:rsidRDefault="00DE2734" w:rsidP="00C80DEC">
                  <w:pPr>
                    <w:rPr>
                      <w:rFonts w:ascii="Times New Roman" w:hAnsi="Times New Roman" w:cs="Times New Roman"/>
                      <w:sz w:val="24"/>
                      <w:szCs w:val="24"/>
                      <w:lang w:val="kk-KZ"/>
                    </w:rPr>
                  </w:pPr>
                </w:p>
              </w:tc>
              <w:tc>
                <w:tcPr>
                  <w:tcW w:w="2410" w:type="dxa"/>
                </w:tcPr>
                <w:p w:rsidR="00DE2734" w:rsidRPr="006533C5" w:rsidRDefault="00DE2734" w:rsidP="00C80DEC">
                  <w:pPr>
                    <w:rPr>
                      <w:rFonts w:ascii="Times New Roman" w:hAnsi="Times New Roman" w:cs="Times New Roman"/>
                      <w:sz w:val="24"/>
                      <w:szCs w:val="24"/>
                      <w:lang w:val="kk-KZ"/>
                    </w:rPr>
                  </w:pPr>
                </w:p>
                <w:p w:rsidR="00DE2734" w:rsidRPr="006533C5" w:rsidRDefault="00DE2734" w:rsidP="00C80DEC">
                  <w:pPr>
                    <w:rPr>
                      <w:rFonts w:ascii="Times New Roman" w:hAnsi="Times New Roman" w:cs="Times New Roman"/>
                      <w:sz w:val="24"/>
                      <w:szCs w:val="24"/>
                      <w:lang w:val="kk-KZ"/>
                    </w:rPr>
                  </w:pPr>
                </w:p>
                <w:p w:rsidR="00DE2734" w:rsidRDefault="00DE2734" w:rsidP="00C80DEC">
                  <w:pPr>
                    <w:rPr>
                      <w:rFonts w:ascii="Times New Roman" w:hAnsi="Times New Roman" w:cs="Times New Roman"/>
                      <w:sz w:val="24"/>
                      <w:szCs w:val="24"/>
                      <w:lang w:val="kk-KZ"/>
                    </w:rPr>
                  </w:pPr>
                </w:p>
                <w:p w:rsidR="00DE2734" w:rsidRPr="006533C5" w:rsidRDefault="00DE2734" w:rsidP="00C80DEC">
                  <w:pPr>
                    <w:rPr>
                      <w:rFonts w:ascii="Times New Roman" w:hAnsi="Times New Roman" w:cs="Times New Roman"/>
                      <w:sz w:val="24"/>
                      <w:szCs w:val="24"/>
                      <w:lang w:val="kk-KZ"/>
                    </w:rPr>
                  </w:pPr>
                </w:p>
              </w:tc>
            </w:tr>
          </w:tbl>
          <w:p w:rsidR="00DE2734"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1701" w:type="dxa"/>
            <w:tcBorders>
              <w:top w:val="single" w:sz="4" w:space="0" w:color="000000" w:themeColor="text1"/>
              <w:left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Pr>
                <w:rFonts w:ascii="Times New Roman" w:hAnsi="Times New Roman" w:cs="Times New Roman"/>
                <w:sz w:val="24"/>
                <w:szCs w:val="24"/>
                <w:lang w:val="kk-KZ"/>
              </w:rPr>
              <w:t>Таақырып бойынша түйген білімдерін жазады.</w:t>
            </w:r>
          </w:p>
        </w:tc>
      </w:tr>
      <w:tr w:rsidR="00DE2734" w:rsidRPr="00845466" w:rsidTr="00C80DEC">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Бағалау </w:t>
            </w: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5 минут</w:t>
            </w: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Кері байланыс</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3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noProof/>
                <w:sz w:val="24"/>
                <w:szCs w:val="24"/>
                <w:lang w:val="kk-KZ"/>
              </w:rPr>
            </w:pPr>
            <w:r w:rsidRPr="0065589B">
              <w:rPr>
                <w:rFonts w:ascii="Times New Roman" w:hAnsi="Times New Roman" w:cs="Times New Roman"/>
                <w:noProof/>
                <w:sz w:val="24"/>
                <w:szCs w:val="24"/>
                <w:lang w:val="kk-KZ"/>
              </w:rPr>
              <w:t>«Білім қоржыны» кері байланыс</w:t>
            </w:r>
          </w:p>
          <w:p w:rsidR="00DE2734" w:rsidRPr="0065589B" w:rsidRDefault="00DE2734" w:rsidP="00C80DEC">
            <w:pPr>
              <w:rPr>
                <w:rFonts w:ascii="Times New Roman" w:hAnsi="Times New Roman" w:cs="Times New Roman"/>
                <w:sz w:val="24"/>
                <w:szCs w:val="24"/>
                <w:lang w:val="kk-KZ"/>
              </w:rPr>
            </w:pPr>
            <w:r w:rsidRPr="00421EA9">
              <w:rPr>
                <w:rFonts w:ascii="Times New Roman" w:hAnsi="Times New Roman" w:cs="Times New Roman"/>
                <w:noProof/>
                <w:sz w:val="26"/>
                <w:szCs w:val="26"/>
              </w:rPr>
              <w:drawing>
                <wp:inline distT="0" distB="0" distL="0" distR="0" wp14:anchorId="5CA3D3D0" wp14:editId="1401ABCE">
                  <wp:extent cx="4581525" cy="2523892"/>
                  <wp:effectExtent l="0" t="0" r="0" b="0"/>
                  <wp:docPr id="61"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059" t="5646" r="212" b="4028"/>
                          <a:stretch/>
                        </pic:blipFill>
                        <pic:spPr bwMode="auto">
                          <a:xfrm>
                            <a:off x="0" y="0"/>
                            <a:ext cx="4598643" cy="25333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Сабақтан алған әсерлерін стикерге жазып, қоржындарға жабыстырады.</w:t>
            </w:r>
          </w:p>
        </w:tc>
      </w:tr>
      <w:tr w:rsidR="00DE2734" w:rsidRPr="0065589B" w:rsidTr="00C80DEC">
        <w:tc>
          <w:tcPr>
            <w:tcW w:w="10916" w:type="dxa"/>
            <w:gridSpan w:val="8"/>
          </w:tcPr>
          <w:p w:rsidR="00DE2734" w:rsidRPr="0065589B" w:rsidRDefault="00DE2734" w:rsidP="00C80DEC">
            <w:pPr>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Қосымша ақпарат</w:t>
            </w:r>
          </w:p>
        </w:tc>
      </w:tr>
      <w:tr w:rsidR="00DE2734" w:rsidRPr="0065589B" w:rsidTr="00C80DEC">
        <w:tc>
          <w:tcPr>
            <w:tcW w:w="3687" w:type="dxa"/>
            <w:gridSpan w:val="3"/>
            <w:tcBorders>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Саралау – Сіз қосымша</w:t>
            </w:r>
          </w:p>
          <w:p w:rsidR="00DE2734" w:rsidRPr="0065589B" w:rsidRDefault="00DE2734" w:rsidP="00C80DEC">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lang w:val="kk-KZ"/>
              </w:rPr>
              <w:t>көмек көрсетуд</w:t>
            </w:r>
            <w:r w:rsidRPr="0065589B">
              <w:rPr>
                <w:rFonts w:ascii="Times New Roman" w:hAnsi="Times New Roman" w:cs="Times New Roman"/>
                <w:b/>
                <w:bCs/>
                <w:sz w:val="24"/>
                <w:szCs w:val="24"/>
              </w:rPr>
              <w:t xml:space="preserve">і </w:t>
            </w:r>
            <w:proofErr w:type="spellStart"/>
            <w:r w:rsidRPr="0065589B">
              <w:rPr>
                <w:rFonts w:ascii="Times New Roman" w:hAnsi="Times New Roman" w:cs="Times New Roman"/>
                <w:b/>
                <w:bCs/>
                <w:sz w:val="24"/>
                <w:szCs w:val="24"/>
              </w:rPr>
              <w:t>қалай</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Сіз</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қабілеті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жоғары</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оқ</w:t>
            </w:r>
            <w:proofErr w:type="gramStart"/>
            <w:r w:rsidRPr="0065589B">
              <w:rPr>
                <w:rFonts w:ascii="Times New Roman" w:hAnsi="Times New Roman" w:cs="Times New Roman"/>
                <w:b/>
                <w:bCs/>
                <w:sz w:val="24"/>
                <w:szCs w:val="24"/>
              </w:rPr>
              <w:t>ушылар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тапсырманы</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күрделендіруді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қалай</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827" w:type="dxa"/>
            <w:gridSpan w:val="3"/>
            <w:tcBorders>
              <w:left w:val="single" w:sz="4" w:space="0" w:color="auto"/>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Бағалау</w:t>
            </w:r>
            <w:proofErr w:type="spellEnd"/>
            <w:r w:rsidRPr="0065589B">
              <w:rPr>
                <w:rFonts w:ascii="Times New Roman" w:hAnsi="Times New Roman" w:cs="Times New Roman"/>
                <w:b/>
                <w:bCs/>
                <w:sz w:val="24"/>
                <w:szCs w:val="24"/>
              </w:rPr>
              <w:t xml:space="preserve"> - </w:t>
            </w:r>
            <w:proofErr w:type="spellStart"/>
            <w:r w:rsidRPr="0065589B">
              <w:rPr>
                <w:rFonts w:ascii="Times New Roman" w:hAnsi="Times New Roman" w:cs="Times New Roman"/>
                <w:b/>
                <w:bCs/>
                <w:sz w:val="24"/>
                <w:szCs w:val="24"/>
              </w:rPr>
              <w:t>Оқушылардың</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үйренгенін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тексеруді</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қалай</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402" w:type="dxa"/>
            <w:gridSpan w:val="2"/>
            <w:tcBorders>
              <w:lef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proofErr w:type="gramStart"/>
            <w:r w:rsidRPr="0065589B">
              <w:rPr>
                <w:rFonts w:ascii="Times New Roman" w:hAnsi="Times New Roman" w:cs="Times New Roman"/>
                <w:b/>
                <w:bCs/>
                <w:sz w:val="24"/>
                <w:szCs w:val="24"/>
              </w:rPr>
              <w:t>П</w:t>
            </w:r>
            <w:proofErr w:type="gramEnd"/>
            <w:r w:rsidRPr="0065589B">
              <w:rPr>
                <w:rFonts w:ascii="Times New Roman" w:hAnsi="Times New Roman" w:cs="Times New Roman"/>
                <w:b/>
                <w:bCs/>
                <w:sz w:val="24"/>
                <w:szCs w:val="24"/>
              </w:rPr>
              <w:t>əнаралық</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Қауіпсізді</w:t>
            </w:r>
            <w:proofErr w:type="gramStart"/>
            <w:r w:rsidRPr="0065589B">
              <w:rPr>
                <w:rFonts w:ascii="Times New Roman" w:hAnsi="Times New Roman" w:cs="Times New Roman"/>
                <w:b/>
                <w:bCs/>
                <w:sz w:val="24"/>
                <w:szCs w:val="24"/>
              </w:rPr>
              <w:t>к</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w:t>
            </w:r>
            <w:proofErr w:type="gramEnd"/>
            <w:r w:rsidRPr="0065589B">
              <w:rPr>
                <w:rFonts w:ascii="Times New Roman" w:hAnsi="Times New Roman" w:cs="Times New Roman"/>
                <w:b/>
                <w:bCs/>
                <w:sz w:val="24"/>
                <w:szCs w:val="24"/>
              </w:rPr>
              <w:t>əне</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еңбекті</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қорғ</w:t>
            </w:r>
            <w:proofErr w:type="gramStart"/>
            <w:r w:rsidRPr="0065589B">
              <w:rPr>
                <w:rFonts w:ascii="Times New Roman" w:hAnsi="Times New Roman" w:cs="Times New Roman"/>
                <w:b/>
                <w:bCs/>
                <w:sz w:val="24"/>
                <w:szCs w:val="24"/>
              </w:rPr>
              <w:t>ау</w:t>
            </w:r>
            <w:proofErr w:type="spellEnd"/>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ережелері</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gramStart"/>
            <w:r w:rsidRPr="0065589B">
              <w:rPr>
                <w:rFonts w:ascii="Times New Roman" w:hAnsi="Times New Roman" w:cs="Times New Roman"/>
                <w:b/>
                <w:bCs/>
                <w:sz w:val="24"/>
                <w:szCs w:val="24"/>
              </w:rPr>
              <w:t>АКТ-мен</w:t>
            </w:r>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Құндылықтардағы</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байланыс</w:t>
            </w:r>
            <w:proofErr w:type="spellEnd"/>
          </w:p>
        </w:tc>
      </w:tr>
      <w:tr w:rsidR="00DE2734" w:rsidRPr="0065589B" w:rsidTr="00C80DEC">
        <w:trPr>
          <w:trHeight w:val="282"/>
        </w:trPr>
        <w:tc>
          <w:tcPr>
            <w:tcW w:w="3687" w:type="dxa"/>
            <w:gridSpan w:val="3"/>
            <w:tcBorders>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Рефлексия</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lastRenderedPageBreak/>
              <w:t>Сабақ</w:t>
            </w:r>
            <w:proofErr w:type="spellEnd"/>
            <w:r w:rsidRPr="0065589B">
              <w:rPr>
                <w:rFonts w:ascii="Times New Roman" w:hAnsi="Times New Roman" w:cs="Times New Roman"/>
                <w:sz w:val="24"/>
                <w:szCs w:val="24"/>
              </w:rPr>
              <w:t xml:space="preserve"> / </w:t>
            </w:r>
            <w:proofErr w:type="spellStart"/>
            <w:r w:rsidRPr="0065589B">
              <w:rPr>
                <w:rFonts w:ascii="Times New Roman" w:hAnsi="Times New Roman" w:cs="Times New Roman"/>
                <w:sz w:val="24"/>
                <w:szCs w:val="24"/>
              </w:rPr>
              <w:t>оқу</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мақсаттары</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шынайы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Бү</w:t>
            </w:r>
            <w:proofErr w:type="gramStart"/>
            <w:r w:rsidRPr="0065589B">
              <w:rPr>
                <w:rFonts w:ascii="Times New Roman" w:hAnsi="Times New Roman" w:cs="Times New Roman"/>
                <w:sz w:val="24"/>
                <w:szCs w:val="24"/>
              </w:rPr>
              <w:t>г</w:t>
            </w:r>
            <w:proofErr w:type="gramEnd"/>
            <w:r w:rsidRPr="0065589B">
              <w:rPr>
                <w:rFonts w:ascii="Times New Roman" w:hAnsi="Times New Roman" w:cs="Times New Roman"/>
                <w:sz w:val="24"/>
                <w:szCs w:val="24"/>
              </w:rPr>
              <w:t>ін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Сыныптағы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ахуал</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жоспарлаған</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саралау</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шаралары</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тиімді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берілген</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proofErr w:type="gramStart"/>
            <w:r w:rsidRPr="0065589B">
              <w:rPr>
                <w:rFonts w:ascii="Times New Roman" w:hAnsi="Times New Roman" w:cs="Times New Roman"/>
                <w:sz w:val="24"/>
                <w:szCs w:val="24"/>
              </w:rPr>
              <w:t>уа</w:t>
            </w:r>
            <w:proofErr w:type="gramEnd"/>
            <w:r w:rsidRPr="0065589B">
              <w:rPr>
                <w:rFonts w:ascii="Times New Roman" w:hAnsi="Times New Roman" w:cs="Times New Roman"/>
                <w:sz w:val="24"/>
                <w:szCs w:val="24"/>
              </w:rPr>
              <w:t>қыт</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ішінде</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үлгердім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бе</w:t>
            </w:r>
            <w:proofErr w:type="spellEnd"/>
            <w:r w:rsidRPr="0065589B">
              <w:rPr>
                <w:rFonts w:ascii="Times New Roman" w:hAnsi="Times New Roman" w:cs="Times New Roman"/>
                <w:sz w:val="24"/>
                <w:szCs w:val="24"/>
              </w:rPr>
              <w:t>? Мен</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өз</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жоспарыма</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түзетулер</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енгізді</w:t>
            </w:r>
            <w:proofErr w:type="gramStart"/>
            <w:r w:rsidRPr="0065589B">
              <w:rPr>
                <w:rFonts w:ascii="Times New Roman" w:hAnsi="Times New Roman" w:cs="Times New Roman"/>
                <w:sz w:val="24"/>
                <w:szCs w:val="24"/>
              </w:rPr>
              <w:t>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w:t>
            </w:r>
            <w:proofErr w:type="gramEnd"/>
            <w:r w:rsidRPr="0065589B">
              <w:rPr>
                <w:rFonts w:ascii="Times New Roman" w:hAnsi="Times New Roman" w:cs="Times New Roman"/>
                <w:sz w:val="24"/>
                <w:szCs w:val="24"/>
              </w:rPr>
              <w:t>əне</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sz w:val="24"/>
                <w:szCs w:val="24"/>
              </w:rPr>
              <w:t>неліктен</w:t>
            </w:r>
            <w:proofErr w:type="spellEnd"/>
            <w:r w:rsidRPr="0065589B">
              <w:rPr>
                <w:rFonts w:ascii="Times New Roman" w:hAnsi="Times New Roman" w:cs="Times New Roman"/>
                <w:sz w:val="24"/>
                <w:szCs w:val="24"/>
              </w:rPr>
              <w:t>?</w:t>
            </w:r>
          </w:p>
        </w:tc>
        <w:tc>
          <w:tcPr>
            <w:tcW w:w="7229" w:type="dxa"/>
            <w:gridSpan w:val="5"/>
            <w:tcBorders>
              <w:lef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lang w:val="kk-KZ"/>
              </w:rPr>
            </w:pPr>
          </w:p>
          <w:p w:rsidR="00DE2734" w:rsidRPr="0065589B" w:rsidRDefault="00DE2734" w:rsidP="00C80DEC">
            <w:pPr>
              <w:autoSpaceDE w:val="0"/>
              <w:autoSpaceDN w:val="0"/>
              <w:adjustRightInd w:val="0"/>
              <w:rPr>
                <w:rFonts w:ascii="Times New Roman" w:hAnsi="Times New Roman" w:cs="Times New Roman"/>
                <w:b/>
                <w:bCs/>
                <w:sz w:val="24"/>
                <w:szCs w:val="24"/>
                <w:lang w:val="kk-KZ"/>
              </w:rPr>
            </w:pPr>
          </w:p>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Төмендегі бос ұяшыққа сабақ туралы өз пікіріңізді жазыңыз.</w:t>
            </w:r>
          </w:p>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Сол ұяшықтағы Сіздің сабағыңыздың тақырыбына сəйкес</w:t>
            </w:r>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келетін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сұрақ</w:t>
            </w:r>
            <w:proofErr w:type="gramStart"/>
            <w:r w:rsidRPr="0065589B">
              <w:rPr>
                <w:rFonts w:ascii="Times New Roman" w:hAnsi="Times New Roman" w:cs="Times New Roman"/>
                <w:b/>
                <w:bCs/>
                <w:sz w:val="24"/>
                <w:szCs w:val="24"/>
              </w:rPr>
              <w:t>тар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жауап</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беріңіз</w:t>
            </w:r>
            <w:proofErr w:type="spellEnd"/>
            <w:r w:rsidRPr="0065589B">
              <w:rPr>
                <w:rFonts w:ascii="Times New Roman" w:hAnsi="Times New Roman" w:cs="Times New Roman"/>
                <w:b/>
                <w:bCs/>
                <w:sz w:val="24"/>
                <w:szCs w:val="24"/>
              </w:rPr>
              <w:t>.</w:t>
            </w:r>
          </w:p>
        </w:tc>
      </w:tr>
      <w:tr w:rsidR="00DE2734" w:rsidRPr="0065589B" w:rsidTr="00C80DEC">
        <w:tc>
          <w:tcPr>
            <w:tcW w:w="10916" w:type="dxa"/>
            <w:gridSpan w:val="8"/>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lastRenderedPageBreak/>
              <w:t>Қорытынды</w:t>
            </w:r>
            <w:proofErr w:type="spellEnd"/>
            <w:r w:rsidRPr="0065589B">
              <w:rPr>
                <w:rFonts w:ascii="Times New Roman" w:hAnsi="Times New Roman" w:cs="Times New Roman"/>
                <w:b/>
                <w:bCs/>
                <w:sz w:val="24"/>
                <w:szCs w:val="24"/>
              </w:rPr>
              <w:t xml:space="preserve"> </w:t>
            </w:r>
            <w:proofErr w:type="spellStart"/>
            <w:proofErr w:type="gramStart"/>
            <w:r w:rsidRPr="0065589B">
              <w:rPr>
                <w:rFonts w:ascii="Times New Roman" w:hAnsi="Times New Roman" w:cs="Times New Roman"/>
                <w:b/>
                <w:bCs/>
                <w:sz w:val="24"/>
                <w:szCs w:val="24"/>
              </w:rPr>
              <w:t>ба</w:t>
            </w:r>
            <w:proofErr w:type="gramEnd"/>
            <w:r w:rsidRPr="0065589B">
              <w:rPr>
                <w:rFonts w:ascii="Times New Roman" w:hAnsi="Times New Roman" w:cs="Times New Roman"/>
                <w:b/>
                <w:bCs/>
                <w:sz w:val="24"/>
                <w:szCs w:val="24"/>
              </w:rPr>
              <w:t>ғамдау</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табысты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сабақты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жақсарта</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Сабақ</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барысында</w:t>
            </w:r>
            <w:proofErr w:type="spellEnd"/>
            <w:r w:rsidRPr="0065589B">
              <w:rPr>
                <w:rFonts w:ascii="Times New Roman" w:hAnsi="Times New Roman" w:cs="Times New Roman"/>
                <w:sz w:val="24"/>
                <w:szCs w:val="24"/>
              </w:rPr>
              <w:t xml:space="preserve"> мен </w:t>
            </w:r>
            <w:proofErr w:type="spellStart"/>
            <w:r w:rsidRPr="0065589B">
              <w:rPr>
                <w:rFonts w:ascii="Times New Roman" w:hAnsi="Times New Roman" w:cs="Times New Roman"/>
                <w:sz w:val="24"/>
                <w:szCs w:val="24"/>
              </w:rPr>
              <w:t>сынып</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немесе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жекелеген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туралы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менің</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келесі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сабағымды</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sz w:val="24"/>
                <w:szCs w:val="24"/>
              </w:rPr>
              <w:t>жетілдіруге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көмектесетін</w:t>
            </w:r>
            <w:proofErr w:type="spellEnd"/>
            <w:r w:rsidRPr="0065589B">
              <w:rPr>
                <w:rFonts w:ascii="Times New Roman" w:hAnsi="Times New Roman" w:cs="Times New Roman"/>
                <w:sz w:val="24"/>
                <w:szCs w:val="24"/>
              </w:rPr>
              <w:t xml:space="preserve"> </w:t>
            </w: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ілдім</w:t>
            </w:r>
            <w:proofErr w:type="spellEnd"/>
            <w:r w:rsidRPr="0065589B">
              <w:rPr>
                <w:rFonts w:ascii="Times New Roman" w:hAnsi="Times New Roman" w:cs="Times New Roman"/>
                <w:sz w:val="24"/>
                <w:szCs w:val="24"/>
              </w:rPr>
              <w:t>?</w:t>
            </w:r>
          </w:p>
        </w:tc>
      </w:tr>
    </w:tbl>
    <w:p w:rsidR="00DE2734" w:rsidRDefault="00DE2734" w:rsidP="00DE2734">
      <w:pPr>
        <w:rPr>
          <w:noProof/>
          <w:lang w:val="kk-KZ"/>
        </w:rPr>
      </w:pPr>
    </w:p>
    <w:p w:rsidR="00DE2734" w:rsidRDefault="00DE2734" w:rsidP="00DE2734">
      <w:pPr>
        <w:rPr>
          <w:noProof/>
          <w:lang w:val="kk-KZ"/>
        </w:rPr>
      </w:pPr>
    </w:p>
    <w:tbl>
      <w:tblPr>
        <w:tblStyle w:val="a7"/>
        <w:tblW w:w="10916" w:type="dxa"/>
        <w:tblInd w:w="-885" w:type="dxa"/>
        <w:tblLayout w:type="fixed"/>
        <w:tblLook w:val="04A0" w:firstRow="1" w:lastRow="0" w:firstColumn="1" w:lastColumn="0" w:noHBand="0" w:noVBand="1"/>
      </w:tblPr>
      <w:tblGrid>
        <w:gridCol w:w="1702"/>
        <w:gridCol w:w="306"/>
        <w:gridCol w:w="1679"/>
        <w:gridCol w:w="2126"/>
        <w:gridCol w:w="780"/>
        <w:gridCol w:w="921"/>
        <w:gridCol w:w="1701"/>
        <w:gridCol w:w="1701"/>
      </w:tblGrid>
      <w:tr w:rsidR="00DE2734" w:rsidRPr="0065589B" w:rsidTr="00C80DEC">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Сабақтың тақырыбы: </w:t>
            </w:r>
          </w:p>
          <w:p w:rsidR="00DE2734" w:rsidRPr="0084748B" w:rsidRDefault="00DE2734" w:rsidP="00C80DEC">
            <w:pPr>
              <w:spacing w:after="200"/>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 xml:space="preserve">Моғолстан. Әбілқайыр хандығы </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
                <w:sz w:val="24"/>
                <w:szCs w:val="24"/>
                <w:lang w:val="kk-KZ"/>
              </w:rPr>
            </w:pPr>
            <w:r w:rsidRPr="0065589B">
              <w:rPr>
                <w:rFonts w:ascii="Times New Roman" w:hAnsi="Times New Roman" w:cs="Times New Roman"/>
                <w:b/>
                <w:sz w:val="24"/>
                <w:szCs w:val="24"/>
                <w:lang w:val="kk-KZ"/>
              </w:rPr>
              <w:t>Мұғалімнің аты-жөні:</w:t>
            </w:r>
          </w:p>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Күні:    </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bCs/>
                <w:spacing w:val="-1"/>
                <w:sz w:val="24"/>
                <w:szCs w:val="24"/>
                <w:lang w:val="kk-KZ"/>
              </w:rPr>
              <w:t>СЫНЫП:  7</w:t>
            </w: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Қатысқан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w:t>
            </w:r>
          </w:p>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Қатыспаған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0 </w:t>
            </w:r>
          </w:p>
        </w:tc>
      </w:tr>
      <w:tr w:rsidR="00DE2734" w:rsidRPr="00845466" w:rsidTr="00C80DEC">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Сабақ</w:t>
            </w:r>
            <w:r w:rsidRPr="0065589B">
              <w:rPr>
                <w:rFonts w:ascii="Times New Roman" w:hAnsi="Times New Roman" w:cs="Times New Roman"/>
                <w:bCs/>
                <w:spacing w:val="-12"/>
                <w:sz w:val="24"/>
                <w:szCs w:val="24"/>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DE2734" w:rsidRPr="00363EE6" w:rsidRDefault="00DE2734" w:rsidP="00C80DEC">
            <w:pPr>
              <w:pStyle w:val="a5"/>
              <w:ind w:left="0" w:firstLine="17"/>
              <w:jc w:val="both"/>
              <w:rPr>
                <w:rFonts w:ascii="Times New Roman" w:hAnsi="Times New Roman"/>
                <w:sz w:val="24"/>
                <w:szCs w:val="24"/>
                <w:lang w:val="kk-KZ"/>
              </w:rPr>
            </w:pPr>
            <w:r w:rsidRPr="00363EE6">
              <w:rPr>
                <w:rFonts w:ascii="Times New Roman" w:hAnsi="Times New Roman"/>
                <w:sz w:val="24"/>
                <w:szCs w:val="24"/>
                <w:lang w:val="kk-KZ"/>
              </w:rPr>
              <w:t xml:space="preserve">6.3.1.6 – </w:t>
            </w:r>
            <w:r w:rsidRPr="00363EE6">
              <w:rPr>
                <w:rFonts w:ascii="Times New Roman" w:hAnsi="Times New Roman"/>
                <w:sz w:val="24"/>
                <w:lang w:val="kk-KZ"/>
              </w:rPr>
              <w:t>картаны қолдану арқылы XIII-XV ғасырлардағы мемлекеттердегі  саяси үдерістерді түсіндіру</w:t>
            </w:r>
            <w:r w:rsidRPr="00363EE6">
              <w:rPr>
                <w:rFonts w:ascii="Times New Roman" w:hAnsi="Times New Roman"/>
                <w:sz w:val="24"/>
                <w:szCs w:val="24"/>
                <w:lang w:val="kk-KZ"/>
              </w:rPr>
              <w:t xml:space="preserve">;  </w:t>
            </w:r>
          </w:p>
          <w:p w:rsidR="00DE2734" w:rsidRPr="00363EE6" w:rsidRDefault="00DE2734" w:rsidP="00C80DEC">
            <w:pPr>
              <w:pStyle w:val="a5"/>
              <w:ind w:left="0" w:firstLine="17"/>
              <w:jc w:val="both"/>
              <w:rPr>
                <w:rFonts w:ascii="Times New Roman" w:hAnsi="Times New Roman"/>
                <w:sz w:val="24"/>
                <w:szCs w:val="24"/>
                <w:lang w:val="kk-KZ"/>
              </w:rPr>
            </w:pPr>
            <w:r w:rsidRPr="00363EE6">
              <w:rPr>
                <w:rFonts w:ascii="Times New Roman" w:hAnsi="Times New Roman"/>
                <w:sz w:val="24"/>
                <w:szCs w:val="24"/>
                <w:lang w:val="kk-KZ"/>
              </w:rPr>
              <w:t xml:space="preserve">6.1.1.2 – XIII-XV </w:t>
            </w:r>
            <w:r w:rsidRPr="00363EE6">
              <w:rPr>
                <w:rFonts w:ascii="Times New Roman" w:eastAsia="MS Minngs" w:hAnsi="Times New Roman"/>
                <w:sz w:val="24"/>
                <w:szCs w:val="24"/>
                <w:lang w:val="kk-KZ"/>
              </w:rPr>
              <w:t>ғасырлардағы</w:t>
            </w:r>
            <w:r w:rsidRPr="00363EE6">
              <w:rPr>
                <w:rFonts w:ascii="Times New Roman" w:hAnsi="Times New Roman"/>
                <w:sz w:val="24"/>
                <w:szCs w:val="24"/>
                <w:lang w:val="kk-KZ"/>
              </w:rPr>
              <w:t xml:space="preserve"> мемлекеттердің этноәлеуметтік құрылымын анықтау; </w:t>
            </w:r>
          </w:p>
          <w:p w:rsidR="00DE2734" w:rsidRPr="0065589B" w:rsidRDefault="00DE2734" w:rsidP="00C80DEC">
            <w:pPr>
              <w:pStyle w:val="a4"/>
              <w:rPr>
                <w:rFonts w:ascii="Times New Roman" w:hAnsi="Times New Roman"/>
                <w:sz w:val="24"/>
                <w:szCs w:val="24"/>
                <w:lang w:val="kk-KZ"/>
              </w:rPr>
            </w:pPr>
            <w:r w:rsidRPr="00363EE6">
              <w:rPr>
                <w:rFonts w:ascii="Times New Roman" w:hAnsi="Times New Roman"/>
                <w:sz w:val="24"/>
                <w:lang w:val="kk-KZ"/>
              </w:rPr>
              <w:t xml:space="preserve">6.3.2.5 – тарихи оқиғалардың өзара  байланысын анықтап, Қазақстан аумағында XIII – XV </w:t>
            </w:r>
            <w:r w:rsidRPr="00363EE6">
              <w:rPr>
                <w:rFonts w:ascii="Times New Roman" w:eastAsia="MS Minngs" w:hAnsi="Times New Roman"/>
                <w:sz w:val="24"/>
                <w:lang w:val="kk-KZ"/>
              </w:rPr>
              <w:t>ғасырларда</w:t>
            </w:r>
            <w:r w:rsidRPr="00363EE6">
              <w:rPr>
                <w:rFonts w:ascii="Times New Roman" w:hAnsi="Times New Roman"/>
                <w:sz w:val="24"/>
                <w:lang w:val="kk-KZ"/>
              </w:rPr>
              <w:t xml:space="preserve"> құрылған мемлекеттердің сыртқы саясатын түсіндіру</w:t>
            </w:r>
          </w:p>
        </w:tc>
      </w:tr>
      <w:tr w:rsidR="00DE2734" w:rsidRPr="00845466" w:rsidTr="00C80DEC">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нәтижесі:</w:t>
            </w:r>
          </w:p>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барлығы мынаны орындай алады: </w:t>
            </w:r>
            <w:r w:rsidRPr="0065589B">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көбісі мынаны орындай алады: </w:t>
            </w:r>
            <w:r w:rsidRPr="0065589B">
              <w:rPr>
                <w:rFonts w:ascii="Times New Roman" w:hAnsi="Times New Roman" w:cs="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65589B">
              <w:rPr>
                <w:rFonts w:ascii="Times New Roman" w:hAnsi="Times New Roman" w:cs="Times New Roman"/>
                <w:sz w:val="24"/>
                <w:szCs w:val="24"/>
                <w:lang w:val="kk-KZ"/>
              </w:rPr>
              <w:tab/>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b/>
                <w:sz w:val="24"/>
                <w:szCs w:val="24"/>
                <w:lang w:val="kk-KZ"/>
              </w:rPr>
              <w:t>Оқушылардың кейбіреуі мынаны орындай алады</w:t>
            </w:r>
            <w:r w:rsidRPr="0065589B">
              <w:rPr>
                <w:rFonts w:ascii="Times New Roman" w:hAnsi="Times New Roman" w:cs="Times New Roman"/>
                <w:sz w:val="24"/>
                <w:szCs w:val="24"/>
                <w:lang w:val="kk-KZ"/>
              </w:rPr>
              <w:t xml:space="preserve">: </w:t>
            </w:r>
          </w:p>
          <w:p w:rsidR="00DE2734" w:rsidRPr="0065589B" w:rsidRDefault="00DE2734" w:rsidP="00C80DEC">
            <w:pPr>
              <w:jc w:val="both"/>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DE2734" w:rsidRPr="00845466" w:rsidTr="00C80DEC">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Бағалау  критерийі</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jc w:val="both"/>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DE2734" w:rsidRPr="000645D4" w:rsidTr="00C80DEC">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Тілдік құзіреттілік</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84748B" w:rsidRDefault="00DE2734" w:rsidP="00C80DEC">
            <w:pPr>
              <w:spacing w:after="200"/>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 xml:space="preserve">Моғолстан. Әбілқайыр хандығы </w:t>
            </w:r>
          </w:p>
        </w:tc>
      </w:tr>
      <w:tr w:rsidR="00DE2734" w:rsidRPr="00845466" w:rsidTr="00C80DEC">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lastRenderedPageBreak/>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Сұрақ-жауап, әңгімелеу, түсіндіру, ойын, көрнекілік. Рефлексия.</w:t>
            </w:r>
          </w:p>
        </w:tc>
      </w:tr>
      <w:tr w:rsidR="00DE2734" w:rsidRPr="0065589B" w:rsidTr="00C80D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Музыка, қазақ тілі. </w:t>
            </w:r>
          </w:p>
        </w:tc>
      </w:tr>
      <w:tr w:rsidR="00DE2734" w:rsidRPr="000645D4" w:rsidTr="00C80DEC">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Алдыңғы оқу</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363EE6" w:rsidRDefault="00DE2734" w:rsidP="00C80DEC">
            <w:pPr>
              <w:tabs>
                <w:tab w:val="left" w:pos="22"/>
              </w:tabs>
              <w:ind w:left="22"/>
              <w:contextualSpacing/>
              <w:jc w:val="both"/>
              <w:rPr>
                <w:rFonts w:ascii="Times New Roman" w:eastAsia="MS Minngs" w:hAnsi="Times New Roman"/>
                <w:sz w:val="24"/>
                <w:lang w:val="kk-KZ"/>
              </w:rPr>
            </w:pPr>
            <w:r w:rsidRPr="00363EE6">
              <w:rPr>
                <w:rFonts w:ascii="Times New Roman" w:eastAsia="MS Minngs" w:hAnsi="Times New Roman"/>
                <w:sz w:val="24"/>
                <w:lang w:val="kk-KZ"/>
              </w:rPr>
              <w:t>Ақ Орда</w:t>
            </w:r>
          </w:p>
          <w:p w:rsidR="00DE2734" w:rsidRPr="0065589B" w:rsidRDefault="00DE2734" w:rsidP="00C80DEC">
            <w:pPr>
              <w:rPr>
                <w:rFonts w:ascii="Times New Roman" w:hAnsi="Times New Roman" w:cs="Times New Roman"/>
                <w:sz w:val="24"/>
                <w:szCs w:val="24"/>
                <w:lang w:val="kk-KZ"/>
              </w:rPr>
            </w:pPr>
          </w:p>
        </w:tc>
      </w:tr>
      <w:tr w:rsidR="00DE2734" w:rsidRPr="0065589B" w:rsidTr="00C80DEC">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Сабақтың жоспары</w:t>
            </w:r>
          </w:p>
        </w:tc>
      </w:tr>
      <w:tr w:rsidR="00DE2734" w:rsidRPr="0065589B" w:rsidTr="00C80DE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Жоспарланғануақыт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kinsoku w:val="0"/>
              <w:overflowPunct w:val="0"/>
              <w:autoSpaceDE w:val="0"/>
              <w:autoSpaceDN w:val="0"/>
              <w:adjustRightInd w:val="0"/>
              <w:jc w:val="center"/>
              <w:rPr>
                <w:rFonts w:ascii="Times New Roman" w:hAnsi="Times New Roman" w:cs="Times New Roman"/>
                <w:bCs/>
                <w:spacing w:val="-1"/>
                <w:sz w:val="24"/>
                <w:szCs w:val="24"/>
                <w:lang w:val="kk-KZ"/>
              </w:rPr>
            </w:pPr>
            <w:r w:rsidRPr="0065589B">
              <w:rPr>
                <w:rFonts w:ascii="Times New Roman" w:hAnsi="Times New Roman" w:cs="Times New Roman"/>
                <w:sz w:val="24"/>
                <w:szCs w:val="24"/>
                <w:lang w:val="kk-KZ"/>
              </w:rPr>
              <w:t>Бағалау түрлері</w:t>
            </w:r>
          </w:p>
        </w:tc>
      </w:tr>
      <w:tr w:rsidR="00DE2734" w:rsidRPr="00845466" w:rsidTr="00C80DEC">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Басталуы</w:t>
            </w:r>
          </w:p>
          <w:p w:rsidR="00DE2734" w:rsidRPr="0065589B" w:rsidRDefault="00DE2734" w:rsidP="00C80DEC">
            <w:pPr>
              <w:rPr>
                <w:rFonts w:ascii="Times New Roman" w:hAnsi="Times New Roman" w:cs="Times New Roman"/>
                <w:b/>
                <w:sz w:val="24"/>
                <w:szCs w:val="24"/>
                <w:lang w:val="kk-KZ"/>
              </w:rPr>
            </w:pPr>
            <w:r w:rsidRPr="0065589B">
              <w:rPr>
                <w:rFonts w:ascii="Times New Roman" w:hAnsi="Times New Roman" w:cs="Times New Roman"/>
                <w:b/>
                <w:sz w:val="24"/>
                <w:szCs w:val="24"/>
                <w:lang w:val="kk-KZ"/>
              </w:rPr>
              <w:t>5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332287"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Сәлемдесу. </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Топқа бөлемін : </w:t>
            </w:r>
            <w:r w:rsidRPr="0065589B">
              <w:rPr>
                <w:rFonts w:ascii="Times New Roman" w:hAnsi="Times New Roman"/>
                <w:b/>
                <w:sz w:val="24"/>
                <w:szCs w:val="24"/>
                <w:lang w:val="kk-KZ"/>
              </w:rPr>
              <w:t>«Билеттер арқылы»</w:t>
            </w:r>
            <w:r w:rsidRPr="0065589B">
              <w:rPr>
                <w:rFonts w:ascii="Times New Roman" w:hAnsi="Times New Roman"/>
                <w:sz w:val="24"/>
                <w:szCs w:val="24"/>
                <w:lang w:val="kk-KZ"/>
              </w:rPr>
              <w:t xml:space="preserve"> топқа бөлінеді. Оқушыларды  кассадан  билеттер алып, 1,2,3 вагондарға бөлініп отрады.</w:t>
            </w:r>
          </w:p>
          <w:p w:rsidR="00DE2734" w:rsidRPr="0065589B"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b/>
                <w:sz w:val="24"/>
                <w:szCs w:val="24"/>
                <w:lang w:val="kk-KZ"/>
              </w:rPr>
              <w:t>Психологиялық ахуал қалыптастыру:</w:t>
            </w:r>
            <w:r w:rsidRPr="0065589B">
              <w:rPr>
                <w:rFonts w:ascii="Times New Roman" w:hAnsi="Times New Roman"/>
                <w:sz w:val="24"/>
                <w:szCs w:val="24"/>
                <w:lang w:val="kk-KZ"/>
              </w:rPr>
              <w:t xml:space="preserve"> «Қызыл гүлім-ай» би</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Сынып реттілігін қадағалау. </w:t>
            </w:r>
          </w:p>
          <w:p w:rsidR="00DE2734" w:rsidRPr="00332287"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 xml:space="preserve">Оқушыларды түгелдеу. Оқу құралдарын байқау. </w:t>
            </w:r>
          </w:p>
          <w:p w:rsidR="00DE2734" w:rsidRPr="00332287" w:rsidRDefault="00DE2734" w:rsidP="00C80DEC">
            <w:pPr>
              <w:pStyle w:val="a4"/>
              <w:rPr>
                <w:rFonts w:ascii="Times New Roman" w:hAnsi="Times New Roman"/>
                <w:b/>
                <w:i/>
                <w:sz w:val="24"/>
                <w:szCs w:val="24"/>
                <w:lang w:val="kk-KZ"/>
              </w:rPr>
            </w:pPr>
            <w:r w:rsidRPr="00332287">
              <w:rPr>
                <w:rFonts w:ascii="Times New Roman" w:hAnsi="Times New Roman"/>
                <w:b/>
                <w:i/>
                <w:sz w:val="24"/>
                <w:szCs w:val="24"/>
                <w:lang w:val="kk-KZ"/>
              </w:rPr>
              <w:t>Бір-бірімізді тыңдаймыз десек 1 рет қол шапалақтаймыз!</w:t>
            </w:r>
          </w:p>
          <w:p w:rsidR="00DE2734" w:rsidRPr="00332287" w:rsidRDefault="00DE2734" w:rsidP="00C80DEC">
            <w:pPr>
              <w:pStyle w:val="a4"/>
              <w:rPr>
                <w:rFonts w:ascii="Times New Roman" w:hAnsi="Times New Roman"/>
                <w:b/>
                <w:i/>
                <w:sz w:val="24"/>
                <w:szCs w:val="24"/>
                <w:lang w:val="kk-KZ"/>
              </w:rPr>
            </w:pPr>
            <w:r w:rsidRPr="00332287">
              <w:rPr>
                <w:rFonts w:ascii="Times New Roman" w:hAnsi="Times New Roman"/>
                <w:b/>
                <w:i/>
                <w:sz w:val="24"/>
                <w:szCs w:val="24"/>
                <w:lang w:val="kk-KZ"/>
              </w:rPr>
              <w:t xml:space="preserve">Ұйымшыл боламыз десек 2 рет </w:t>
            </w:r>
          </w:p>
          <w:p w:rsidR="00DE2734" w:rsidRPr="00332287" w:rsidRDefault="00DE2734" w:rsidP="00C80DEC">
            <w:pPr>
              <w:pStyle w:val="a4"/>
              <w:rPr>
                <w:rFonts w:ascii="Times New Roman" w:hAnsi="Times New Roman"/>
                <w:sz w:val="24"/>
                <w:szCs w:val="24"/>
                <w:lang w:val="kk-KZ"/>
              </w:rPr>
            </w:pPr>
            <w:r w:rsidRPr="00332287">
              <w:rPr>
                <w:rFonts w:ascii="Times New Roman" w:hAnsi="Times New Roman"/>
                <w:b/>
                <w:i/>
                <w:sz w:val="24"/>
                <w:szCs w:val="24"/>
                <w:lang w:val="kk-KZ"/>
              </w:rPr>
              <w:t>Белсенділік танытамыз десек 3 рет шапалақтаймыз!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1-топ:</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«Бақыт» вагоны</w:t>
            </w:r>
          </w:p>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2-топ:</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«Сүйіспеншілік» вагоны</w:t>
            </w:r>
          </w:p>
          <w:p w:rsidR="00DE2734" w:rsidRPr="0065589B" w:rsidRDefault="00DE2734" w:rsidP="00C80DEC">
            <w:pPr>
              <w:pStyle w:val="a4"/>
              <w:rPr>
                <w:rFonts w:ascii="Times New Roman" w:hAnsi="Times New Roman"/>
                <w:b/>
                <w:sz w:val="24"/>
                <w:szCs w:val="24"/>
                <w:lang w:val="kk-KZ"/>
              </w:rPr>
            </w:pPr>
            <w:r w:rsidRPr="0065589B">
              <w:rPr>
                <w:rFonts w:ascii="Times New Roman" w:hAnsi="Times New Roman"/>
                <w:b/>
                <w:sz w:val="24"/>
                <w:szCs w:val="24"/>
                <w:lang w:val="kk-KZ"/>
              </w:rPr>
              <w:t>3-топ:</w:t>
            </w:r>
          </w:p>
          <w:p w:rsidR="00DE2734" w:rsidRPr="00332287"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«Жарқын өмір» вагоны</w:t>
            </w:r>
          </w:p>
          <w:p w:rsidR="00DE2734" w:rsidRPr="0065589B" w:rsidRDefault="00DE2734" w:rsidP="00C80DEC">
            <w:pPr>
              <w:pStyle w:val="a4"/>
              <w:rPr>
                <w:rFonts w:ascii="Times New Roman" w:hAnsi="Times New Roman"/>
                <w:sz w:val="24"/>
                <w:szCs w:val="24"/>
                <w:lang w:val="kk-KZ"/>
              </w:rPr>
            </w:pPr>
            <w:r w:rsidRPr="0065589B">
              <w:rPr>
                <w:rFonts w:ascii="Times New Roman" w:hAnsi="Times New Roman"/>
                <w:sz w:val="24"/>
                <w:szCs w:val="24"/>
                <w:lang w:val="kk-KZ"/>
              </w:rPr>
              <w:t>«Қызыл гүлім-ай» би билету.</w:t>
            </w:r>
          </w:p>
        </w:tc>
      </w:tr>
      <w:tr w:rsidR="00DE2734" w:rsidRPr="0065589B" w:rsidTr="00C80DEC">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Жаңа білім</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Білу және түсіну</w:t>
            </w:r>
          </w:p>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Берілген мәтіндерді балалар оқып алады.</w:t>
            </w:r>
          </w:p>
          <w:p w:rsidR="00DE2734" w:rsidRPr="0065589B" w:rsidRDefault="00DE2734" w:rsidP="00C80DEC">
            <w:pPr>
              <w:rPr>
                <w:rFonts w:ascii="Times New Roman" w:eastAsia="Times New Roman" w:hAnsi="Times New Roman" w:cs="Times New Roman"/>
                <w:b/>
                <w:color w:val="000000" w:themeColor="text1"/>
                <w:sz w:val="24"/>
                <w:szCs w:val="24"/>
                <w:lang w:val="kk-KZ"/>
              </w:rPr>
            </w:pPr>
          </w:p>
          <w:p w:rsidR="00DE2734" w:rsidRPr="0065589B" w:rsidRDefault="00DE2734" w:rsidP="00C80DEC">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 xml:space="preserve"> «Жариялау» әдісі</w:t>
            </w:r>
          </w:p>
          <w:p w:rsidR="00DE2734" w:rsidRPr="00DB7D85" w:rsidRDefault="00DE2734" w:rsidP="00C80DEC">
            <w:pPr>
              <w:rPr>
                <w:rFonts w:ascii="Times New Roman" w:eastAsia="Times New Roman" w:hAnsi="Times New Roman" w:cs="Times New Roman"/>
                <w:color w:val="000000" w:themeColor="text1"/>
                <w:sz w:val="24"/>
                <w:szCs w:val="24"/>
                <w:lang w:val="kk-KZ"/>
              </w:rPr>
            </w:pPr>
            <w:r w:rsidRPr="0065589B">
              <w:rPr>
                <w:rFonts w:ascii="Times New Roman" w:eastAsia="Times New Roman" w:hAnsi="Times New Roman" w:cs="Times New Roman"/>
                <w:color w:val="000000" w:themeColor="text1"/>
                <w:sz w:val="24"/>
                <w:szCs w:val="24"/>
                <w:lang w:val="kk-KZ"/>
              </w:rPr>
              <w:t>(Әрбір топ берілген сұрақ бойынша  өз позициясын жариялау керек. Бұл үшін топ ішінен спикер берілген уақыт ішінде (5 мину) басқа қатысушылар  алдында сө</w:t>
            </w:r>
            <w:r>
              <w:rPr>
                <w:rFonts w:ascii="Times New Roman" w:eastAsia="Times New Roman" w:hAnsi="Times New Roman" w:cs="Times New Roman"/>
                <w:color w:val="000000" w:themeColor="text1"/>
                <w:sz w:val="24"/>
                <w:szCs w:val="24"/>
                <w:lang w:val="kk-KZ"/>
              </w:rPr>
              <w:t>йлеп, топ ұстанымын жеткізеді.)</w:t>
            </w:r>
          </w:p>
          <w:p w:rsidR="00DE2734" w:rsidRPr="00DB7D85" w:rsidRDefault="00DE2734" w:rsidP="00C80DEC">
            <w:pPr>
              <w:pStyle w:val="a4"/>
              <w:rPr>
                <w:rFonts w:ascii="Times New Roman"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мәтіндер.</w:t>
            </w:r>
          </w:p>
        </w:tc>
      </w:tr>
      <w:tr w:rsidR="00DE2734" w:rsidRPr="00E940A0" w:rsidTr="00C80DEC">
        <w:trPr>
          <w:trHeight w:val="42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Ортасы  </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tabs>
                <w:tab w:val="left" w:pos="5292"/>
              </w:tabs>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eastAsia="Arial" w:hAnsi="Times New Roman" w:cs="Times New Roman"/>
                <w:b/>
                <w:sz w:val="24"/>
                <w:szCs w:val="24"/>
                <w:lang w:val="kk-KZ"/>
              </w:rPr>
              <w:t>Қолдану</w:t>
            </w:r>
          </w:p>
          <w:p w:rsidR="00DE2734"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Оқулықта берілген тапсырмаларды орындау.</w:t>
            </w:r>
          </w:p>
          <w:p w:rsidR="00DE2734" w:rsidRPr="0084748B" w:rsidRDefault="00DE2734" w:rsidP="00C80DEC">
            <w:pPr>
              <w:tabs>
                <w:tab w:val="left" w:pos="1140"/>
              </w:tabs>
              <w:spacing w:line="0" w:lineRule="atLeast"/>
              <w:jc w:val="both"/>
              <w:rPr>
                <w:rFonts w:ascii="Times New Roman" w:hAnsi="Times New Roman" w:cs="Times New Roman"/>
                <w:color w:val="0D0D0D" w:themeColor="text1" w:themeTint="F2"/>
                <w:sz w:val="24"/>
                <w:szCs w:val="24"/>
                <w:lang w:val="kk-KZ"/>
              </w:rPr>
            </w:pPr>
            <w:r w:rsidRPr="0069330D">
              <w:rPr>
                <w:rFonts w:ascii="Times New Roman" w:hAnsi="Times New Roman" w:cs="Times New Roman"/>
                <w:color w:val="0D0D0D" w:themeColor="text1" w:themeTint="F2"/>
                <w:sz w:val="24"/>
                <w:szCs w:val="24"/>
                <w:lang w:val="kk-KZ"/>
              </w:rPr>
              <w:t xml:space="preserve">Әбілқайыр хандығы ХҮ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 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өңіріндегі далада Жошы әулетінің Махмұд және Ахмет </w:t>
            </w:r>
            <w:r w:rsidRPr="0069330D">
              <w:rPr>
                <w:rFonts w:ascii="Times New Roman" w:hAnsi="Times New Roman" w:cs="Times New Roman"/>
                <w:color w:val="0D0D0D" w:themeColor="text1" w:themeTint="F2"/>
                <w:sz w:val="24"/>
                <w:szCs w:val="24"/>
                <w:lang w:val="kk-KZ"/>
              </w:rPr>
              <w:lastRenderedPageBreak/>
              <w:t>хандарын жеңіп, Орда-Базар қаласын тартып алды. 1446 жылы Мұстафа ханды тізе бүктіреді. Сырдария бойындағы Сығанақ, Созақ, Аққорған, Өзгент, Аркөкті жаулап, Сығанақты астана етті. ХҮ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Бұл жағдай Әбілқайыр ханның саяси беделін төмендетті. Нәтижесінде ХҮ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 хандарына толық көшті. ХҮІ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Түсіндіру.</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Топтық, жеке жұмыс жүргізу.</w:t>
            </w:r>
          </w:p>
          <w:p w:rsidR="00DE2734" w:rsidRPr="008C1B61" w:rsidRDefault="00DE2734" w:rsidP="00C80DEC">
            <w:pPr>
              <w:tabs>
                <w:tab w:val="left" w:pos="1140"/>
              </w:tabs>
              <w:spacing w:line="0" w:lineRule="atLeast"/>
              <w:jc w:val="both"/>
              <w:rPr>
                <w:rFonts w:ascii="Times New Roman" w:hAnsi="Times New Roman" w:cs="Times New Roman"/>
                <w:sz w:val="24"/>
                <w:szCs w:val="24"/>
                <w:lang w:val="kk-KZ"/>
              </w:rPr>
            </w:pPr>
            <w:r w:rsidRPr="008C1B61">
              <w:rPr>
                <w:rFonts w:ascii="Times New Roman" w:hAnsi="Times New Roman" w:cs="Times New Roman"/>
                <w:sz w:val="24"/>
                <w:szCs w:val="24"/>
                <w:lang w:val="kk-KZ"/>
              </w:rPr>
              <w:t>Дәптермен жұмыс.</w:t>
            </w:r>
          </w:p>
          <w:p w:rsidR="00DE2734" w:rsidRPr="0065589B" w:rsidRDefault="00DE2734" w:rsidP="00C80DEC">
            <w:pPr>
              <w:pStyle w:val="a4"/>
              <w:rPr>
                <w:rFonts w:ascii="Times New Roman" w:eastAsia="Arial"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Оқулық,қабырғаға ілінген  ватмандар, түрлі-түсті маркерлер</w:t>
            </w:r>
          </w:p>
          <w:p w:rsidR="00DE2734" w:rsidRPr="00E940A0" w:rsidRDefault="00DE2734" w:rsidP="00C80DEC">
            <w:pPr>
              <w:tabs>
                <w:tab w:val="left" w:pos="1140"/>
              </w:tabs>
              <w:spacing w:line="0" w:lineRule="atLeast"/>
              <w:jc w:val="both"/>
              <w:rPr>
                <w:rFonts w:ascii="Times New Roman" w:eastAsia="Arial" w:hAnsi="Times New Roman" w:cs="Times New Roman"/>
                <w:sz w:val="24"/>
                <w:szCs w:val="24"/>
                <w:lang w:val="kk-KZ"/>
              </w:rPr>
            </w:pPr>
            <w:r w:rsidRPr="009F3C46">
              <w:rPr>
                <w:rFonts w:ascii="Times New Roman" w:eastAsia="Arial" w:hAnsi="Times New Roman" w:cs="Times New Roman"/>
                <w:sz w:val="24"/>
                <w:szCs w:val="24"/>
                <w:lang w:val="kk-KZ"/>
              </w:rPr>
              <w:t>Топтық жұмысқа арналған ресурстар</w:t>
            </w:r>
          </w:p>
        </w:tc>
      </w:tr>
      <w:tr w:rsidR="00DE2734" w:rsidRPr="0065589B" w:rsidTr="00C80DEC">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Сергіту сәті</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2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570E9B" w:rsidRDefault="00DE2734" w:rsidP="00C80DEC">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«Қыдырып қайтайық</w:t>
            </w:r>
            <w:r w:rsidRPr="00570E9B">
              <w:rPr>
                <w:rFonts w:ascii="Times New Roman" w:hAnsi="Times New Roman" w:cs="Times New Roman"/>
                <w:b/>
                <w:bCs/>
                <w:color w:val="0D0D0D" w:themeColor="text1" w:themeTint="F2"/>
                <w:sz w:val="24"/>
                <w:szCs w:val="24"/>
                <w:lang w:val="en-US"/>
              </w:rPr>
              <w:t>!</w:t>
            </w:r>
            <w:r w:rsidRPr="00570E9B">
              <w:rPr>
                <w:rFonts w:ascii="Times New Roman" w:hAnsi="Times New Roman" w:cs="Times New Roman"/>
                <w:b/>
                <w:bCs/>
                <w:color w:val="0D0D0D" w:themeColor="text1" w:themeTint="F2"/>
                <w:sz w:val="24"/>
                <w:szCs w:val="24"/>
                <w:lang w:val="kk-KZ"/>
              </w:rPr>
              <w:t xml:space="preserve">» </w:t>
            </w:r>
          </w:p>
          <w:p w:rsidR="00DE2734" w:rsidRPr="00570E9B" w:rsidRDefault="00DE2734" w:rsidP="00C80DEC">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би билеу</w:t>
            </w:r>
          </w:p>
          <w:p w:rsidR="00DE2734" w:rsidRPr="00570E9B" w:rsidRDefault="00DE2734" w:rsidP="00C80DEC">
            <w:pPr>
              <w:rPr>
                <w:rFonts w:ascii="Times New Roman" w:hAnsi="Times New Roman" w:cs="Times New Roman"/>
                <w:b/>
                <w:color w:val="0D0D0D" w:themeColor="text1" w:themeTint="F2"/>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570E9B" w:rsidRDefault="00DE2734" w:rsidP="00C80DEC">
            <w:pPr>
              <w:rPr>
                <w:rFonts w:ascii="Times New Roman" w:hAnsi="Times New Roman" w:cs="Times New Roman"/>
                <w:color w:val="0D0D0D" w:themeColor="text1" w:themeTint="F2"/>
                <w:sz w:val="24"/>
                <w:szCs w:val="24"/>
                <w:lang w:val="kk-KZ"/>
              </w:rPr>
            </w:pPr>
            <w:r w:rsidRPr="00570E9B">
              <w:rPr>
                <w:rFonts w:ascii="Times New Roman" w:hAnsi="Times New Roman" w:cs="Times New Roman"/>
                <w:color w:val="0D0D0D" w:themeColor="text1" w:themeTint="F2"/>
                <w:sz w:val="24"/>
                <w:szCs w:val="24"/>
                <w:lang w:val="kk-KZ"/>
              </w:rPr>
              <w:t>Оқушылар би билеп сергіп қалады.</w:t>
            </w:r>
          </w:p>
        </w:tc>
      </w:tr>
      <w:tr w:rsidR="00DE2734" w:rsidRPr="00845466" w:rsidTr="00C80DEC">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Аяқталуы </w:t>
            </w:r>
          </w:p>
          <w:p w:rsidR="00DE2734" w:rsidRPr="0065589B" w:rsidRDefault="00DE2734" w:rsidP="00C80DEC">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Сабақты бекіту</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tc>
        <w:tc>
          <w:tcPr>
            <w:tcW w:w="7513" w:type="dxa"/>
            <w:gridSpan w:val="6"/>
            <w:tcBorders>
              <w:top w:val="single" w:sz="4" w:space="0" w:color="000000" w:themeColor="text1"/>
              <w:left w:val="single" w:sz="4" w:space="0" w:color="000000" w:themeColor="text1"/>
              <w:right w:val="single" w:sz="4" w:space="0" w:color="000000" w:themeColor="text1"/>
            </w:tcBorders>
          </w:tcPr>
          <w:p w:rsidR="00DE2734" w:rsidRDefault="00DE2734" w:rsidP="00C80DEC">
            <w:pPr>
              <w:rPr>
                <w:rFonts w:ascii="Times New Roman" w:hAnsi="Times New Roman" w:cs="Times New Roman"/>
                <w:sz w:val="24"/>
                <w:szCs w:val="24"/>
                <w:lang w:val="kk-KZ"/>
              </w:rPr>
            </w:pPr>
            <w:r>
              <w:rPr>
                <w:rFonts w:ascii="Times New Roman" w:hAnsi="Times New Roman" w:cs="Times New Roman"/>
                <w:sz w:val="24"/>
                <w:szCs w:val="24"/>
                <w:lang w:val="kk-KZ"/>
              </w:rPr>
              <w:t xml:space="preserve">Ой қорытыу   </w:t>
            </w:r>
          </w:p>
          <w:p w:rsidR="00DE2734" w:rsidRPr="006533C5" w:rsidRDefault="00DE2734" w:rsidP="00C80DEC">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tbl>
            <w:tblPr>
              <w:tblStyle w:val="a7"/>
              <w:tblW w:w="0" w:type="auto"/>
              <w:tblLayout w:type="fixed"/>
              <w:tblLook w:val="04A0" w:firstRow="1" w:lastRow="0" w:firstColumn="1" w:lastColumn="0" w:noHBand="0" w:noVBand="1"/>
            </w:tblPr>
            <w:tblGrid>
              <w:gridCol w:w="2409"/>
              <w:gridCol w:w="2409"/>
              <w:gridCol w:w="2410"/>
            </w:tblGrid>
            <w:tr w:rsidR="00DE2734" w:rsidRPr="008D5EBA" w:rsidTr="00C80DEC">
              <w:tc>
                <w:tcPr>
                  <w:tcW w:w="2409"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E5DFEC" w:themeFill="accent4" w:themeFillTint="33"/>
                </w:tcPr>
                <w:p w:rsidR="00DE2734" w:rsidRPr="006533C5" w:rsidRDefault="00DE2734" w:rsidP="00C80DEC">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DE2734" w:rsidRPr="008D5EBA" w:rsidTr="00C80DEC">
              <w:trPr>
                <w:trHeight w:val="619"/>
              </w:trPr>
              <w:tc>
                <w:tcPr>
                  <w:tcW w:w="2409" w:type="dxa"/>
                </w:tcPr>
                <w:p w:rsidR="00DE2734" w:rsidRPr="006533C5" w:rsidRDefault="00DE2734" w:rsidP="00C80DEC">
                  <w:pPr>
                    <w:rPr>
                      <w:rFonts w:ascii="Times New Roman" w:hAnsi="Times New Roman" w:cs="Times New Roman"/>
                      <w:sz w:val="24"/>
                      <w:szCs w:val="24"/>
                      <w:lang w:val="kk-KZ"/>
                    </w:rPr>
                  </w:pPr>
                </w:p>
              </w:tc>
              <w:tc>
                <w:tcPr>
                  <w:tcW w:w="2409" w:type="dxa"/>
                </w:tcPr>
                <w:p w:rsidR="00DE2734" w:rsidRPr="006533C5" w:rsidRDefault="00DE2734" w:rsidP="00C80DEC">
                  <w:pPr>
                    <w:rPr>
                      <w:rFonts w:ascii="Times New Roman" w:hAnsi="Times New Roman" w:cs="Times New Roman"/>
                      <w:sz w:val="24"/>
                      <w:szCs w:val="24"/>
                      <w:lang w:val="kk-KZ"/>
                    </w:rPr>
                  </w:pPr>
                </w:p>
              </w:tc>
              <w:tc>
                <w:tcPr>
                  <w:tcW w:w="2410" w:type="dxa"/>
                </w:tcPr>
                <w:p w:rsidR="00DE2734" w:rsidRPr="006533C5" w:rsidRDefault="00DE2734" w:rsidP="00C80DEC">
                  <w:pPr>
                    <w:rPr>
                      <w:rFonts w:ascii="Times New Roman" w:hAnsi="Times New Roman" w:cs="Times New Roman"/>
                      <w:sz w:val="24"/>
                      <w:szCs w:val="24"/>
                      <w:lang w:val="kk-KZ"/>
                    </w:rPr>
                  </w:pPr>
                </w:p>
                <w:p w:rsidR="00DE2734" w:rsidRPr="006533C5" w:rsidRDefault="00DE2734" w:rsidP="00C80DEC">
                  <w:pPr>
                    <w:rPr>
                      <w:rFonts w:ascii="Times New Roman" w:hAnsi="Times New Roman" w:cs="Times New Roman"/>
                      <w:sz w:val="24"/>
                      <w:szCs w:val="24"/>
                      <w:lang w:val="kk-KZ"/>
                    </w:rPr>
                  </w:pPr>
                </w:p>
                <w:p w:rsidR="00DE2734" w:rsidRDefault="00DE2734" w:rsidP="00C80DEC">
                  <w:pPr>
                    <w:rPr>
                      <w:rFonts w:ascii="Times New Roman" w:hAnsi="Times New Roman" w:cs="Times New Roman"/>
                      <w:sz w:val="24"/>
                      <w:szCs w:val="24"/>
                      <w:lang w:val="kk-KZ"/>
                    </w:rPr>
                  </w:pPr>
                </w:p>
                <w:p w:rsidR="00DE2734" w:rsidRPr="006533C5" w:rsidRDefault="00DE2734" w:rsidP="00C80DEC">
                  <w:pPr>
                    <w:rPr>
                      <w:rFonts w:ascii="Times New Roman" w:hAnsi="Times New Roman" w:cs="Times New Roman"/>
                      <w:sz w:val="24"/>
                      <w:szCs w:val="24"/>
                      <w:lang w:val="kk-KZ"/>
                    </w:rPr>
                  </w:pPr>
                </w:p>
              </w:tc>
            </w:tr>
          </w:tbl>
          <w:p w:rsidR="00DE2734"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tc>
        <w:tc>
          <w:tcPr>
            <w:tcW w:w="1701" w:type="dxa"/>
            <w:tcBorders>
              <w:top w:val="single" w:sz="4" w:space="0" w:color="000000" w:themeColor="text1"/>
              <w:left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r>
              <w:rPr>
                <w:rFonts w:ascii="Times New Roman" w:hAnsi="Times New Roman" w:cs="Times New Roman"/>
                <w:sz w:val="24"/>
                <w:szCs w:val="24"/>
                <w:lang w:val="kk-KZ"/>
              </w:rPr>
              <w:t>Таақырып бойынша түйген білімдерін жазады.</w:t>
            </w:r>
          </w:p>
        </w:tc>
      </w:tr>
      <w:tr w:rsidR="00DE2734" w:rsidRPr="00845466" w:rsidTr="00C80DEC">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Бағалау </w:t>
            </w: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5 минут</w:t>
            </w: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Кері байланыс</w:t>
            </w: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3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34" w:rsidRPr="0065589B" w:rsidRDefault="00DE2734" w:rsidP="00C80DEC">
            <w:pPr>
              <w:rPr>
                <w:rFonts w:ascii="Times New Roman" w:hAnsi="Times New Roman" w:cs="Times New Roman"/>
                <w:noProof/>
                <w:sz w:val="24"/>
                <w:szCs w:val="24"/>
                <w:lang w:val="kk-KZ"/>
              </w:rPr>
            </w:pPr>
            <w:r w:rsidRPr="0065589B">
              <w:rPr>
                <w:rFonts w:ascii="Times New Roman" w:hAnsi="Times New Roman" w:cs="Times New Roman"/>
                <w:noProof/>
                <w:sz w:val="24"/>
                <w:szCs w:val="24"/>
                <w:lang w:val="kk-KZ"/>
              </w:rPr>
              <w:t>«Білім қоржыны» кері байланыс</w:t>
            </w:r>
          </w:p>
          <w:p w:rsidR="00DE2734" w:rsidRPr="0065589B" w:rsidRDefault="00DE2734" w:rsidP="00C80DEC">
            <w:pPr>
              <w:rPr>
                <w:rFonts w:ascii="Times New Roman" w:hAnsi="Times New Roman" w:cs="Times New Roman"/>
                <w:sz w:val="24"/>
                <w:szCs w:val="24"/>
                <w:lang w:val="kk-KZ"/>
              </w:rPr>
            </w:pPr>
            <w:r w:rsidRPr="00421EA9">
              <w:rPr>
                <w:rFonts w:ascii="Times New Roman" w:hAnsi="Times New Roman" w:cs="Times New Roman"/>
                <w:noProof/>
                <w:sz w:val="26"/>
                <w:szCs w:val="26"/>
              </w:rPr>
              <w:drawing>
                <wp:inline distT="0" distB="0" distL="0" distR="0" wp14:anchorId="1F28BE20" wp14:editId="7912A59E">
                  <wp:extent cx="4581525" cy="2523892"/>
                  <wp:effectExtent l="0" t="0" r="0" b="0"/>
                  <wp:docPr id="7588"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059" t="5646" r="212" b="4028"/>
                          <a:stretch/>
                        </pic:blipFill>
                        <pic:spPr bwMode="auto">
                          <a:xfrm>
                            <a:off x="0" y="0"/>
                            <a:ext cx="4598643" cy="25333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34" w:rsidRPr="0065589B" w:rsidRDefault="00DE2734" w:rsidP="00C80DEC">
            <w:pPr>
              <w:rPr>
                <w:rFonts w:ascii="Times New Roman" w:hAnsi="Times New Roman" w:cs="Times New Roman"/>
                <w:sz w:val="24"/>
                <w:szCs w:val="24"/>
                <w:lang w:val="kk-KZ"/>
              </w:rPr>
            </w:pPr>
          </w:p>
          <w:p w:rsidR="00DE2734" w:rsidRPr="0065589B" w:rsidRDefault="00DE2734" w:rsidP="00C80DEC">
            <w:pPr>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Сабақтан алған әсерлерін стикерге жазып, қоржындарға жабыстырады.</w:t>
            </w:r>
          </w:p>
        </w:tc>
      </w:tr>
      <w:tr w:rsidR="00DE2734" w:rsidRPr="0065589B" w:rsidTr="00C80DEC">
        <w:tc>
          <w:tcPr>
            <w:tcW w:w="10916" w:type="dxa"/>
            <w:gridSpan w:val="8"/>
          </w:tcPr>
          <w:p w:rsidR="00DE2734" w:rsidRPr="0065589B" w:rsidRDefault="00DE2734" w:rsidP="00C80DEC">
            <w:pPr>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lastRenderedPageBreak/>
              <w:t>Қосымша ақпарат</w:t>
            </w:r>
          </w:p>
        </w:tc>
      </w:tr>
      <w:tr w:rsidR="00DE2734" w:rsidRPr="0065589B" w:rsidTr="00C80DEC">
        <w:tc>
          <w:tcPr>
            <w:tcW w:w="3687" w:type="dxa"/>
            <w:gridSpan w:val="3"/>
            <w:tcBorders>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Саралау – Сіз қосымша</w:t>
            </w:r>
          </w:p>
          <w:p w:rsidR="00DE2734" w:rsidRPr="0065589B" w:rsidRDefault="00DE2734" w:rsidP="00C80DEC">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lang w:val="kk-KZ"/>
              </w:rPr>
              <w:t>көмек көрсетуд</w:t>
            </w:r>
            <w:r w:rsidRPr="0065589B">
              <w:rPr>
                <w:rFonts w:ascii="Times New Roman" w:hAnsi="Times New Roman" w:cs="Times New Roman"/>
                <w:b/>
                <w:bCs/>
                <w:sz w:val="24"/>
                <w:szCs w:val="24"/>
              </w:rPr>
              <w:t xml:space="preserve">і </w:t>
            </w:r>
            <w:proofErr w:type="spellStart"/>
            <w:r w:rsidRPr="0065589B">
              <w:rPr>
                <w:rFonts w:ascii="Times New Roman" w:hAnsi="Times New Roman" w:cs="Times New Roman"/>
                <w:b/>
                <w:bCs/>
                <w:sz w:val="24"/>
                <w:szCs w:val="24"/>
              </w:rPr>
              <w:t>қалай</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Сіз</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қабілеті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жоғары</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оқ</w:t>
            </w:r>
            <w:proofErr w:type="gramStart"/>
            <w:r w:rsidRPr="0065589B">
              <w:rPr>
                <w:rFonts w:ascii="Times New Roman" w:hAnsi="Times New Roman" w:cs="Times New Roman"/>
                <w:b/>
                <w:bCs/>
                <w:sz w:val="24"/>
                <w:szCs w:val="24"/>
              </w:rPr>
              <w:t>ушылар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тапсырманы</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күрделендіруді</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қалай</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827" w:type="dxa"/>
            <w:gridSpan w:val="3"/>
            <w:tcBorders>
              <w:left w:val="single" w:sz="4" w:space="0" w:color="auto"/>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Бағалау</w:t>
            </w:r>
            <w:proofErr w:type="spellEnd"/>
            <w:r w:rsidRPr="0065589B">
              <w:rPr>
                <w:rFonts w:ascii="Times New Roman" w:hAnsi="Times New Roman" w:cs="Times New Roman"/>
                <w:b/>
                <w:bCs/>
                <w:sz w:val="24"/>
                <w:szCs w:val="24"/>
              </w:rPr>
              <w:t xml:space="preserve"> - </w:t>
            </w:r>
            <w:proofErr w:type="spellStart"/>
            <w:r w:rsidRPr="0065589B">
              <w:rPr>
                <w:rFonts w:ascii="Times New Roman" w:hAnsi="Times New Roman" w:cs="Times New Roman"/>
                <w:b/>
                <w:bCs/>
                <w:sz w:val="24"/>
                <w:szCs w:val="24"/>
              </w:rPr>
              <w:t>Оқушылардың</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үйренгенін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тексеруді</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қалай</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402" w:type="dxa"/>
            <w:gridSpan w:val="2"/>
            <w:tcBorders>
              <w:lef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proofErr w:type="gramStart"/>
            <w:r w:rsidRPr="0065589B">
              <w:rPr>
                <w:rFonts w:ascii="Times New Roman" w:hAnsi="Times New Roman" w:cs="Times New Roman"/>
                <w:b/>
                <w:bCs/>
                <w:sz w:val="24"/>
                <w:szCs w:val="24"/>
              </w:rPr>
              <w:t>П</w:t>
            </w:r>
            <w:proofErr w:type="gramEnd"/>
            <w:r w:rsidRPr="0065589B">
              <w:rPr>
                <w:rFonts w:ascii="Times New Roman" w:hAnsi="Times New Roman" w:cs="Times New Roman"/>
                <w:b/>
                <w:bCs/>
                <w:sz w:val="24"/>
                <w:szCs w:val="24"/>
              </w:rPr>
              <w:t>əнаралық</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Қауіпсізді</w:t>
            </w:r>
            <w:proofErr w:type="gramStart"/>
            <w:r w:rsidRPr="0065589B">
              <w:rPr>
                <w:rFonts w:ascii="Times New Roman" w:hAnsi="Times New Roman" w:cs="Times New Roman"/>
                <w:b/>
                <w:bCs/>
                <w:sz w:val="24"/>
                <w:szCs w:val="24"/>
              </w:rPr>
              <w:t>к</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w:t>
            </w:r>
            <w:proofErr w:type="gramEnd"/>
            <w:r w:rsidRPr="0065589B">
              <w:rPr>
                <w:rFonts w:ascii="Times New Roman" w:hAnsi="Times New Roman" w:cs="Times New Roman"/>
                <w:b/>
                <w:bCs/>
                <w:sz w:val="24"/>
                <w:szCs w:val="24"/>
              </w:rPr>
              <w:t>əне</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еңбекті</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қорғ</w:t>
            </w:r>
            <w:proofErr w:type="gramStart"/>
            <w:r w:rsidRPr="0065589B">
              <w:rPr>
                <w:rFonts w:ascii="Times New Roman" w:hAnsi="Times New Roman" w:cs="Times New Roman"/>
                <w:b/>
                <w:bCs/>
                <w:sz w:val="24"/>
                <w:szCs w:val="24"/>
              </w:rPr>
              <w:t>ау</w:t>
            </w:r>
            <w:proofErr w:type="spellEnd"/>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ережелері</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gramStart"/>
            <w:r w:rsidRPr="0065589B">
              <w:rPr>
                <w:rFonts w:ascii="Times New Roman" w:hAnsi="Times New Roman" w:cs="Times New Roman"/>
                <w:b/>
                <w:bCs/>
                <w:sz w:val="24"/>
                <w:szCs w:val="24"/>
              </w:rPr>
              <w:t>АКТ-мен</w:t>
            </w:r>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Құндылықтардағы</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байланыс</w:t>
            </w:r>
            <w:proofErr w:type="spellEnd"/>
          </w:p>
        </w:tc>
      </w:tr>
      <w:tr w:rsidR="00DE2734" w:rsidRPr="0065589B" w:rsidTr="00C80DEC">
        <w:trPr>
          <w:trHeight w:val="282"/>
        </w:trPr>
        <w:tc>
          <w:tcPr>
            <w:tcW w:w="3687" w:type="dxa"/>
            <w:gridSpan w:val="3"/>
            <w:tcBorders>
              <w:righ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Рефлексия</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Сабақ</w:t>
            </w:r>
            <w:proofErr w:type="spellEnd"/>
            <w:r w:rsidRPr="0065589B">
              <w:rPr>
                <w:rFonts w:ascii="Times New Roman" w:hAnsi="Times New Roman" w:cs="Times New Roman"/>
                <w:sz w:val="24"/>
                <w:szCs w:val="24"/>
              </w:rPr>
              <w:t xml:space="preserve"> / </w:t>
            </w:r>
            <w:proofErr w:type="spellStart"/>
            <w:r w:rsidRPr="0065589B">
              <w:rPr>
                <w:rFonts w:ascii="Times New Roman" w:hAnsi="Times New Roman" w:cs="Times New Roman"/>
                <w:sz w:val="24"/>
                <w:szCs w:val="24"/>
              </w:rPr>
              <w:t>оқу</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мақсаттары</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шынайы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Бү</w:t>
            </w:r>
            <w:proofErr w:type="gramStart"/>
            <w:r w:rsidRPr="0065589B">
              <w:rPr>
                <w:rFonts w:ascii="Times New Roman" w:hAnsi="Times New Roman" w:cs="Times New Roman"/>
                <w:sz w:val="24"/>
                <w:szCs w:val="24"/>
              </w:rPr>
              <w:t>г</w:t>
            </w:r>
            <w:proofErr w:type="gramEnd"/>
            <w:r w:rsidRPr="0065589B">
              <w:rPr>
                <w:rFonts w:ascii="Times New Roman" w:hAnsi="Times New Roman" w:cs="Times New Roman"/>
                <w:sz w:val="24"/>
                <w:szCs w:val="24"/>
              </w:rPr>
              <w:t>ін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Сыныптағы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ахуал</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жоспарлаған</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саралау</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шаралары</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тиімді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берілген</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proofErr w:type="gramStart"/>
            <w:r w:rsidRPr="0065589B">
              <w:rPr>
                <w:rFonts w:ascii="Times New Roman" w:hAnsi="Times New Roman" w:cs="Times New Roman"/>
                <w:sz w:val="24"/>
                <w:szCs w:val="24"/>
              </w:rPr>
              <w:t>уа</w:t>
            </w:r>
            <w:proofErr w:type="gramEnd"/>
            <w:r w:rsidRPr="0065589B">
              <w:rPr>
                <w:rFonts w:ascii="Times New Roman" w:hAnsi="Times New Roman" w:cs="Times New Roman"/>
                <w:sz w:val="24"/>
                <w:szCs w:val="24"/>
              </w:rPr>
              <w:t>қыт</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ішінде</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үлгердім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бе</w:t>
            </w:r>
            <w:proofErr w:type="spellEnd"/>
            <w:r w:rsidRPr="0065589B">
              <w:rPr>
                <w:rFonts w:ascii="Times New Roman" w:hAnsi="Times New Roman" w:cs="Times New Roman"/>
                <w:sz w:val="24"/>
                <w:szCs w:val="24"/>
              </w:rPr>
              <w:t>? Мен</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өз</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жоспарыма</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түзетулер</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енгізді</w:t>
            </w:r>
            <w:proofErr w:type="gramStart"/>
            <w:r w:rsidRPr="0065589B">
              <w:rPr>
                <w:rFonts w:ascii="Times New Roman" w:hAnsi="Times New Roman" w:cs="Times New Roman"/>
                <w:sz w:val="24"/>
                <w:szCs w:val="24"/>
              </w:rPr>
              <w:t>м</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w:t>
            </w:r>
            <w:proofErr w:type="gramEnd"/>
            <w:r w:rsidRPr="0065589B">
              <w:rPr>
                <w:rFonts w:ascii="Times New Roman" w:hAnsi="Times New Roman" w:cs="Times New Roman"/>
                <w:sz w:val="24"/>
                <w:szCs w:val="24"/>
              </w:rPr>
              <w:t>əне</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sz w:val="24"/>
                <w:szCs w:val="24"/>
              </w:rPr>
              <w:t>неліктен</w:t>
            </w:r>
            <w:proofErr w:type="spellEnd"/>
            <w:r w:rsidRPr="0065589B">
              <w:rPr>
                <w:rFonts w:ascii="Times New Roman" w:hAnsi="Times New Roman" w:cs="Times New Roman"/>
                <w:sz w:val="24"/>
                <w:szCs w:val="24"/>
              </w:rPr>
              <w:t>?</w:t>
            </w:r>
          </w:p>
        </w:tc>
        <w:tc>
          <w:tcPr>
            <w:tcW w:w="7229" w:type="dxa"/>
            <w:gridSpan w:val="5"/>
            <w:tcBorders>
              <w:left w:val="single" w:sz="4" w:space="0" w:color="auto"/>
            </w:tcBorders>
          </w:tcPr>
          <w:p w:rsidR="00DE2734" w:rsidRPr="0065589B" w:rsidRDefault="00DE2734" w:rsidP="00C80DEC">
            <w:pPr>
              <w:autoSpaceDE w:val="0"/>
              <w:autoSpaceDN w:val="0"/>
              <w:adjustRightInd w:val="0"/>
              <w:rPr>
                <w:rFonts w:ascii="Times New Roman" w:hAnsi="Times New Roman" w:cs="Times New Roman"/>
                <w:b/>
                <w:bCs/>
                <w:sz w:val="24"/>
                <w:szCs w:val="24"/>
                <w:lang w:val="kk-KZ"/>
              </w:rPr>
            </w:pPr>
          </w:p>
          <w:p w:rsidR="00DE2734" w:rsidRPr="0065589B" w:rsidRDefault="00DE2734" w:rsidP="00C80DEC">
            <w:pPr>
              <w:autoSpaceDE w:val="0"/>
              <w:autoSpaceDN w:val="0"/>
              <w:adjustRightInd w:val="0"/>
              <w:rPr>
                <w:rFonts w:ascii="Times New Roman" w:hAnsi="Times New Roman" w:cs="Times New Roman"/>
                <w:b/>
                <w:bCs/>
                <w:sz w:val="24"/>
                <w:szCs w:val="24"/>
                <w:lang w:val="kk-KZ"/>
              </w:rPr>
            </w:pPr>
          </w:p>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Төмендегі бос ұяшыққа сабақ туралы өз пікіріңізді жазыңыз.</w:t>
            </w:r>
          </w:p>
          <w:p w:rsidR="00DE2734" w:rsidRPr="0065589B" w:rsidRDefault="00DE2734" w:rsidP="00C80DEC">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Сол ұяшықтағы Сіздің сабағыңыздың тақырыбына сəйкес</w:t>
            </w:r>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b/>
                <w:bCs/>
                <w:sz w:val="24"/>
                <w:szCs w:val="24"/>
              </w:rPr>
              <w:t>келетін</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сұрақ</w:t>
            </w:r>
            <w:proofErr w:type="gramStart"/>
            <w:r w:rsidRPr="0065589B">
              <w:rPr>
                <w:rFonts w:ascii="Times New Roman" w:hAnsi="Times New Roman" w:cs="Times New Roman"/>
                <w:b/>
                <w:bCs/>
                <w:sz w:val="24"/>
                <w:szCs w:val="24"/>
              </w:rPr>
              <w:t>тар</w:t>
            </w:r>
            <w:proofErr w:type="gramEnd"/>
            <w:r w:rsidRPr="0065589B">
              <w:rPr>
                <w:rFonts w:ascii="Times New Roman" w:hAnsi="Times New Roman" w:cs="Times New Roman"/>
                <w:b/>
                <w:bCs/>
                <w:sz w:val="24"/>
                <w:szCs w:val="24"/>
              </w:rPr>
              <w:t>ға</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жауап</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беріңіз</w:t>
            </w:r>
            <w:proofErr w:type="spellEnd"/>
            <w:r w:rsidRPr="0065589B">
              <w:rPr>
                <w:rFonts w:ascii="Times New Roman" w:hAnsi="Times New Roman" w:cs="Times New Roman"/>
                <w:b/>
                <w:bCs/>
                <w:sz w:val="24"/>
                <w:szCs w:val="24"/>
              </w:rPr>
              <w:t>.</w:t>
            </w:r>
          </w:p>
        </w:tc>
      </w:tr>
      <w:tr w:rsidR="00DE2734" w:rsidRPr="0065589B" w:rsidTr="00C80DEC">
        <w:tc>
          <w:tcPr>
            <w:tcW w:w="10916" w:type="dxa"/>
            <w:gridSpan w:val="8"/>
          </w:tcPr>
          <w:p w:rsidR="00DE2734" w:rsidRPr="0065589B" w:rsidRDefault="00DE2734" w:rsidP="00C80DEC">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Қорытынды</w:t>
            </w:r>
            <w:proofErr w:type="spellEnd"/>
            <w:r w:rsidRPr="0065589B">
              <w:rPr>
                <w:rFonts w:ascii="Times New Roman" w:hAnsi="Times New Roman" w:cs="Times New Roman"/>
                <w:b/>
                <w:bCs/>
                <w:sz w:val="24"/>
                <w:szCs w:val="24"/>
              </w:rPr>
              <w:t xml:space="preserve"> </w:t>
            </w:r>
            <w:proofErr w:type="spellStart"/>
            <w:proofErr w:type="gramStart"/>
            <w:r w:rsidRPr="0065589B">
              <w:rPr>
                <w:rFonts w:ascii="Times New Roman" w:hAnsi="Times New Roman" w:cs="Times New Roman"/>
                <w:b/>
                <w:bCs/>
                <w:sz w:val="24"/>
                <w:szCs w:val="24"/>
              </w:rPr>
              <w:t>ба</w:t>
            </w:r>
            <w:proofErr w:type="gramEnd"/>
            <w:r w:rsidRPr="0065589B">
              <w:rPr>
                <w:rFonts w:ascii="Times New Roman" w:hAnsi="Times New Roman" w:cs="Times New Roman"/>
                <w:b/>
                <w:bCs/>
                <w:sz w:val="24"/>
                <w:szCs w:val="24"/>
              </w:rPr>
              <w:t>ғамдау</w:t>
            </w:r>
            <w:proofErr w:type="spellEnd"/>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табысты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сабақты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жақсарта</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алды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DE2734" w:rsidRPr="0065589B" w:rsidRDefault="00DE2734" w:rsidP="00C80DEC">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DE2734" w:rsidRPr="0065589B" w:rsidRDefault="00DE2734" w:rsidP="00C80DEC">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Сабақ</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барысында</w:t>
            </w:r>
            <w:proofErr w:type="spellEnd"/>
            <w:r w:rsidRPr="0065589B">
              <w:rPr>
                <w:rFonts w:ascii="Times New Roman" w:hAnsi="Times New Roman" w:cs="Times New Roman"/>
                <w:sz w:val="24"/>
                <w:szCs w:val="24"/>
              </w:rPr>
              <w:t xml:space="preserve"> мен </w:t>
            </w:r>
            <w:proofErr w:type="spellStart"/>
            <w:r w:rsidRPr="0065589B">
              <w:rPr>
                <w:rFonts w:ascii="Times New Roman" w:hAnsi="Times New Roman" w:cs="Times New Roman"/>
                <w:sz w:val="24"/>
                <w:szCs w:val="24"/>
              </w:rPr>
              <w:t>сынып</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немесе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жекелеген</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оқушылар</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туралы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менің</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келесі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сабағымды</w:t>
            </w:r>
            <w:proofErr w:type="spellEnd"/>
          </w:p>
          <w:p w:rsidR="00DE2734" w:rsidRPr="0065589B" w:rsidRDefault="00DE2734" w:rsidP="00C80DEC">
            <w:pPr>
              <w:rPr>
                <w:rFonts w:ascii="Times New Roman" w:hAnsi="Times New Roman" w:cs="Times New Roman"/>
                <w:sz w:val="24"/>
                <w:szCs w:val="24"/>
              </w:rPr>
            </w:pPr>
            <w:proofErr w:type="spellStart"/>
            <w:r w:rsidRPr="0065589B">
              <w:rPr>
                <w:rFonts w:ascii="Times New Roman" w:hAnsi="Times New Roman" w:cs="Times New Roman"/>
                <w:sz w:val="24"/>
                <w:szCs w:val="24"/>
              </w:rPr>
              <w:t>жетілдіруге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көмектесетін</w:t>
            </w:r>
            <w:proofErr w:type="spellEnd"/>
            <w:r w:rsidRPr="0065589B">
              <w:rPr>
                <w:rFonts w:ascii="Times New Roman" w:hAnsi="Times New Roman" w:cs="Times New Roman"/>
                <w:sz w:val="24"/>
                <w:szCs w:val="24"/>
              </w:rPr>
              <w:t xml:space="preserve"> </w:t>
            </w: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ілдім</w:t>
            </w:r>
            <w:proofErr w:type="spellEnd"/>
            <w:r w:rsidRPr="0065589B">
              <w:rPr>
                <w:rFonts w:ascii="Times New Roman" w:hAnsi="Times New Roman" w:cs="Times New Roman"/>
                <w:sz w:val="24"/>
                <w:szCs w:val="24"/>
              </w:rPr>
              <w:t>?</w:t>
            </w:r>
          </w:p>
        </w:tc>
      </w:tr>
    </w:tbl>
    <w:p w:rsidR="00DE2734" w:rsidRDefault="00DE2734" w:rsidP="00DE2734">
      <w:pPr>
        <w:rPr>
          <w:noProof/>
          <w:lang w:val="kk-KZ"/>
        </w:rPr>
      </w:pPr>
    </w:p>
    <w:p w:rsidR="001560FC" w:rsidRDefault="001560FC"/>
    <w:sectPr w:rsidR="001560FC" w:rsidSect="00DE2734">
      <w:pgSz w:w="11906" w:h="16838"/>
      <w:pgMar w:top="426"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1B"/>
    <w:rsid w:val="001560FC"/>
    <w:rsid w:val="0018251B"/>
    <w:rsid w:val="00DE2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DE2734"/>
    <w:rPr>
      <w:rFonts w:ascii="Calibri" w:eastAsia="Times New Roman" w:hAnsi="Calibri" w:cs="Times New Roman"/>
    </w:rPr>
  </w:style>
  <w:style w:type="paragraph" w:styleId="a4">
    <w:name w:val="No Spacing"/>
    <w:link w:val="a3"/>
    <w:qFormat/>
    <w:rsid w:val="00DE2734"/>
    <w:pPr>
      <w:spacing w:after="0" w:line="240" w:lineRule="auto"/>
    </w:pPr>
    <w:rPr>
      <w:rFonts w:ascii="Calibri" w:eastAsia="Times New Roman" w:hAnsi="Calibri" w:cs="Times New Roman"/>
    </w:rPr>
  </w:style>
  <w:style w:type="paragraph" w:styleId="a5">
    <w:name w:val="List Paragraph"/>
    <w:basedOn w:val="a"/>
    <w:link w:val="a6"/>
    <w:uiPriority w:val="34"/>
    <w:qFormat/>
    <w:rsid w:val="00DE2734"/>
    <w:pPr>
      <w:ind w:left="720"/>
      <w:contextualSpacing/>
    </w:pPr>
  </w:style>
  <w:style w:type="table" w:styleId="a7">
    <w:name w:val="Table Grid"/>
    <w:basedOn w:val="a1"/>
    <w:uiPriority w:val="39"/>
    <w:rsid w:val="00DE273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locked/>
    <w:rsid w:val="00DE2734"/>
    <w:rPr>
      <w:rFonts w:eastAsiaTheme="minorEastAsia"/>
      <w:lang w:eastAsia="ru-RU"/>
    </w:rPr>
  </w:style>
  <w:style w:type="paragraph" w:styleId="a8">
    <w:name w:val="Balloon Text"/>
    <w:basedOn w:val="a"/>
    <w:link w:val="a9"/>
    <w:uiPriority w:val="99"/>
    <w:semiHidden/>
    <w:unhideWhenUsed/>
    <w:rsid w:val="00DE27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273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DE2734"/>
    <w:rPr>
      <w:rFonts w:ascii="Calibri" w:eastAsia="Times New Roman" w:hAnsi="Calibri" w:cs="Times New Roman"/>
    </w:rPr>
  </w:style>
  <w:style w:type="paragraph" w:styleId="a4">
    <w:name w:val="No Spacing"/>
    <w:link w:val="a3"/>
    <w:qFormat/>
    <w:rsid w:val="00DE2734"/>
    <w:pPr>
      <w:spacing w:after="0" w:line="240" w:lineRule="auto"/>
    </w:pPr>
    <w:rPr>
      <w:rFonts w:ascii="Calibri" w:eastAsia="Times New Roman" w:hAnsi="Calibri" w:cs="Times New Roman"/>
    </w:rPr>
  </w:style>
  <w:style w:type="paragraph" w:styleId="a5">
    <w:name w:val="List Paragraph"/>
    <w:basedOn w:val="a"/>
    <w:link w:val="a6"/>
    <w:uiPriority w:val="34"/>
    <w:qFormat/>
    <w:rsid w:val="00DE2734"/>
    <w:pPr>
      <w:ind w:left="720"/>
      <w:contextualSpacing/>
    </w:pPr>
  </w:style>
  <w:style w:type="table" w:styleId="a7">
    <w:name w:val="Table Grid"/>
    <w:basedOn w:val="a1"/>
    <w:uiPriority w:val="39"/>
    <w:rsid w:val="00DE273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locked/>
    <w:rsid w:val="00DE2734"/>
    <w:rPr>
      <w:rFonts w:eastAsiaTheme="minorEastAsia"/>
      <w:lang w:eastAsia="ru-RU"/>
    </w:rPr>
  </w:style>
  <w:style w:type="paragraph" w:styleId="a8">
    <w:name w:val="Balloon Text"/>
    <w:basedOn w:val="a"/>
    <w:link w:val="a9"/>
    <w:uiPriority w:val="99"/>
    <w:semiHidden/>
    <w:unhideWhenUsed/>
    <w:rsid w:val="00DE27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273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1612</Words>
  <Characters>9191</Characters>
  <Application>Microsoft Office Word</Application>
  <DocSecurity>0</DocSecurity>
  <Lines>76</Lines>
  <Paragraphs>21</Paragraphs>
  <ScaleCrop>false</ScaleCrop>
  <Company>SPecialiST RePack</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2020-02-06T03:03:00Z</dcterms:created>
  <dcterms:modified xsi:type="dcterms:W3CDTF">2020-02-06T03:06:00Z</dcterms:modified>
</cp:coreProperties>
</file>