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15" w:rsidRPr="00627315" w:rsidRDefault="00627315" w:rsidP="00627315">
      <w:pPr>
        <w:spacing w:after="0"/>
        <w:jc w:val="right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627315">
        <w:rPr>
          <w:rFonts w:ascii="Times New Roman" w:hAnsi="Times New Roman" w:cs="Times New Roman"/>
          <w:lang w:val="kk-KZ"/>
        </w:rPr>
        <w:t>Картбаев Нурлан Еркинович</w:t>
      </w:r>
    </w:p>
    <w:p w:rsidR="00627315" w:rsidRDefault="00627315" w:rsidP="00627315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Ақтөбе облысы, Ақтөбе қаласы </w:t>
      </w:r>
    </w:p>
    <w:p w:rsidR="00627315" w:rsidRDefault="00627315" w:rsidP="00627315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627315">
        <w:rPr>
          <w:rFonts w:ascii="Times New Roman" w:hAnsi="Times New Roman" w:cs="Times New Roman"/>
          <w:lang w:val="kk-KZ"/>
        </w:rPr>
        <w:t xml:space="preserve">№51 гимназия КММ </w:t>
      </w:r>
    </w:p>
    <w:p w:rsidR="00627315" w:rsidRPr="00627315" w:rsidRDefault="00627315" w:rsidP="00627315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627315">
        <w:rPr>
          <w:rFonts w:ascii="Times New Roman" w:hAnsi="Times New Roman" w:cs="Times New Roman"/>
          <w:lang w:val="kk-KZ"/>
        </w:rPr>
        <w:t xml:space="preserve">музыка пәнінің мұғалімі </w:t>
      </w:r>
    </w:p>
    <w:p w:rsidR="00627315" w:rsidRPr="00627315" w:rsidRDefault="00627315" w:rsidP="00627315">
      <w:pPr>
        <w:jc w:val="center"/>
        <w:rPr>
          <w:rFonts w:ascii="Times New Roman" w:hAnsi="Times New Roman" w:cs="Times New Roman"/>
          <w:b/>
          <w:lang w:val="kk-KZ"/>
        </w:rPr>
      </w:pPr>
    </w:p>
    <w:p w:rsidR="00627315" w:rsidRPr="00627315" w:rsidRDefault="00627315" w:rsidP="00627315">
      <w:pPr>
        <w:jc w:val="center"/>
        <w:rPr>
          <w:rFonts w:ascii="Times New Roman" w:hAnsi="Times New Roman" w:cs="Times New Roman"/>
          <w:b/>
          <w:lang w:val="kk-KZ"/>
        </w:rPr>
      </w:pPr>
      <w:r w:rsidRPr="00627315">
        <w:rPr>
          <w:rFonts w:ascii="Times New Roman" w:hAnsi="Times New Roman" w:cs="Times New Roman"/>
          <w:b/>
          <w:lang w:val="kk-KZ"/>
        </w:rPr>
        <w:t xml:space="preserve">Музыка </w:t>
      </w:r>
      <w:r w:rsidR="006B13A1">
        <w:rPr>
          <w:rFonts w:ascii="Times New Roman" w:hAnsi="Times New Roman" w:cs="Times New Roman"/>
          <w:b/>
          <w:lang w:val="kk-KZ"/>
        </w:rPr>
        <w:t>әлемі</w:t>
      </w:r>
    </w:p>
    <w:p w:rsidR="00627315" w:rsidRPr="00627315" w:rsidRDefault="00627315" w:rsidP="00627315">
      <w:pPr>
        <w:rPr>
          <w:lang w:val="kk-KZ"/>
        </w:rPr>
      </w:pPr>
    </w:p>
    <w:p w:rsidR="00627315" w:rsidRPr="006B13A1" w:rsidRDefault="00627315" w:rsidP="00627315">
      <w:pPr>
        <w:jc w:val="right"/>
        <w:rPr>
          <w:i/>
          <w:lang w:val="kk-KZ"/>
        </w:rPr>
      </w:pPr>
      <w:r w:rsidRPr="006B13A1">
        <w:rPr>
          <w:i/>
          <w:lang w:val="kk-KZ"/>
        </w:rPr>
        <w:t>Ойдыңсарқылмасқұдіреттікөзі – музыка.Музыкалытәрбиесізақыл-ойдыңкемелденедамуымүмкінемес.</w:t>
      </w:r>
    </w:p>
    <w:p w:rsidR="00627315" w:rsidRPr="006B13A1" w:rsidRDefault="00627315" w:rsidP="00627315">
      <w:pPr>
        <w:jc w:val="right"/>
        <w:rPr>
          <w:i/>
          <w:lang w:val="kk-KZ"/>
        </w:rPr>
      </w:pPr>
      <w:r w:rsidRPr="006B13A1">
        <w:rPr>
          <w:i/>
          <w:lang w:val="kk-KZ"/>
        </w:rPr>
        <w:t xml:space="preserve">В. А. Сухомлинский </w:t>
      </w:r>
    </w:p>
    <w:p w:rsidR="00627315" w:rsidRPr="006B13A1" w:rsidRDefault="00627315" w:rsidP="00627315">
      <w:pPr>
        <w:rPr>
          <w:lang w:val="kk-KZ"/>
        </w:rPr>
      </w:pPr>
    </w:p>
    <w:p w:rsidR="00627315" w:rsidRPr="00627315" w:rsidRDefault="00627315" w:rsidP="00627315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t xml:space="preserve">Тіршіліктімузыкасызелестетумүмкінемес. Музыка – адамсанасынеріксізбилепалатынқұдіреттікүш. </w:t>
      </w:r>
    </w:p>
    <w:p w:rsidR="00627315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t>«</w:t>
      </w:r>
      <w:proofErr w:type="spellStart"/>
      <w:r w:rsidRPr="00627315">
        <w:rPr>
          <w:rFonts w:ascii="Times New Roman" w:hAnsi="Times New Roman" w:cs="Times New Roman"/>
        </w:rPr>
        <w:t>Адамдыадаметкендыбыс</w:t>
      </w:r>
      <w:proofErr w:type="spellEnd"/>
      <w:r w:rsidRPr="00627315">
        <w:rPr>
          <w:rFonts w:ascii="Times New Roman" w:hAnsi="Times New Roman" w:cs="Times New Roman"/>
        </w:rPr>
        <w:t xml:space="preserve">», </w:t>
      </w:r>
      <w:proofErr w:type="spellStart"/>
      <w:r w:rsidRPr="00627315">
        <w:rPr>
          <w:rFonts w:ascii="Times New Roman" w:hAnsi="Times New Roman" w:cs="Times New Roman"/>
        </w:rPr>
        <w:t>деген</w:t>
      </w:r>
      <w:proofErr w:type="spellEnd"/>
      <w:r w:rsidRPr="00627315">
        <w:rPr>
          <w:rFonts w:ascii="Times New Roman" w:hAnsi="Times New Roman" w:cs="Times New Roman"/>
        </w:rPr>
        <w:t xml:space="preserve"> А. Сейдімбектіңпайымдауынасүйенерболсақ, дыбыстансөзжәне музыка құралады. Сөз сана арқылықабылданады, ал, музыка бірдентүпкісанағаөтеді.Санадаойлауоперацияларыжүргізіледі. Адам қандай </w:t>
      </w:r>
      <w:proofErr w:type="gramStart"/>
      <w:r w:rsidRPr="00627315">
        <w:rPr>
          <w:rFonts w:ascii="Times New Roman" w:hAnsi="Times New Roman" w:cs="Times New Roman"/>
        </w:rPr>
        <w:t>да б</w:t>
      </w:r>
      <w:proofErr w:type="gramEnd"/>
      <w:r w:rsidRPr="00627315">
        <w:rPr>
          <w:rFonts w:ascii="Times New Roman" w:hAnsi="Times New Roman" w:cs="Times New Roman"/>
        </w:rPr>
        <w:t xml:space="preserve">ірақпараттықабылдағанкезде оны </w:t>
      </w:r>
      <w:proofErr w:type="spellStart"/>
      <w:r w:rsidRPr="00627315">
        <w:rPr>
          <w:rFonts w:ascii="Times New Roman" w:hAnsi="Times New Roman" w:cs="Times New Roman"/>
        </w:rPr>
        <w:t>талдайды</w:t>
      </w:r>
      <w:proofErr w:type="spellEnd"/>
      <w:r w:rsidRPr="00627315">
        <w:rPr>
          <w:rFonts w:ascii="Times New Roman" w:hAnsi="Times New Roman" w:cs="Times New Roman"/>
        </w:rPr>
        <w:t xml:space="preserve">, </w:t>
      </w:r>
      <w:proofErr w:type="spellStart"/>
      <w:r w:rsidRPr="00627315">
        <w:rPr>
          <w:rFonts w:ascii="Times New Roman" w:hAnsi="Times New Roman" w:cs="Times New Roman"/>
        </w:rPr>
        <w:t>саралайды</w:t>
      </w:r>
      <w:proofErr w:type="spellEnd"/>
      <w:r w:rsidRPr="00627315">
        <w:rPr>
          <w:rFonts w:ascii="Times New Roman" w:hAnsi="Times New Roman" w:cs="Times New Roman"/>
        </w:rPr>
        <w:t xml:space="preserve">. Түпкісанадаойлауоперацияларыжүргізілмейді. </w:t>
      </w:r>
      <w:proofErr w:type="spellStart"/>
      <w:r w:rsidRPr="00627315">
        <w:rPr>
          <w:rFonts w:ascii="Times New Roman" w:hAnsi="Times New Roman" w:cs="Times New Roman"/>
        </w:rPr>
        <w:t>Түпкісанағаөткенақпаратадамдысолақпараттыңмазмұнынысайөзгертеді</w:t>
      </w:r>
      <w:proofErr w:type="spellEnd"/>
      <w:r w:rsidRPr="00627315">
        <w:rPr>
          <w:rFonts w:ascii="Times New Roman" w:hAnsi="Times New Roman" w:cs="Times New Roman"/>
        </w:rPr>
        <w:t xml:space="preserve">. Музыканыңқұдіреттілігі де </w:t>
      </w:r>
      <w:proofErr w:type="spellStart"/>
      <w:r w:rsidRPr="00627315">
        <w:rPr>
          <w:rFonts w:ascii="Times New Roman" w:hAnsi="Times New Roman" w:cs="Times New Roman"/>
        </w:rPr>
        <w:t>осында</w:t>
      </w:r>
      <w:proofErr w:type="spellEnd"/>
      <w:r w:rsidRPr="00627315">
        <w:rPr>
          <w:rFonts w:ascii="Times New Roman" w:hAnsi="Times New Roman" w:cs="Times New Roman"/>
        </w:rPr>
        <w:t xml:space="preserve">. Музыка бірдентүпкісанағаөтіпкететінболғандықтан да өтеқұдіреттікүшкеие. Музыканыңбұлқасиетіқұпияемес, біздіңдәуірімізгедейінгіуақыттаөмірсүргенадамдардыңөзібұлқұдіреттікүштішеберпайдаланабілген. </w:t>
      </w:r>
    </w:p>
    <w:p w:rsidR="00627315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t>Платонныңпікірібойынша, мемлекеттіңкүштілігі, құдіреттілігі – ондағыайтылатынәнырғағы мен оныңмузыкалықладынатікелейбайланысты. Платон – мемлекеттегіадамгершілікәдепті, адамаралыққатынастыбұзудыңеңсұрқияжолы - әдепті, арлымузыкаданауытқудепесептеді. Дарақыәуен мен ырғақтардытыңдауарқылыадамдардыңішкіжандүниесіндедарақылық, бұзақылық, азғындықорнығыпбастауалады. Платон жәнеоныңізбасарлары, музыка адамғамемлекеттікталапдеңгейінекөтеріліугесолқоғамныңбелсендімүшесіретіндесезінуінекөмектесетінболуыкерекдепесептеген.</w:t>
      </w:r>
    </w:p>
    <w:p w:rsidR="00627315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t xml:space="preserve">МузыканыадамдықоғамдықөмірменүйлесімдедамуынаықпалжасаушықұралретіндепайдаланудыПлатоннанкейін Аристотель </w:t>
      </w:r>
      <w:proofErr w:type="spellStart"/>
      <w:r w:rsidRPr="00627315">
        <w:rPr>
          <w:rFonts w:ascii="Times New Roman" w:hAnsi="Times New Roman" w:cs="Times New Roman"/>
        </w:rPr>
        <w:t>дамытты</w:t>
      </w:r>
      <w:proofErr w:type="spellEnd"/>
      <w:r w:rsidRPr="00627315">
        <w:rPr>
          <w:rFonts w:ascii="Times New Roman" w:hAnsi="Times New Roman" w:cs="Times New Roman"/>
        </w:rPr>
        <w:t xml:space="preserve">. Аристотель өзеңбектеріндемимесисжайындағыілімінжасапшықты. Бұндаадамныңішкіжан-дүниесіжайындаашыпкөрсеттіжәнеоғанөнердіңкөмегіменықпалетужайындаайтылады. Аристотель </w:t>
      </w:r>
      <w:proofErr w:type="spellStart"/>
      <w:r w:rsidRPr="00627315">
        <w:rPr>
          <w:rFonts w:ascii="Times New Roman" w:hAnsi="Times New Roman" w:cs="Times New Roman"/>
        </w:rPr>
        <w:t>мимесистеориясында</w:t>
      </w:r>
      <w:proofErr w:type="spellEnd"/>
      <w:r w:rsidRPr="00627315">
        <w:rPr>
          <w:rFonts w:ascii="Times New Roman" w:hAnsi="Times New Roman" w:cs="Times New Roman"/>
        </w:rPr>
        <w:t xml:space="preserve"> катарсис тұжырымдамасынжасады. Бұлтұжырымдамабойыншаежелгі грек трагедиясындакөрерменнің, </w:t>
      </w:r>
      <w:proofErr w:type="spellStart"/>
      <w:r w:rsidRPr="00627315">
        <w:rPr>
          <w:rFonts w:ascii="Times New Roman" w:hAnsi="Times New Roman" w:cs="Times New Roman"/>
        </w:rPr>
        <w:t>тыңдаушыныңжандүниесіндезияндыаффектілерденбосатылужүріпотырған</w:t>
      </w:r>
      <w:proofErr w:type="spellEnd"/>
      <w:r w:rsidRPr="00627315">
        <w:rPr>
          <w:rFonts w:ascii="Times New Roman" w:hAnsi="Times New Roman" w:cs="Times New Roman"/>
        </w:rPr>
        <w:t>. Аристотелдіңпікірібойыншаадамқандай да бірзияндыкүйзеліскетүсіпқиналғанда, оныңжандүниесіқоғамдықөмірденерекшеленіпжалғызсырайды. Ал тереңсезінупроцесінбастанөткізгенжағдайдаолаффектіжағдайынанарылады, жандүниесіөзініңжекежалғыздықкүйіненжалпықоғамдықдеңгейгекөтеріледі. Адам психикасынқалыптандырудыңбұндайпринципібүгінгікүнгедейінсақталған. Бүгінгітаңдаадамдыадамгершілік, психикалықтұрғыдасауықтыратынәдістемелеркөптепсаналады.</w:t>
      </w:r>
    </w:p>
    <w:p w:rsidR="00627315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t xml:space="preserve">Аристотель адампсихикасынмузыкалықладтардыңқайсысықайбағытқаөзгертетініндәлжүйелепбаяндапберді. Бірладтағы музыка адамдымүсәпір, бейшаракүйгетүсірсе, ендібірладтағы музыка адамныңделебесінқоздырады, </w:t>
      </w:r>
      <w:proofErr w:type="spellStart"/>
      <w:r w:rsidRPr="00627315">
        <w:rPr>
          <w:rFonts w:ascii="Times New Roman" w:hAnsi="Times New Roman" w:cs="Times New Roman"/>
        </w:rPr>
        <w:t>еліртеді</w:t>
      </w:r>
      <w:proofErr w:type="spellEnd"/>
      <w:r w:rsidRPr="00627315">
        <w:rPr>
          <w:rFonts w:ascii="Times New Roman" w:hAnsi="Times New Roman" w:cs="Times New Roman"/>
        </w:rPr>
        <w:t xml:space="preserve">. </w:t>
      </w:r>
    </w:p>
    <w:p w:rsidR="00627315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t xml:space="preserve">Антикалықеңбектерденмузыканыңадампсихикасынаықпалыжайындабаяндайтыноқыйғалардыкөптеп-ақкездестіреаламыз. </w:t>
      </w:r>
      <w:proofErr w:type="spellStart"/>
      <w:r w:rsidRPr="00627315">
        <w:rPr>
          <w:rFonts w:ascii="Times New Roman" w:hAnsi="Times New Roman" w:cs="Times New Roman"/>
        </w:rPr>
        <w:t>Мысалы</w:t>
      </w:r>
      <w:proofErr w:type="spellEnd"/>
      <w:r w:rsidRPr="00627315">
        <w:rPr>
          <w:rFonts w:ascii="Times New Roman" w:hAnsi="Times New Roman" w:cs="Times New Roman"/>
        </w:rPr>
        <w:t xml:space="preserve">, Спартаныңқатал, қатыгезпатшаларыныңбірі Ликург, өзәскеріүшінмузыканыөзішығарғанжәнесолмузыканы труба мен барабандардыңүнінентыңдап, </w:t>
      </w:r>
      <w:proofErr w:type="spellStart"/>
      <w:r w:rsidRPr="00627315">
        <w:rPr>
          <w:rFonts w:ascii="Times New Roman" w:hAnsi="Times New Roman" w:cs="Times New Roman"/>
        </w:rPr>
        <w:t>қанығыпәскерирухыұшталмайәскердісоғысалаңынаешуақытташығармаған</w:t>
      </w:r>
      <w:proofErr w:type="spellEnd"/>
      <w:r w:rsidRPr="00627315">
        <w:rPr>
          <w:rFonts w:ascii="Times New Roman" w:hAnsi="Times New Roman" w:cs="Times New Roman"/>
        </w:rPr>
        <w:t xml:space="preserve">. </w:t>
      </w:r>
    </w:p>
    <w:p w:rsidR="00627315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27315">
        <w:rPr>
          <w:rFonts w:ascii="Times New Roman" w:hAnsi="Times New Roman" w:cs="Times New Roman"/>
        </w:rPr>
        <w:t>Белгілі</w:t>
      </w:r>
      <w:proofErr w:type="spellEnd"/>
      <w:r w:rsidRPr="00627315">
        <w:rPr>
          <w:rFonts w:ascii="Times New Roman" w:hAnsi="Times New Roman" w:cs="Times New Roman"/>
        </w:rPr>
        <w:t xml:space="preserve"> грек философы </w:t>
      </w:r>
      <w:proofErr w:type="spellStart"/>
      <w:r w:rsidRPr="00627315">
        <w:rPr>
          <w:rFonts w:ascii="Times New Roman" w:hAnsi="Times New Roman" w:cs="Times New Roman"/>
        </w:rPr>
        <w:t>Демокрит</w:t>
      </w:r>
      <w:proofErr w:type="spellEnd"/>
      <w:r w:rsidRPr="00627315">
        <w:rPr>
          <w:rFonts w:ascii="Times New Roman" w:hAnsi="Times New Roman" w:cs="Times New Roman"/>
        </w:rPr>
        <w:t xml:space="preserve">, жұқпалы ауру </w:t>
      </w:r>
      <w:proofErr w:type="spellStart"/>
      <w:r w:rsidRPr="00627315">
        <w:rPr>
          <w:rFonts w:ascii="Times New Roman" w:hAnsi="Times New Roman" w:cs="Times New Roman"/>
        </w:rPr>
        <w:t>кезінде</w:t>
      </w:r>
      <w:proofErr w:type="spellEnd"/>
      <w:r w:rsidRPr="00627315">
        <w:rPr>
          <w:rFonts w:ascii="Times New Roman" w:hAnsi="Times New Roman" w:cs="Times New Roman"/>
        </w:rPr>
        <w:t xml:space="preserve"> музыка тыңдаудыұсынған. Платон өзауруларынадәрі-дәрмекбергенде, кереметдуалыәнтыңдауміндеттіболған - олайетпегенжағдайдадәрініңәсеріболмайдыдепесептеген.</w:t>
      </w:r>
    </w:p>
    <w:p w:rsidR="00627315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t xml:space="preserve">ЕжелгіҚытайда музыка, тәрбиеніңмаңыздыбірэлементіболыпсаналғанжәнеміндеттітүрдеоқытылатынғылымныңсаласынакірген. </w:t>
      </w:r>
    </w:p>
    <w:p w:rsidR="00627315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lastRenderedPageBreak/>
        <w:t>ӘбуНасырәл-Фараби музыка туралытрактатындамуыканыңадамныңжандүниесінеықпалы, яғнижағымдынемесежағымсызкөңіл-күйдіқалайтудыратыны, адамныңсұлулықталғамы, яғниәсемдік пен ұсқынсыздықты, кө</w:t>
      </w:r>
      <w:proofErr w:type="gramStart"/>
      <w:r w:rsidRPr="00627315">
        <w:rPr>
          <w:rFonts w:ascii="Times New Roman" w:hAnsi="Times New Roman" w:cs="Times New Roman"/>
        </w:rPr>
        <w:t>р</w:t>
      </w:r>
      <w:proofErr w:type="gramEnd"/>
      <w:r w:rsidRPr="00627315">
        <w:rPr>
          <w:rFonts w:ascii="Times New Roman" w:hAnsi="Times New Roman" w:cs="Times New Roman"/>
        </w:rPr>
        <w:t xml:space="preserve">іксіздіктібағалайалуы, музыканыңадаморганизмінбірқалыптыкүйгекелтіруіжайлысөзқозғайды, эстетикалықталғам мен этикалықтүсініктіңтығызбайланыстылығынайтады. ӘбуНасырәл-Фараби– </w:t>
      </w:r>
      <w:proofErr w:type="gramStart"/>
      <w:r w:rsidRPr="00627315">
        <w:rPr>
          <w:rFonts w:ascii="Times New Roman" w:hAnsi="Times New Roman" w:cs="Times New Roman"/>
        </w:rPr>
        <w:t>«Б</w:t>
      </w:r>
      <w:proofErr w:type="gramEnd"/>
      <w:r w:rsidRPr="00627315">
        <w:rPr>
          <w:rFonts w:ascii="Times New Roman" w:hAnsi="Times New Roman" w:cs="Times New Roman"/>
        </w:rPr>
        <w:t>ұлғылым (музыка, ән), – өзініңбайсалдылығынанайрылғанадамдытүзетуге, қызбаадамдыбірқалыптыұстауғақұдіретіәбденжетеді»депжазды.</w:t>
      </w:r>
    </w:p>
    <w:p w:rsidR="00627315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t>Бұлақпараттармузыканыңжәйғанакөркемдеушіғанаемес, оданәлдеқайдажоғары, құдіреттікүшекеніндәлелдейді.</w:t>
      </w:r>
    </w:p>
    <w:p w:rsidR="00627315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t xml:space="preserve">Бүгінгітаңдабүкіләлемдіктанымалдыққаиеболған кино өнерініңжұлдызы </w:t>
      </w:r>
      <w:proofErr w:type="spellStart"/>
      <w:r w:rsidRPr="00627315">
        <w:rPr>
          <w:rFonts w:ascii="Times New Roman" w:hAnsi="Times New Roman" w:cs="Times New Roman"/>
        </w:rPr>
        <w:t>Жерар</w:t>
      </w:r>
      <w:proofErr w:type="spellEnd"/>
      <w:r w:rsidRPr="00627315">
        <w:rPr>
          <w:rFonts w:ascii="Times New Roman" w:hAnsi="Times New Roman" w:cs="Times New Roman"/>
        </w:rPr>
        <w:t xml:space="preserve"> Депардьеніңбіркездердекекешжәнеөзінесенімдіемесболғанынбіреубілсебіреубілмейді. Оны осы ауруданмузыкалықтерапияныңкөмегіменемдегенбелгілі психотерапевт, Альфред </w:t>
      </w:r>
      <w:proofErr w:type="spellStart"/>
      <w:r w:rsidRPr="00627315">
        <w:rPr>
          <w:rFonts w:ascii="Times New Roman" w:hAnsi="Times New Roman" w:cs="Times New Roman"/>
        </w:rPr>
        <w:t>Томатис</w:t>
      </w:r>
      <w:proofErr w:type="spellEnd"/>
      <w:r w:rsidRPr="00627315">
        <w:rPr>
          <w:rFonts w:ascii="Times New Roman" w:hAnsi="Times New Roman" w:cs="Times New Roman"/>
        </w:rPr>
        <w:t xml:space="preserve">. </w:t>
      </w:r>
      <w:proofErr w:type="spellStart"/>
      <w:r w:rsidRPr="00627315">
        <w:rPr>
          <w:rFonts w:ascii="Times New Roman" w:hAnsi="Times New Roman" w:cs="Times New Roman"/>
        </w:rPr>
        <w:t>Ж.Депардье</w:t>
      </w:r>
      <w:proofErr w:type="spellEnd"/>
      <w:r w:rsidRPr="00627315">
        <w:rPr>
          <w:rFonts w:ascii="Times New Roman" w:hAnsi="Times New Roman" w:cs="Times New Roman"/>
        </w:rPr>
        <w:t xml:space="preserve"> «А. Томатиспенкездескенгедейінбірде-біройымдытолықжеткізеалмаушыедім</w:t>
      </w:r>
      <w:proofErr w:type="gramStart"/>
      <w:r w:rsidRPr="00627315">
        <w:rPr>
          <w:rFonts w:ascii="Times New Roman" w:hAnsi="Times New Roman" w:cs="Times New Roman"/>
        </w:rPr>
        <w:t>.М</w:t>
      </w:r>
      <w:proofErr w:type="gramEnd"/>
      <w:r w:rsidRPr="00627315">
        <w:rPr>
          <w:rFonts w:ascii="Times New Roman" w:hAnsi="Times New Roman" w:cs="Times New Roman"/>
        </w:rPr>
        <w:t xml:space="preserve">ағанолжәне Моцарт көмектесті», </w:t>
      </w:r>
      <w:proofErr w:type="spellStart"/>
      <w:r w:rsidRPr="00627315">
        <w:rPr>
          <w:rFonts w:ascii="Times New Roman" w:hAnsi="Times New Roman" w:cs="Times New Roman"/>
        </w:rPr>
        <w:t>дейді</w:t>
      </w:r>
      <w:proofErr w:type="spellEnd"/>
      <w:r w:rsidRPr="00627315">
        <w:rPr>
          <w:rFonts w:ascii="Times New Roman" w:hAnsi="Times New Roman" w:cs="Times New Roman"/>
        </w:rPr>
        <w:t>. БұлестеліктенпсихотерапевттіңактердіМоцарттыңшығармаларыарқылыемдегенінбайқаймыз.</w:t>
      </w:r>
    </w:p>
    <w:p w:rsidR="00627315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t xml:space="preserve">Музыканыңғажайыпқұдіретітуралыкөпмысалдаркелтіреберугеболады. Мәселе, осы ғажайыпөнердібілім беру жүйесіндебізқалайқолданыпжүрміз? осы жөніндеболыпотыр. </w:t>
      </w:r>
    </w:p>
    <w:p w:rsidR="00627315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t xml:space="preserve">БүгінгітаңдаПлатонныңайтқанындайелімізгеешбөгетсізағылыпкіріпжатқандарақымузыкаларұлттықсанамыздыулап бара жатқаныкөзалдымыздаөтіпжатыр. Бұлүдерістітоқтатумүмкінемес. Бұлүдеріскеқарсытұруүшін, </w:t>
      </w:r>
      <w:proofErr w:type="spellStart"/>
      <w:r w:rsidRPr="00627315">
        <w:rPr>
          <w:rFonts w:ascii="Times New Roman" w:hAnsi="Times New Roman" w:cs="Times New Roman"/>
        </w:rPr>
        <w:t>кезінде</w:t>
      </w:r>
      <w:proofErr w:type="spellEnd"/>
      <w:r w:rsidRPr="00627315">
        <w:rPr>
          <w:rFonts w:ascii="Times New Roman" w:hAnsi="Times New Roman" w:cs="Times New Roman"/>
        </w:rPr>
        <w:t xml:space="preserve"> «Егерадамдардыңбейбітөмірсүргенінқаласаң, </w:t>
      </w:r>
      <w:proofErr w:type="spellStart"/>
      <w:r w:rsidRPr="00627315">
        <w:rPr>
          <w:rFonts w:ascii="Times New Roman" w:hAnsi="Times New Roman" w:cs="Times New Roman"/>
        </w:rPr>
        <w:t>балаларданбастаукерек</w:t>
      </w:r>
      <w:proofErr w:type="spellEnd"/>
      <w:r w:rsidRPr="00627315">
        <w:rPr>
          <w:rFonts w:ascii="Times New Roman" w:hAnsi="Times New Roman" w:cs="Times New Roman"/>
        </w:rPr>
        <w:t>», депМ.Гандиайтқандаймектепкеораламыз. Мектепжасындағыбалалардыбүгінгітехникалық прогресс жағдайындатыйым салу арқылыдарақымузыкадан бас тартқызаалмаймыз. «</w:t>
      </w:r>
      <w:proofErr w:type="spellStart"/>
      <w:r w:rsidRPr="00627315">
        <w:rPr>
          <w:rFonts w:ascii="Times New Roman" w:hAnsi="Times New Roman" w:cs="Times New Roman"/>
        </w:rPr>
        <w:t>Ит</w:t>
      </w:r>
      <w:proofErr w:type="spellEnd"/>
      <w:r w:rsidRPr="00627315">
        <w:rPr>
          <w:rFonts w:ascii="Times New Roman" w:hAnsi="Times New Roman" w:cs="Times New Roman"/>
        </w:rPr>
        <w:t xml:space="preserve"> – қорығанжергеөш», дегендейадамныңтабиғатындағыәуестіктыйымсалғаннәрсегеоданәрікүшейіпкетеді. Ұлттықсанамыздышетелдікарсыз, дарақымузыкадантазартудың, болмысымыздысақтаудыңасылжолы – ұлттықмузыкамызды, өнеріміздімемлекеттікдеңгейдедәріптеу, оныңқолдануаясынперзентханаданбастап, жоғарыоқуорындарынадейінгіаралықтақамтиотырыпкешендібағдарламаәзірлеудепесептейміз.</w:t>
      </w:r>
    </w:p>
    <w:p w:rsidR="00627315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t>Мектептегімузыкалықтәрбиеніңнегізгіформасы – музыка сабағы. Музыка сабағындабағдарламадақарастырылғанәндердіорындау, музыкалықшығармалардытыңдаужәнемәтіндердіоқыпмазмұнынтүсінужүзегеасырылады.</w:t>
      </w:r>
    </w:p>
    <w:p w:rsidR="00627315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t>ҚазақстанРеспубликасыҮкіметінің 2012 жылғы 23 тамыздағы № 1080 қаулысыменбекітілген. Орта білімберудің (</w:t>
      </w:r>
      <w:proofErr w:type="spellStart"/>
      <w:r w:rsidRPr="00627315">
        <w:rPr>
          <w:rFonts w:ascii="Times New Roman" w:hAnsi="Times New Roman" w:cs="Times New Roman"/>
        </w:rPr>
        <w:t>бастауыш</w:t>
      </w:r>
      <w:proofErr w:type="spellEnd"/>
      <w:r w:rsidRPr="00627315">
        <w:rPr>
          <w:rFonts w:ascii="Times New Roman" w:hAnsi="Times New Roman" w:cs="Times New Roman"/>
        </w:rPr>
        <w:t xml:space="preserve">, </w:t>
      </w:r>
      <w:proofErr w:type="spellStart"/>
      <w:r w:rsidRPr="00627315">
        <w:rPr>
          <w:rFonts w:ascii="Times New Roman" w:hAnsi="Times New Roman" w:cs="Times New Roman"/>
        </w:rPr>
        <w:t>негізгі</w:t>
      </w:r>
      <w:proofErr w:type="spellEnd"/>
      <w:r w:rsidRPr="00627315">
        <w:rPr>
          <w:rFonts w:ascii="Times New Roman" w:hAnsi="Times New Roman" w:cs="Times New Roman"/>
        </w:rPr>
        <w:t xml:space="preserve"> орта, </w:t>
      </w:r>
      <w:proofErr w:type="spellStart"/>
      <w:r w:rsidRPr="00627315">
        <w:rPr>
          <w:rFonts w:ascii="Times New Roman" w:hAnsi="Times New Roman" w:cs="Times New Roman"/>
        </w:rPr>
        <w:t>жалпы</w:t>
      </w:r>
      <w:proofErr w:type="spellEnd"/>
      <w:r w:rsidRPr="00627315">
        <w:rPr>
          <w:rFonts w:ascii="Times New Roman" w:hAnsi="Times New Roman" w:cs="Times New Roman"/>
        </w:rPr>
        <w:t xml:space="preserve"> орта </w:t>
      </w:r>
      <w:proofErr w:type="spellStart"/>
      <w:r w:rsidRPr="00627315">
        <w:rPr>
          <w:rFonts w:ascii="Times New Roman" w:hAnsi="Times New Roman" w:cs="Times New Roman"/>
        </w:rPr>
        <w:t>білім</w:t>
      </w:r>
      <w:proofErr w:type="spellEnd"/>
      <w:r w:rsidRPr="00627315">
        <w:rPr>
          <w:rFonts w:ascii="Times New Roman" w:hAnsi="Times New Roman" w:cs="Times New Roman"/>
        </w:rPr>
        <w:t xml:space="preserve"> беру) мемлекеттікжалпығаміндеттістандартынасәйкесәзірленген 5, 6 сыныптарғаарналғанмузыкапәнініңоқубағдарламасындапәндімеңгерунәтижесіндеоқушыхалықтықжәнеәлемдікмәдениеттіңмұраларынмеңгергенжәнеөмірліктәжірибедеқолданабілетін, руханитолысқантұлғаретіндеқалыптасадыделінген. Ал</w:t>
      </w:r>
      <w:proofErr w:type="gramStart"/>
      <w:r w:rsidRPr="00627315">
        <w:rPr>
          <w:rFonts w:ascii="Times New Roman" w:hAnsi="Times New Roman" w:cs="Times New Roman"/>
        </w:rPr>
        <w:t>,п</w:t>
      </w:r>
      <w:proofErr w:type="gramEnd"/>
      <w:r w:rsidRPr="00627315">
        <w:rPr>
          <w:rFonts w:ascii="Times New Roman" w:hAnsi="Times New Roman" w:cs="Times New Roman"/>
        </w:rPr>
        <w:t>әнніңоқытумақсаты: «1) білімалушылардыңмузыкалықмәдениетін қалыптастыру;2) тұлғаныңшығармашылыққабілетін дамыту;3) әлемдікмузыкалықбейнелердімеңгеру.» депкөрсетілген.</w:t>
      </w:r>
    </w:p>
    <w:p w:rsidR="00627315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t xml:space="preserve">Жоғарыдакөрсетілгендейруханитолысқантұлғанықалыптастыруғабағдарламаныңпәрменіжетпейді. </w:t>
      </w:r>
      <w:proofErr w:type="spellStart"/>
      <w:r w:rsidRPr="00627315">
        <w:rPr>
          <w:rFonts w:ascii="Times New Roman" w:hAnsi="Times New Roman" w:cs="Times New Roman"/>
        </w:rPr>
        <w:t>Ол</w:t>
      </w:r>
      <w:proofErr w:type="spellEnd"/>
      <w:r w:rsidRPr="00627315">
        <w:rPr>
          <w:rFonts w:ascii="Times New Roman" w:hAnsi="Times New Roman" w:cs="Times New Roman"/>
        </w:rPr>
        <w:t xml:space="preserve"> осы бағдарламаныжүзегеасырушымұғалімніңруханижәнекәсібидеңгейінетікелейбайланысты. </w:t>
      </w:r>
      <w:proofErr w:type="spellStart"/>
      <w:r w:rsidRPr="00627315">
        <w:rPr>
          <w:rFonts w:ascii="Times New Roman" w:hAnsi="Times New Roman" w:cs="Times New Roman"/>
        </w:rPr>
        <w:t>Солсебепті</w:t>
      </w:r>
      <w:proofErr w:type="spellEnd"/>
      <w:r w:rsidRPr="00627315">
        <w:rPr>
          <w:rFonts w:ascii="Times New Roman" w:hAnsi="Times New Roman" w:cs="Times New Roman"/>
        </w:rPr>
        <w:t xml:space="preserve"> музыка пәнініңмұғалімдеріндайындаубарысындаоныңмузыкалықпсихологиянытереңмеңгеруіназардантысқалмауыкерек.</w:t>
      </w:r>
    </w:p>
    <w:p w:rsidR="006809FF" w:rsidRPr="00627315" w:rsidRDefault="00627315" w:rsidP="00627315">
      <w:pPr>
        <w:spacing w:after="0"/>
        <w:jc w:val="both"/>
        <w:rPr>
          <w:rFonts w:ascii="Times New Roman" w:hAnsi="Times New Roman" w:cs="Times New Roman"/>
        </w:rPr>
      </w:pPr>
      <w:r w:rsidRPr="00627315">
        <w:rPr>
          <w:rFonts w:ascii="Times New Roman" w:hAnsi="Times New Roman" w:cs="Times New Roman"/>
        </w:rPr>
        <w:t xml:space="preserve">«Қазболамдегенқарғаоңбайды, қарғаболамдегенқаз да оңбайды» </w:t>
      </w:r>
      <w:proofErr w:type="spellStart"/>
      <w:r w:rsidRPr="00627315">
        <w:rPr>
          <w:rFonts w:ascii="Times New Roman" w:hAnsi="Times New Roman" w:cs="Times New Roman"/>
        </w:rPr>
        <w:t>деп</w:t>
      </w:r>
      <w:proofErr w:type="spellEnd"/>
      <w:r w:rsidRPr="00627315">
        <w:rPr>
          <w:rFonts w:ascii="Times New Roman" w:hAnsi="Times New Roman" w:cs="Times New Roman"/>
        </w:rPr>
        <w:t xml:space="preserve">, бұрынғы дана </w:t>
      </w:r>
      <w:proofErr w:type="spellStart"/>
      <w:r w:rsidRPr="00627315">
        <w:rPr>
          <w:rFonts w:ascii="Times New Roman" w:hAnsi="Times New Roman" w:cs="Times New Roman"/>
        </w:rPr>
        <w:t>бабаларымызтеккеайтпасакерек</w:t>
      </w:r>
      <w:proofErr w:type="spellEnd"/>
      <w:r w:rsidRPr="00627315">
        <w:rPr>
          <w:rFonts w:ascii="Times New Roman" w:hAnsi="Times New Roman" w:cs="Times New Roman"/>
        </w:rPr>
        <w:t>. Бүгінгіқарқыныкүштіжаһандануүдерісініңсоққысынатөтепберіп, өзболмысымыздысақтап, әлемдікөркениеттеөзорнымыздыалуүшінұлттықмузыкамыздыұлықтап, оныңқұдіреттікүшінұлттықрухымыздыбіріктіріп, болмысымыздысақтап, тұтастығымыздынығайтужолындыпайдаланудыңбарлықамалдарынжасауымызкерек.</w:t>
      </w:r>
    </w:p>
    <w:sectPr w:rsidR="006809FF" w:rsidRPr="00627315" w:rsidSect="0062731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315"/>
    <w:rsid w:val="00627315"/>
    <w:rsid w:val="006B13A1"/>
    <w:rsid w:val="00781E80"/>
    <w:rsid w:val="00A14B93"/>
    <w:rsid w:val="00E60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985</Words>
  <Characters>5618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 51-1</dc:creator>
  <cp:keywords/>
  <dc:description/>
  <cp:lastModifiedBy>user 109</cp:lastModifiedBy>
  <cp:revision>4</cp:revision>
  <dcterms:created xsi:type="dcterms:W3CDTF">2020-12-03T10:16:00Z</dcterms:created>
  <dcterms:modified xsi:type="dcterms:W3CDTF">2020-12-08T05:50:00Z</dcterms:modified>
</cp:coreProperties>
</file>