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9B" w:rsidRPr="008D389B" w:rsidRDefault="008D389B" w:rsidP="008D389B">
      <w:pPr>
        <w:spacing w:after="160" w:line="276" w:lineRule="auto"/>
        <w:jc w:val="center"/>
        <w:rPr>
          <w:rFonts w:ascii="Times New Roman" w:hAnsi="Times New Roman" w:cs="Times New Roman"/>
          <w:b/>
          <w:kern w:val="0"/>
          <w:sz w:val="28"/>
          <w:szCs w:val="28"/>
          <w:lang w:val="kk-KZ"/>
          <w14:ligatures w14:val="none"/>
          <w14:cntxtAlts w14:val="0"/>
        </w:rPr>
      </w:pPr>
      <w:r w:rsidRPr="008D389B">
        <w:rPr>
          <w:rFonts w:ascii="Times New Roman" w:hAnsi="Times New Roman" w:cs="Times New Roman"/>
          <w:b/>
          <w:kern w:val="0"/>
          <w:sz w:val="28"/>
          <w:szCs w:val="28"/>
          <w:lang w:val="kk-KZ"/>
          <w14:ligatures w14:val="none"/>
          <w14:cntxtAlts w14:val="0"/>
        </w:rPr>
        <w:t>Әбу Насыр Әл-Фараби – Ұлы даладан шыққан ұлағатты тұлға</w:t>
      </w:r>
    </w:p>
    <w:p w:rsidR="008D389B" w:rsidRPr="008D389B" w:rsidRDefault="008D389B" w:rsidP="008D389B">
      <w:pPr>
        <w:spacing w:after="160" w:line="240" w:lineRule="auto"/>
        <w:jc w:val="both"/>
        <w:rPr>
          <w:rFonts w:ascii="Times New Roman" w:eastAsia="Calibri" w:hAnsi="Times New Roman" w:cs="Times New Roman"/>
          <w:kern w:val="0"/>
          <w:sz w:val="28"/>
          <w:szCs w:val="28"/>
          <w:lang w:val="kk-KZ" w:eastAsia="en-US"/>
          <w14:ligatures w14:val="none"/>
          <w14:cntxtAlts w14:val="0"/>
        </w:rPr>
      </w:pPr>
      <w:r w:rsidRPr="008D389B">
        <w:rPr>
          <w:rFonts w:ascii="Times New Roman" w:hAnsi="Times New Roman" w:cs="Times New Roman"/>
          <w:kern w:val="0"/>
          <w:sz w:val="28"/>
          <w:szCs w:val="28"/>
          <w:lang w:val="kk-KZ"/>
          <w14:ligatures w14:val="none"/>
          <w14:cntxtAlts w14:val="0"/>
        </w:rPr>
        <w:t xml:space="preserve">         </w:t>
      </w:r>
      <w:r w:rsidRPr="008D389B">
        <w:rPr>
          <w:rFonts w:ascii="Times New Roman" w:eastAsia="Calibri" w:hAnsi="Times New Roman" w:cs="Times New Roman"/>
          <w:kern w:val="0"/>
          <w:sz w:val="28"/>
          <w:szCs w:val="28"/>
          <w:lang w:val="kk-KZ" w:eastAsia="en-US"/>
          <w14:ligatures w14:val="none"/>
          <w14:cntxtAlts w14:val="0"/>
        </w:rPr>
        <w:t>Биыл елімізде Шығыстың ғұлама ойшылы, математик, астролог, музыка теоретигі, Аристотельден кейінгі екінші ұстаз атанған Әбу Насыр әл-Фарабидің  1150 жылдық мерейтойы аталып өтіледі. Мемлекет басшысы Қасым-Жомарт Тоқаев арнайы қаулы қабылдап,  мерейтойды дайындау  және өткізу жөніндегі арнайы мемлекеттік комиссия құрған болатын. Өз кезегінде мемлекеттік комиссия мерейтойды атап өтудің республикалық деңгейдегі жоспарын жасап шықты. Онда республикалық және өңірлік деңгейде өтетін 50-ден астам іс-шара көзделген. Бұлардың ішінде  халықтың барлық буынын қамтитын арнайы жобалар, ғылыми талдаулар, қоғамдық маңызды және мәдени-бұқаралық іс-шаралар бар.</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eastAsia="Calibri" w:hAnsi="Times New Roman" w:cs="Times New Roman"/>
          <w:kern w:val="0"/>
          <w:sz w:val="28"/>
          <w:szCs w:val="28"/>
          <w:lang w:val="kk-KZ" w:eastAsia="en-US"/>
          <w14:ligatures w14:val="none"/>
          <w14:cntxtAlts w14:val="0"/>
        </w:rPr>
        <w:t xml:space="preserve">          </w:t>
      </w:r>
      <w:r w:rsidRPr="008D389B">
        <w:rPr>
          <w:rFonts w:ascii="Times New Roman" w:hAnsi="Times New Roman" w:cs="Times New Roman"/>
          <w:kern w:val="0"/>
          <w:sz w:val="28"/>
          <w:szCs w:val="28"/>
          <w:lang w:val="kk-KZ"/>
          <w14:ligatures w14:val="none"/>
          <w14:cntxtAlts w14:val="0"/>
        </w:rPr>
        <w:t>Таяуда ғана Алматы қаласында биылғы жыл</w:t>
      </w:r>
      <w:r w:rsidRPr="008D389B">
        <w:rPr>
          <w:rFonts w:ascii="Times New Roman" w:hAnsi="Times New Roman" w:cs="Times New Roman"/>
          <w:kern w:val="0"/>
          <w:sz w:val="28"/>
          <w:szCs w:val="28"/>
          <w:lang w:val="kk-KZ"/>
          <w14:ligatures w14:val="none"/>
          <w14:cntxtAlts w14:val="0"/>
        </w:rPr>
        <w:softHyphen/>
        <w:t>дың үлесіндегі тағылымды әрі тарихи белестердің бірі – өркениеттің ұлы ойшылы Әбу Насыр әл-Фараби</w:t>
      </w:r>
      <w:r w:rsidRPr="008D389B">
        <w:rPr>
          <w:rFonts w:ascii="Times New Roman" w:hAnsi="Times New Roman" w:cs="Times New Roman"/>
          <w:kern w:val="0"/>
          <w:sz w:val="28"/>
          <w:szCs w:val="28"/>
          <w:lang w:val="kk-KZ"/>
          <w14:ligatures w14:val="none"/>
          <w14:cntxtAlts w14:val="0"/>
        </w:rPr>
        <w:softHyphen/>
        <w:t>дің 1150 жылдық мерейтойы зиялы қауымның өкілдері мен шетел қонақтарының қатысуымен салтанатты түрде бас</w:t>
      </w:r>
      <w:r w:rsidRPr="008D389B">
        <w:rPr>
          <w:rFonts w:ascii="Times New Roman" w:hAnsi="Times New Roman" w:cs="Times New Roman"/>
          <w:kern w:val="0"/>
          <w:sz w:val="28"/>
          <w:szCs w:val="28"/>
          <w:lang w:val="kk-KZ"/>
          <w14:ligatures w14:val="none"/>
          <w14:cntxtAlts w14:val="0"/>
        </w:rPr>
        <w:softHyphen/>
        <w:t>талды. Бұл – Ұлы даладан шыққан ұлағатты тұлғаның құрметіне жыл бойы жасалатын ізгілікті істер мен игілікті рухани шаралардың бастауы ғана.</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Тұңғыш Президентіміз  Елбасы Нұрсұлтан Назарбаев «Ұлы даланың жеті қыры» атты мақаласында әйгілі ғұлама ғалымның тұлғасы мен мұрасына лайықты баға бергенін жақсы білемін.</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Иә, әл-Фараби – қазақ халқының ғана емес, бүкіл әлемдік өркениеттің рухани игілігі, ислам және әлем фило</w:t>
      </w:r>
      <w:r w:rsidRPr="008D389B">
        <w:rPr>
          <w:rFonts w:ascii="Times New Roman" w:hAnsi="Times New Roman" w:cs="Times New Roman"/>
          <w:kern w:val="0"/>
          <w:sz w:val="28"/>
          <w:szCs w:val="28"/>
          <w:lang w:val="kk-KZ"/>
          <w14:ligatures w14:val="none"/>
          <w14:cntxtAlts w14:val="0"/>
        </w:rPr>
        <w:softHyphen/>
        <w:t>софиясының жарық жұлдызы. Ол әлемді тануға және бүкіл адамзат</w:t>
      </w:r>
      <w:r w:rsidRPr="008D389B">
        <w:rPr>
          <w:rFonts w:ascii="Times New Roman" w:hAnsi="Times New Roman" w:cs="Times New Roman"/>
          <w:kern w:val="0"/>
          <w:sz w:val="28"/>
          <w:szCs w:val="28"/>
          <w:lang w:val="kk-KZ"/>
          <w14:ligatures w14:val="none"/>
          <w14:cntxtAlts w14:val="0"/>
        </w:rPr>
        <w:softHyphen/>
        <w:t>тың рухани дамуына теңдессіз үлес қосты. Сондықтан осы айтулы мерейтой биыл ЮНЕСКО-ның атаулы күндер күнтізбесі аясында халықаралық ауқымда аталып өтеді.</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Мемлекет басшысы Қасым-Жомарт Тоқаевтың тікелей қолдауымен жүзеге асқан ЮНЕСКО-ның бұл шешімі «әлемдегі Аристотельден кейінгі екінші ұстаз атанған» кемеңгер тұлғаның тәуел</w:t>
      </w:r>
      <w:r w:rsidRPr="008D389B">
        <w:rPr>
          <w:rFonts w:ascii="Times New Roman" w:hAnsi="Times New Roman" w:cs="Times New Roman"/>
          <w:kern w:val="0"/>
          <w:sz w:val="28"/>
          <w:szCs w:val="28"/>
          <w:lang w:val="kk-KZ"/>
          <w14:ligatures w14:val="none"/>
          <w14:cntxtAlts w14:val="0"/>
        </w:rPr>
        <w:softHyphen/>
        <w:t>сіз Қазақстанның, қазақ халқының ерек</w:t>
      </w:r>
      <w:r w:rsidRPr="008D389B">
        <w:rPr>
          <w:rFonts w:ascii="Times New Roman" w:hAnsi="Times New Roman" w:cs="Times New Roman"/>
          <w:kern w:val="0"/>
          <w:sz w:val="28"/>
          <w:szCs w:val="28"/>
          <w:lang w:val="kk-KZ"/>
          <w14:ligatures w14:val="none"/>
          <w14:cntxtAlts w14:val="0"/>
        </w:rPr>
        <w:softHyphen/>
        <w:t>ше үлесінде болуын орнықтыра түсе</w:t>
      </w:r>
      <w:r w:rsidRPr="008D389B">
        <w:rPr>
          <w:rFonts w:ascii="Times New Roman" w:hAnsi="Times New Roman" w:cs="Times New Roman"/>
          <w:kern w:val="0"/>
          <w:sz w:val="28"/>
          <w:szCs w:val="28"/>
          <w:lang w:val="kk-KZ"/>
          <w14:ligatures w14:val="none"/>
          <w14:cntxtAlts w14:val="0"/>
        </w:rPr>
        <w:softHyphen/>
        <w:t>тін тарихи сәт.</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Мерейтойды мерекелеудің басты мақсаты – әл-Фараби мұрасын зерделеу</w:t>
      </w:r>
      <w:r w:rsidRPr="008D389B">
        <w:rPr>
          <w:rFonts w:ascii="Times New Roman" w:hAnsi="Times New Roman" w:cs="Times New Roman"/>
          <w:kern w:val="0"/>
          <w:sz w:val="28"/>
          <w:szCs w:val="28"/>
          <w:lang w:val="kk-KZ"/>
          <w14:ligatures w14:val="none"/>
          <w14:cntxtAlts w14:val="0"/>
        </w:rPr>
        <w:softHyphen/>
        <w:t>ге қазіргі өскелең ұрпаққа жаңа серпін беру арқылы әлем тарихындағы оның рөлін айқындап, есімін ұлттық бренд ретінде ұлықтау.</w:t>
      </w:r>
    </w:p>
    <w:p w:rsidR="008D389B" w:rsidRPr="008D389B" w:rsidRDefault="008D389B" w:rsidP="008D389B">
      <w:pPr>
        <w:spacing w:after="16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Әл-Фарабидің мұрасы – бүкіл әлемдік ғылым дамуының тарихи іргетасы ретінде бастау алған. Ұлы ойшылдың 160-тан астам трактатта көрініс тапқан шығармашылығы ғылымның негізгі бағыттарын дамытуға ықпал етті. Ол математика, филология, химия, биология, астрономия, философия, медицина, логика, әлеуметтану, саясаттану, құқықтану, этика және басқа да салаларға өлшеусіз үлес қосты.</w:t>
      </w:r>
    </w:p>
    <w:p w:rsidR="008D389B" w:rsidRPr="008D389B" w:rsidRDefault="008D389B" w:rsidP="008D389B">
      <w:pPr>
        <w:spacing w:after="15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Әл-Фарабидің адами тұлғалық болмысы Шығыс пен Батыс елдерін байланыстыратын рухани алтын көпірге айналғаны бәрімізге мәлім. Көрнекті ойшыл-гуманист ретінде ол өз шығармашылығы арқылы бүкіл әлемді </w:t>
      </w:r>
      <w:r w:rsidRPr="008D389B">
        <w:rPr>
          <w:rFonts w:ascii="Times New Roman" w:hAnsi="Times New Roman" w:cs="Times New Roman"/>
          <w:kern w:val="0"/>
          <w:sz w:val="28"/>
          <w:szCs w:val="28"/>
          <w:lang w:val="kk-KZ"/>
          <w14:ligatures w14:val="none"/>
          <w14:cntxtAlts w14:val="0"/>
        </w:rPr>
        <w:lastRenderedPageBreak/>
        <w:t>біріктіре алды. Оның трактаттары Ренессанс дәуірінде Еуропадағы ғылымның дамуына және дүниетанымның қалыптасуына тікелей әсер етті.</w:t>
      </w:r>
    </w:p>
    <w:p w:rsidR="008D389B" w:rsidRPr="008D389B" w:rsidRDefault="008D389B" w:rsidP="008D389B">
      <w:pPr>
        <w:spacing w:after="15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Өзінің «Қайырымды қала тұрғын</w:t>
      </w:r>
      <w:r w:rsidRPr="008D389B">
        <w:rPr>
          <w:rFonts w:ascii="Times New Roman" w:hAnsi="Times New Roman" w:cs="Times New Roman"/>
          <w:kern w:val="0"/>
          <w:sz w:val="28"/>
          <w:szCs w:val="28"/>
          <w:lang w:val="kk-KZ"/>
          <w14:ligatures w14:val="none"/>
          <w14:cntxtAlts w14:val="0"/>
        </w:rPr>
        <w:softHyphen/>
        <w:t>дарының көзқарастары жайындағы трактатында» ол мейірімді адамдар тұратын шаһардың моделін жасады. Әл-Мәдина әл-Фадила – әрбір тұрғыны бақытқа қол жеткізуге ұмтылған ізгі жандардың кемел</w:t>
      </w:r>
      <w:r w:rsidRPr="008D389B">
        <w:rPr>
          <w:rFonts w:ascii="Times New Roman" w:hAnsi="Times New Roman" w:cs="Times New Roman"/>
          <w:kern w:val="0"/>
          <w:sz w:val="28"/>
          <w:szCs w:val="28"/>
          <w:lang w:val="kk-KZ"/>
          <w14:ligatures w14:val="none"/>
          <w14:cntxtAlts w14:val="0"/>
        </w:rPr>
        <w:softHyphen/>
        <w:t>денген қоғамы. Оның пікірінше, білім мен ізгілік ажырамас бірлікте болуы керек. Кемеңгер ұстаз «...тек халықтардың бірігуі және өзара көмегі арқылы ғана бақытқа жетуге болады...», – дейді.</w:t>
      </w:r>
    </w:p>
    <w:p w:rsidR="008D389B" w:rsidRPr="008D389B" w:rsidRDefault="008D389B" w:rsidP="008D389B">
      <w:pPr>
        <w:spacing w:after="15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Түркі тілінде жазылған Жүсіп Баласа</w:t>
      </w:r>
      <w:r w:rsidRPr="008D389B">
        <w:rPr>
          <w:rFonts w:ascii="Times New Roman" w:hAnsi="Times New Roman" w:cs="Times New Roman"/>
          <w:kern w:val="0"/>
          <w:sz w:val="28"/>
          <w:szCs w:val="28"/>
          <w:lang w:val="kk-KZ"/>
          <w14:ligatures w14:val="none"/>
          <w14:cntxtAlts w14:val="0"/>
        </w:rPr>
        <w:softHyphen/>
        <w:t>ғұни, Қожа Ахмет Ясауи, әл-Қашқари, Сүлеймен Бақырғани, Ахмет Үгінеки еңбектерінде ұлы Отырар ойшылының гуманистік идеяларының белгілері бай</w:t>
      </w:r>
      <w:r w:rsidRPr="008D389B">
        <w:rPr>
          <w:rFonts w:ascii="Times New Roman" w:hAnsi="Times New Roman" w:cs="Times New Roman"/>
          <w:kern w:val="0"/>
          <w:sz w:val="28"/>
          <w:szCs w:val="28"/>
          <w:lang w:val="kk-KZ"/>
          <w14:ligatures w14:val="none"/>
          <w14:cntxtAlts w14:val="0"/>
        </w:rPr>
        <w:softHyphen/>
        <w:t>қалады. Оның идеялары қазақ дала</w:t>
      </w:r>
      <w:r w:rsidRPr="008D389B">
        <w:rPr>
          <w:rFonts w:ascii="Times New Roman" w:hAnsi="Times New Roman" w:cs="Times New Roman"/>
          <w:kern w:val="0"/>
          <w:sz w:val="28"/>
          <w:szCs w:val="28"/>
          <w:lang w:val="kk-KZ"/>
          <w14:ligatures w14:val="none"/>
          <w14:cntxtAlts w14:val="0"/>
        </w:rPr>
        <w:softHyphen/>
        <w:t>сының ұлы ұстаздары – Абай мен Шәкәрімнің ұстанымын қалыптастырды.</w:t>
      </w:r>
    </w:p>
    <w:p w:rsidR="008D389B" w:rsidRPr="008D389B" w:rsidRDefault="008D389B" w:rsidP="008D389B">
      <w:pPr>
        <w:spacing w:after="150" w:line="240" w:lineRule="auto"/>
        <w:jc w:val="both"/>
        <w:rPr>
          <w:rFonts w:ascii="Times New Roman" w:hAnsi="Times New Roman" w:cs="Times New Roman"/>
          <w:kern w:val="0"/>
          <w:sz w:val="28"/>
          <w:szCs w:val="28"/>
          <w:lang w:val="kk-KZ"/>
          <w14:ligatures w14:val="none"/>
          <w14:cntxtAlts w14:val="0"/>
        </w:rPr>
      </w:pPr>
      <w:r w:rsidRPr="008D389B">
        <w:rPr>
          <w:rFonts w:ascii="Times New Roman" w:hAnsi="Times New Roman" w:cs="Times New Roman"/>
          <w:kern w:val="0"/>
          <w:sz w:val="28"/>
          <w:szCs w:val="28"/>
          <w:lang w:val="kk-KZ"/>
          <w14:ligatures w14:val="none"/>
          <w14:cntxtAlts w14:val="0"/>
        </w:rPr>
        <w:t xml:space="preserve">           Әл-Фарабидің кіші Отаны – Отырар Қазақстанның ғана емес, бүкіл Орталық Азияның киелі мекені. Бүгінде облыс орталығы мәртебесіне ие болған Түркістан аймағы күллі түркі әлемінің мәдени-рухани орталығы ретінде дамып келеді. 1150 жылдықты мерекелеу аясында Түркістан облысында әл-Фараби мұрасын қайта жаңғырту және Отырар қаласын қайта қалпына келтіруге арналған іс-шаралар жүзеге асатыны ұлтымыздың жаңғыруына септігін тигізері сөзсіз.</w:t>
      </w:r>
    </w:p>
    <w:p w:rsidR="008D389B" w:rsidRPr="008D389B" w:rsidRDefault="008D389B" w:rsidP="008D389B">
      <w:pPr>
        <w:spacing w:after="150" w:line="240" w:lineRule="auto"/>
        <w:jc w:val="both"/>
        <w:rPr>
          <w:rFonts w:ascii="Times New Roman" w:hAnsi="Times New Roman" w:cs="Times New Roman"/>
          <w:kern w:val="0"/>
          <w:sz w:val="28"/>
          <w:szCs w:val="28"/>
          <w:lang w:val="kk-KZ"/>
          <w14:ligatures w14:val="none"/>
          <w14:cntxtAlts w14:val="0"/>
        </w:rPr>
      </w:pPr>
      <w:bookmarkStart w:id="0" w:name="_GoBack"/>
      <w:bookmarkEnd w:id="0"/>
      <w:r w:rsidRPr="008D389B">
        <w:rPr>
          <w:rFonts w:ascii="Times New Roman" w:hAnsi="Times New Roman" w:cs="Times New Roman"/>
          <w:kern w:val="0"/>
          <w:sz w:val="28"/>
          <w:szCs w:val="28"/>
          <w:lang w:val="kk-KZ"/>
          <w14:ligatures w14:val="none"/>
          <w14:cntxtAlts w14:val="0"/>
        </w:rPr>
        <w:t xml:space="preserve">          </w:t>
      </w:r>
      <w:r w:rsidRPr="008D389B">
        <w:rPr>
          <w:rFonts w:ascii="Times New Roman" w:eastAsia="Calibri" w:hAnsi="Times New Roman" w:cs="Times New Roman"/>
          <w:color w:val="auto"/>
          <w:kern w:val="0"/>
          <w:sz w:val="28"/>
          <w:szCs w:val="28"/>
          <w:lang w:val="kk-KZ" w:eastAsia="en-US"/>
          <w14:ligatures w14:val="none"/>
          <w14:cntxtAlts w14:val="0"/>
        </w:rPr>
        <w:t>Елбасымыздың: «Бүгінде  әр  қазақстандық   өзді-өзінен  елімізге  жақсы  болып,біздің  Отанымыздың   дәулеті  артуы  үшін   «Мен  не   істедім?»   деп   сұрауы  керек. Егер  әр  азамат   осылай   пайымдайтын  болса, бүкіл  еліміз   өзінің  дамуына  қарқын  қосарына  сенімім  мол» ,-деген  сөзі  жастарға  үлкен  ой  салады. Қазіргі таңда әл-Фарабидің өлмес мұрасы</w:t>
      </w:r>
      <w:r w:rsidRPr="008D389B">
        <w:rPr>
          <w:rFonts w:ascii="Times New Roman" w:hAnsi="Times New Roman" w:cs="Times New Roman"/>
          <w:kern w:val="0"/>
          <w:sz w:val="28"/>
          <w:szCs w:val="28"/>
          <w:lang w:val="kk-KZ"/>
          <w14:ligatures w14:val="none"/>
          <w14:cntxtAlts w14:val="0"/>
        </w:rPr>
        <w:t xml:space="preserve"> қалың көпшілікке кеңінен қол</w:t>
      </w:r>
      <w:r w:rsidRPr="008D389B">
        <w:rPr>
          <w:rFonts w:ascii="Times New Roman" w:hAnsi="Times New Roman" w:cs="Times New Roman"/>
          <w:kern w:val="0"/>
          <w:sz w:val="28"/>
          <w:szCs w:val="28"/>
          <w:lang w:val="kk-KZ"/>
          <w14:ligatures w14:val="none"/>
          <w14:cntxtAlts w14:val="0"/>
        </w:rPr>
        <w:softHyphen/>
        <w:t xml:space="preserve">жетімді болып, өскелең ұрпақтың рухани-адамгершілік және патриоттық тәрбиесіне ықпал етеді. Жастар бұны түсініп, ғұлама ойшылдың шығармалары мен өмірін кеңінен зерделеп, істер атқарады деп сенемін. </w:t>
      </w:r>
    </w:p>
    <w:p w:rsidR="008D389B" w:rsidRPr="008D389B" w:rsidRDefault="008D389B" w:rsidP="008D389B">
      <w:pPr>
        <w:spacing w:after="0" w:line="240" w:lineRule="auto"/>
        <w:jc w:val="right"/>
        <w:rPr>
          <w:rFonts w:ascii="Times New Roman" w:hAnsi="Times New Roman" w:cs="Times New Roman"/>
          <w:b/>
          <w:kern w:val="0"/>
          <w:sz w:val="28"/>
          <w:szCs w:val="28"/>
          <w:lang w:val="kk-KZ"/>
          <w14:ligatures w14:val="none"/>
          <w14:cntxtAlts w14:val="0"/>
        </w:rPr>
      </w:pPr>
      <w:r w:rsidRPr="008D389B">
        <w:rPr>
          <w:rFonts w:ascii="Times New Roman" w:hAnsi="Times New Roman" w:cs="Times New Roman"/>
          <w:b/>
          <w:kern w:val="0"/>
          <w:sz w:val="28"/>
          <w:szCs w:val="28"/>
          <w:lang w:val="kk-KZ"/>
          <w14:ligatures w14:val="none"/>
          <w14:cntxtAlts w14:val="0"/>
        </w:rPr>
        <w:t xml:space="preserve">Айтқұл Шынасилов атындағы  </w:t>
      </w:r>
    </w:p>
    <w:p w:rsidR="008D389B" w:rsidRDefault="008D389B" w:rsidP="008D389B">
      <w:pPr>
        <w:spacing w:after="0" w:line="240" w:lineRule="auto"/>
        <w:jc w:val="right"/>
        <w:rPr>
          <w:rFonts w:ascii="Times New Roman" w:hAnsi="Times New Roman" w:cs="Times New Roman"/>
          <w:b/>
          <w:kern w:val="0"/>
          <w:sz w:val="28"/>
          <w:szCs w:val="28"/>
          <w:lang w:val="kk-KZ"/>
          <w14:ligatures w14:val="none"/>
          <w14:cntxtAlts w14:val="0"/>
        </w:rPr>
      </w:pPr>
      <w:r w:rsidRPr="008D389B">
        <w:rPr>
          <w:rFonts w:ascii="Times New Roman" w:hAnsi="Times New Roman" w:cs="Times New Roman"/>
          <w:b/>
          <w:kern w:val="0"/>
          <w:sz w:val="28"/>
          <w:szCs w:val="28"/>
          <w:lang w:val="kk-KZ"/>
          <w14:ligatures w14:val="none"/>
          <w14:cntxtAlts w14:val="0"/>
        </w:rPr>
        <w:t>орта мектебінің 10-сынып оқушысы</w:t>
      </w:r>
      <w:r>
        <w:rPr>
          <w:rFonts w:ascii="Times New Roman" w:hAnsi="Times New Roman" w:cs="Times New Roman"/>
          <w:b/>
          <w:kern w:val="0"/>
          <w:sz w:val="28"/>
          <w:szCs w:val="28"/>
          <w:lang w:val="kk-KZ"/>
          <w14:ligatures w14:val="none"/>
          <w14:cntxtAlts w14:val="0"/>
        </w:rPr>
        <w:t>,</w:t>
      </w:r>
    </w:p>
    <w:p w:rsidR="008D389B" w:rsidRPr="008D389B" w:rsidRDefault="008D389B" w:rsidP="008D389B">
      <w:pPr>
        <w:spacing w:after="0" w:line="240" w:lineRule="auto"/>
        <w:jc w:val="right"/>
        <w:rPr>
          <w:rFonts w:ascii="Times New Roman" w:hAnsi="Times New Roman" w:cs="Times New Roman"/>
          <w:b/>
          <w:kern w:val="0"/>
          <w:sz w:val="28"/>
          <w:szCs w:val="28"/>
          <w:lang w:val="kk-KZ"/>
          <w14:ligatures w14:val="none"/>
          <w14:cntxtAlts w14:val="0"/>
        </w:rPr>
      </w:pPr>
      <w:r>
        <w:rPr>
          <w:rFonts w:ascii="Times New Roman" w:hAnsi="Times New Roman" w:cs="Times New Roman"/>
          <w:b/>
          <w:kern w:val="0"/>
          <w:sz w:val="28"/>
          <w:szCs w:val="28"/>
          <w:lang w:val="kk-KZ"/>
          <w14:ligatures w14:val="none"/>
          <w14:cntxtAlts w14:val="0"/>
        </w:rPr>
        <w:t xml:space="preserve"> «</w:t>
      </w:r>
      <w:r w:rsidRPr="008D389B">
        <w:rPr>
          <w:rFonts w:ascii="Times New Roman" w:hAnsi="Times New Roman" w:cs="Times New Roman"/>
          <w:b/>
          <w:kern w:val="0"/>
          <w:sz w:val="28"/>
          <w:szCs w:val="28"/>
          <w:lang w:val="kk-KZ"/>
          <w14:ligatures w14:val="none"/>
          <w14:cntxtAlts w14:val="0"/>
        </w:rPr>
        <w:t>Mektep a’lemi</w:t>
      </w:r>
      <w:r>
        <w:rPr>
          <w:rFonts w:ascii="Times New Roman" w:hAnsi="Times New Roman" w:cs="Times New Roman"/>
          <w:b/>
          <w:kern w:val="0"/>
          <w:sz w:val="28"/>
          <w:szCs w:val="28"/>
          <w:lang w:val="kk-KZ"/>
          <w14:ligatures w14:val="none"/>
          <w14:cntxtAlts w14:val="0"/>
        </w:rPr>
        <w:t>» журналының бас редакторы</w:t>
      </w:r>
    </w:p>
    <w:p w:rsidR="00496DC4" w:rsidRPr="008D389B" w:rsidRDefault="008D389B" w:rsidP="008D389B">
      <w:pPr>
        <w:spacing w:after="0" w:line="240" w:lineRule="auto"/>
        <w:jc w:val="right"/>
        <w:rPr>
          <w:rFonts w:ascii="Times New Roman" w:hAnsi="Times New Roman" w:cs="Times New Roman"/>
          <w:b/>
          <w:kern w:val="0"/>
          <w:sz w:val="28"/>
          <w:szCs w:val="28"/>
          <w:lang w:val="kk-KZ"/>
          <w14:ligatures w14:val="none"/>
          <w14:cntxtAlts w14:val="0"/>
        </w:rPr>
      </w:pPr>
      <w:r w:rsidRPr="008D389B">
        <w:rPr>
          <w:rFonts w:ascii="Times New Roman" w:hAnsi="Times New Roman" w:cs="Times New Roman"/>
          <w:b/>
          <w:kern w:val="0"/>
          <w:sz w:val="28"/>
          <w:szCs w:val="28"/>
          <w:lang w:val="kk-KZ"/>
          <w14:ligatures w14:val="none"/>
          <w14:cntxtAlts w14:val="0"/>
        </w:rPr>
        <w:t>Амантай Азамат Қанатұлы</w:t>
      </w:r>
    </w:p>
    <w:sectPr w:rsidR="00496DC4" w:rsidRPr="008D389B" w:rsidSect="008D389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9B"/>
    <w:rsid w:val="00496DC4"/>
    <w:rsid w:val="008D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7274"/>
  <w15:chartTrackingRefBased/>
  <w15:docId w15:val="{3F633CF9-5424-44FB-B723-83D2240B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89B"/>
    <w:pPr>
      <w:spacing w:after="120" w:line="285" w:lineRule="auto"/>
    </w:pPr>
    <w:rPr>
      <w:rFonts w:ascii="Calibri" w:eastAsia="Times New Roman" w:hAnsi="Calibri" w:cs="Calibri"/>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598098">
      <w:bodyDiv w:val="1"/>
      <w:marLeft w:val="0"/>
      <w:marRight w:val="0"/>
      <w:marTop w:val="0"/>
      <w:marBottom w:val="0"/>
      <w:divBdr>
        <w:top w:val="none" w:sz="0" w:space="0" w:color="auto"/>
        <w:left w:val="none" w:sz="0" w:space="0" w:color="auto"/>
        <w:bottom w:val="none" w:sz="0" w:space="0" w:color="auto"/>
        <w:right w:val="none" w:sz="0" w:space="0" w:color="auto"/>
      </w:divBdr>
    </w:div>
    <w:div w:id="19291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Қанат</dc:creator>
  <cp:keywords/>
  <dc:description/>
  <cp:lastModifiedBy>Азамат Қанат</cp:lastModifiedBy>
  <cp:revision>1</cp:revision>
  <dcterms:created xsi:type="dcterms:W3CDTF">2020-11-20T15:15:00Z</dcterms:created>
  <dcterms:modified xsi:type="dcterms:W3CDTF">2020-11-20T15:23:00Z</dcterms:modified>
</cp:coreProperties>
</file>