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ayout w:type="fixed"/>
        <w:tblLook w:val="04A0"/>
      </w:tblPr>
      <w:tblGrid>
        <w:gridCol w:w="2040"/>
        <w:gridCol w:w="3596"/>
        <w:gridCol w:w="3972"/>
        <w:gridCol w:w="2552"/>
        <w:gridCol w:w="2626"/>
      </w:tblGrid>
      <w:tr w:rsidR="00357AFC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  <w:t xml:space="preserve">Школа 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 xml:space="preserve">Атырауская область, г.Атырау КГУ 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«СШ им.Жамбыла </w:t>
            </w:r>
            <w:proofErr w:type="spellStart"/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Жабаева</w:t>
            </w:r>
            <w:proofErr w:type="spellEnd"/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»</w:t>
            </w:r>
          </w:p>
        </w:tc>
      </w:tr>
      <w:tr w:rsidR="00236AB7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ФИО педагога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>Гильдеева Шолпан Мироновна</w:t>
            </w:r>
          </w:p>
        </w:tc>
      </w:tr>
      <w:tr w:rsidR="00236AB7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>Раздел 3.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Культура: характер и личность</w:t>
            </w:r>
          </w:p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357AFC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Дата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357AFC" w:rsidRPr="0062778F" w:rsidTr="00357AFC">
        <w:trPr>
          <w:trHeight w:val="614"/>
        </w:trPr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highlight w:val="yellow"/>
              </w:rPr>
              <w:t>Класс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highlight w:val="yellow"/>
                <w:lang w:val="kk-KZ"/>
              </w:rPr>
              <w:t xml:space="preserve"> 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>7</w:t>
            </w:r>
          </w:p>
        </w:tc>
        <w:tc>
          <w:tcPr>
            <w:tcW w:w="22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присутствующих:</w:t>
            </w:r>
          </w:p>
        </w:tc>
        <w:tc>
          <w:tcPr>
            <w:tcW w:w="888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отсутствующих:</w:t>
            </w:r>
          </w:p>
        </w:tc>
      </w:tr>
      <w:tr w:rsidR="00357AFC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Тема урока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 xml:space="preserve">   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УРОК </w:t>
            </w: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  <w:lang w:val="kk-KZ"/>
              </w:rPr>
              <w:t>30</w:t>
            </w:r>
          </w:p>
        </w:tc>
        <w:tc>
          <w:tcPr>
            <w:tcW w:w="22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Тема урока</w:t>
            </w:r>
            <w:r w:rsidRPr="0062778F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: Что такое ЗОЖ</w:t>
            </w:r>
            <w:r w:rsidRPr="0062778F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?</w:t>
            </w:r>
          </w:p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8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57AFC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Цели обучения в соответствии с учебной программой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7.2.1.1 - владеть словарным запасом, включающим эмоционально-окрашенную лексику, термины;</w:t>
            </w:r>
          </w:p>
          <w:p w:rsidR="00236AB7" w:rsidRPr="0062778F" w:rsidRDefault="00236AB7" w:rsidP="00F90357">
            <w:pPr>
              <w:widowControl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7.3.3.1-формулировать проблемные вопросы по тексту, позволяющие выдвигать идеи, предположения, и отвечать на вопросы, приводя аргументы, связывать информацию текста с другими фактами из реальной жизни;</w:t>
            </w:r>
          </w:p>
          <w:p w:rsidR="00236AB7" w:rsidRPr="0062778F" w:rsidRDefault="00236AB7" w:rsidP="00F903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7.2.2.1 - пересказывать содержание, используя различные приемы сжатия текста;</w:t>
            </w:r>
          </w:p>
          <w:p w:rsidR="00236AB7" w:rsidRPr="0062778F" w:rsidRDefault="00236AB7" w:rsidP="00236AB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</w:pPr>
            <w:r w:rsidRPr="0062778F">
              <w:rPr>
                <w:rFonts w:ascii="Times New Roman" w:eastAsia="Calibri" w:hAnsi="Times New Roman" w:cs="Times New Roman"/>
                <w:sz w:val="16"/>
                <w:szCs w:val="16"/>
                <w:lang w:eastAsia="en-GB"/>
              </w:rPr>
              <w:t>7.2.5.1 - участвовать в диалоге, обмениваясь мнениями по предложенной теме</w:t>
            </w:r>
          </w:p>
        </w:tc>
      </w:tr>
      <w:tr w:rsidR="00357AFC" w:rsidRPr="0062778F" w:rsidTr="00357AFC">
        <w:tc>
          <w:tcPr>
            <w:tcW w:w="1906" w:type="pct"/>
            <w:gridSpan w:val="2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Цели урока</w:t>
            </w:r>
          </w:p>
        </w:tc>
        <w:tc>
          <w:tcPr>
            <w:tcW w:w="3094" w:type="pct"/>
            <w:gridSpan w:val="3"/>
          </w:tcPr>
          <w:p w:rsidR="00236AB7" w:rsidRPr="0062778F" w:rsidRDefault="00236AB7" w:rsidP="00F903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Цель: на этом уроке вы расшифруете слово ЗОЖ, сможете различать существительные конкретные, вещественные, отвлеченные, собирательные и употреблять их в речи</w:t>
            </w:r>
          </w:p>
        </w:tc>
      </w:tr>
      <w:tr w:rsidR="00236AB7" w:rsidRPr="0062778F" w:rsidTr="00357AFC">
        <w:tc>
          <w:tcPr>
            <w:tcW w:w="5000" w:type="pct"/>
            <w:gridSpan w:val="5"/>
          </w:tcPr>
          <w:p w:rsidR="00236AB7" w:rsidRPr="0062778F" w:rsidRDefault="00236AB7" w:rsidP="00236A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Ход урока</w:t>
            </w:r>
          </w:p>
        </w:tc>
      </w:tr>
      <w:tr w:rsidR="00357AFC" w:rsidRPr="0062778F" w:rsidTr="00357AFC">
        <w:tc>
          <w:tcPr>
            <w:tcW w:w="690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Этап урока/время</w:t>
            </w:r>
          </w:p>
        </w:tc>
        <w:tc>
          <w:tcPr>
            <w:tcW w:w="1216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Действия педагога</w:t>
            </w:r>
          </w:p>
        </w:tc>
        <w:tc>
          <w:tcPr>
            <w:tcW w:w="1343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Действия учеников</w:t>
            </w:r>
          </w:p>
        </w:tc>
        <w:tc>
          <w:tcPr>
            <w:tcW w:w="863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Оценивание</w:t>
            </w:r>
          </w:p>
        </w:tc>
        <w:tc>
          <w:tcPr>
            <w:tcW w:w="888" w:type="pct"/>
          </w:tcPr>
          <w:p w:rsidR="00236AB7" w:rsidRPr="0062778F" w:rsidRDefault="00236AB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ресурсы</w:t>
            </w:r>
          </w:p>
        </w:tc>
      </w:tr>
      <w:tr w:rsidR="00357AFC" w:rsidRPr="0062778F" w:rsidTr="00357AFC">
        <w:tc>
          <w:tcPr>
            <w:tcW w:w="690" w:type="pct"/>
          </w:tcPr>
          <w:p w:rsidR="00214957" w:rsidRPr="0062778F" w:rsidRDefault="00214957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1,</w:t>
            </w: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Организационный момент.</w:t>
            </w:r>
          </w:p>
        </w:tc>
        <w:tc>
          <w:tcPr>
            <w:tcW w:w="1216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1. Организационный момент.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Сообщение темы урока.</w:t>
            </w:r>
            <w:r w:rsidRPr="0062778F">
              <w:rPr>
                <w:rFonts w:ascii="Times New Roman" w:hAnsi="Times New Roman" w:cs="Times New Roman"/>
                <w:noProof/>
                <w:spacing w:val="10"/>
                <w:sz w:val="16"/>
                <w:szCs w:val="16"/>
                <w:lang w:eastAsia="ru-RU"/>
              </w:rPr>
              <w:t xml:space="preserve"> </w:t>
            </w:r>
            <w:r w:rsidRPr="0062778F">
              <w:rPr>
                <w:rFonts w:ascii="Times New Roman" w:hAnsi="Times New Roman" w:cs="Times New Roman"/>
                <w:noProof/>
                <w:spacing w:val="10"/>
                <w:sz w:val="16"/>
                <w:szCs w:val="16"/>
                <w:lang w:eastAsia="ru-RU"/>
              </w:rPr>
              <w:drawing>
                <wp:inline distT="0" distB="0" distL="0" distR="0">
                  <wp:extent cx="1488016" cy="1185334"/>
                  <wp:effectExtent l="19050" t="0" r="0" b="0"/>
                  <wp:docPr id="1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4371" t="20085" r="10048" b="13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188" cy="1186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957" w:rsidRPr="0062778F" w:rsidRDefault="00214957" w:rsidP="00357AFC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Эпиграфом нашего  урока являются слова:</w:t>
            </w:r>
            <w:r w:rsidRPr="0062778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«Человек – украшение мира».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Вопрос: 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Как вы считаете, какое отношение имеют это высказывания к теме нашего урока? </w:t>
            </w:r>
          </w:p>
          <w:p w:rsidR="00214957" w:rsidRPr="0062778F" w:rsidRDefault="00214957" w:rsidP="00357AFC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Как связаны понятия: «Человек – здоровье – красота»?</w:t>
            </w:r>
          </w:p>
        </w:tc>
        <w:tc>
          <w:tcPr>
            <w:tcW w:w="1343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Приветствие учащихся на двух языках. 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Возможные </w:t>
            </w:r>
            <w:r w:rsidRPr="0062778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Ответы учащихся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    Сегодняшняя тема урока посвящена актуальной проблеме поддержания, сохранения и преумножения здоровья на всех этапах жизненного пути человека, но в большей степени в период молодости.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 Сегодня мы должны с вами обсудить проблему состояния здоровья современной молодежи, укрепления его и продления активной жизнедеятельности. Хочется, чтобы вы задумались о состоянии своего здоровья и определили, насколько здоровый образ жизни вы сами ведете и наметили пути совершенствования своего здоровья</w:t>
            </w:r>
          </w:p>
        </w:tc>
        <w:tc>
          <w:tcPr>
            <w:tcW w:w="863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drawing>
                <wp:inline distT="0" distB="0" distL="0" distR="0">
                  <wp:extent cx="1277278" cy="1168400"/>
                  <wp:effectExtent l="19050" t="0" r="0" b="0"/>
                  <wp:docPr id="192" name="Рисунок 31" descr="https://myslide.ru/documents_4/6761e4b0fb2476405f644bedebddb04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yslide.ru/documents_4/6761e4b0fb2476405f644bedebddb04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497" cy="119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8F">
              <w:rPr>
                <w:rFonts w:ascii="Times New Roman" w:hAnsi="Times New Roman" w:cs="Times New Roman"/>
                <w:sz w:val="16"/>
                <w:szCs w:val="16"/>
              </w:rPr>
              <w:drawing>
                <wp:inline distT="0" distB="0" distL="0" distR="0">
                  <wp:extent cx="1842770" cy="626745"/>
                  <wp:effectExtent l="19050" t="0" r="5080" b="0"/>
                  <wp:docPr id="232" name="Рисунок 0" descr="hello_html_55c3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55c3037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eastAsia="en-GB"/>
              </w:rPr>
              <w:t>Разминка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hyperlink r:id="rId7" w:history="1">
              <w:r w:rsidRPr="0062778F">
                <w:rPr>
                  <w:rStyle w:val="a6"/>
                  <w:rFonts w:ascii="Times New Roman" w:hAnsi="Times New Roman" w:cs="Times New Roman"/>
                  <w:sz w:val="16"/>
                  <w:szCs w:val="16"/>
                  <w:lang w:eastAsia="en-GB"/>
                </w:rPr>
                <w:t>http://easyen.ru/load/nachalnykh/fizminutki_na_urokakh/319</w:t>
              </w:r>
            </w:hyperlink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357AFC" w:rsidRPr="0062778F" w:rsidTr="00357AFC">
        <w:tc>
          <w:tcPr>
            <w:tcW w:w="690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2,</w:t>
            </w: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Актуализация знаний.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6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415925" cy="415925"/>
                  <wp:effectExtent l="0" t="0" r="3175" b="3175"/>
                  <wp:docPr id="212" name="Рисунок 37" descr="рисунок, бинокль, книжка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исунок, бинокль, книжка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- материал для самостоятельных наблюдений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Рассмотрите рисунок. Расшифруйте слово ЭОЖ. Что означают корни дерева? Укажите количество существительных и определите их лексическое значение.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Здоровый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образ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жизни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,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ЗОЖ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—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образ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жизни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 человека, направленный на сохранение здоровья, профилактику болезней и укрепление человеческого организма в целом. </w:t>
            </w:r>
            <w:proofErr w:type="gramStart"/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Здоровье человека на 60 % и более зависит от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образа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62778F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жизни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(еда, режим питания, физическая активность, уровень стресса...</w:t>
            </w:r>
            <w:proofErr w:type="gramEnd"/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</w:t>
            </w: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 Предлагается ответить на следующие вопросы:</w:t>
            </w:r>
          </w:p>
          <w:p w:rsidR="00214957" w:rsidRPr="0062778F" w:rsidRDefault="00214957" w:rsidP="00F90357">
            <w:pPr>
              <w:tabs>
                <w:tab w:val="left" w:pos="284"/>
                <w:tab w:val="left" w:pos="426"/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i/>
                <w:sz w:val="16"/>
                <w:szCs w:val="16"/>
              </w:rPr>
              <w:t>·        Чего вы в первую очередь желаете себе?</w:t>
            </w:r>
          </w:p>
          <w:p w:rsidR="00214957" w:rsidRPr="0062778F" w:rsidRDefault="00214957" w:rsidP="00F90357">
            <w:pPr>
              <w:tabs>
                <w:tab w:val="left" w:pos="284"/>
                <w:tab w:val="left" w:pos="426"/>
                <w:tab w:val="left" w:pos="851"/>
              </w:tabs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i/>
                <w:sz w:val="16"/>
                <w:szCs w:val="16"/>
              </w:rPr>
              <w:t>·        Чего вы в первую очередь желаете своим близким?</w:t>
            </w:r>
          </w:p>
          <w:p w:rsidR="00214957" w:rsidRPr="0062778F" w:rsidRDefault="00214957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Что же такое здоровье? </w:t>
            </w:r>
          </w:p>
          <w:p w:rsidR="00214957" w:rsidRPr="0062778F" w:rsidRDefault="00214957" w:rsidP="00357AFC">
            <w:pPr>
              <w:tabs>
                <w:tab w:val="left" w:pos="4536"/>
              </w:tabs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62778F">
              <w:rPr>
                <w:rStyle w:val="FontStyle19"/>
                <w:sz w:val="16"/>
                <w:szCs w:val="16"/>
                <w:u w:val="wave"/>
              </w:rPr>
              <w:t>Слайд №2</w:t>
            </w:r>
            <w:r w:rsidRPr="0062778F">
              <w:rPr>
                <w:rStyle w:val="FontStyle19"/>
                <w:sz w:val="16"/>
                <w:szCs w:val="16"/>
              </w:rPr>
              <w:t xml:space="preserve">                                            </w:t>
            </w: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Здоровье  -  это состояние полного физического, духовного и социального благополучия, а не только отсутствие заболеваний или физических дефектов.</w:t>
            </w:r>
          </w:p>
        </w:tc>
        <w:tc>
          <w:tcPr>
            <w:tcW w:w="1343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273528" cy="1174044"/>
                  <wp:effectExtent l="19050" t="0" r="2822" b="0"/>
                  <wp:docPr id="21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371" t="20313" r="9888" b="13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699" cy="1174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drawing>
                <wp:inline distT="0" distB="0" distL="0" distR="0">
                  <wp:extent cx="1503149" cy="1167765"/>
                  <wp:effectExtent l="0" t="0" r="1905" b="0"/>
                  <wp:docPr id="231" name="Рисунок 35" descr="https://ds05.infourok.ru/uploads/ex/0135/000cab64-5f49d2ae/hello_html_m177d4e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5.infourok.ru/uploads/ex/0135/000cab64-5f49d2ae/hello_html_m177d4e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242" cy="118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</w:t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взаимооценка</w:t>
            </w:r>
          </w:p>
        </w:tc>
        <w:tc>
          <w:tcPr>
            <w:tcW w:w="888" w:type="pct"/>
          </w:tcPr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778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608666" cy="1206500"/>
                  <wp:effectExtent l="0" t="0" r="0" b="0"/>
                  <wp:docPr id="214" name="Рисунок 36" descr="https://ds03.infourok.ru/uploads/ex/132b/00064132-ff338bbc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132b/00064132-ff338bbc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156" cy="121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62778F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kk-KZ"/>
                </w:rPr>
                <w:t>https://www.allsoch.ru/shahanov/</w:t>
              </w:r>
            </w:hyperlink>
            <w:r w:rsidRPr="0062778F">
              <w:rPr>
                <w:rFonts w:ascii="Times New Roman" w:hAnsi="Times New Roman" w:cs="Times New Roman"/>
                <w:sz w:val="16"/>
                <w:szCs w:val="16"/>
              </w:rPr>
              <w:drawing>
                <wp:inline distT="0" distB="0" distL="0" distR="0">
                  <wp:extent cx="1717918" cy="1411111"/>
                  <wp:effectExtent l="19050" t="0" r="0" b="0"/>
                  <wp:docPr id="215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854" t="20726" r="10789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746" cy="141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957" w:rsidRPr="0062778F" w:rsidRDefault="00214957" w:rsidP="00F90357">
            <w:pPr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drawing>
                <wp:inline distT="0" distB="0" distL="0" distR="0">
                  <wp:extent cx="1663986" cy="1433689"/>
                  <wp:effectExtent l="19050" t="0" r="0" b="0"/>
                  <wp:docPr id="2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4213" t="20726" r="10202" b="13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870" cy="1433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AFC" w:rsidRPr="0062778F" w:rsidTr="00357AFC">
        <w:tc>
          <w:tcPr>
            <w:tcW w:w="690" w:type="pct"/>
            <w:vMerge w:val="restart"/>
          </w:tcPr>
          <w:p w:rsidR="00357AFC" w:rsidRPr="0062778F" w:rsidRDefault="00357AFC" w:rsidP="00357A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Середина урока</w:t>
            </w:r>
          </w:p>
        </w:tc>
        <w:tc>
          <w:tcPr>
            <w:tcW w:w="1216" w:type="pct"/>
          </w:tcPr>
          <w:p w:rsidR="00357AFC" w:rsidRPr="0062778F" w:rsidRDefault="00357AFC" w:rsidP="00357AFC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3,Работа с учебником.</w:t>
            </w:r>
          </w:p>
          <w:p w:rsidR="00357AFC" w:rsidRPr="0062778F" w:rsidRDefault="00357AFC" w:rsidP="00357A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Pr="006277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Устное задание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Прочитай! (стр.101)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28675" cy="478790"/>
                  <wp:effectExtent l="0" t="0" r="0" b="0"/>
                  <wp:docPr id="239" name="Рисунок 40" descr="смайлики, указательный палец, большой пале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майлики, указательный палец, большой пале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65" cy="488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-возьмите на заметку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Задания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1.Упр.166, стр. 102. Ознакомьтесь с таблицей. Заполните ее, распределяя данные существительные по группам. 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gtFrame="_blank" w:history="1">
              <w:proofErr w:type="gramStart"/>
              <w:r w:rsidRPr="0062778F">
                <w:rPr>
                  <w:rFonts w:ascii="Times New Roman" w:hAnsi="Times New Roman" w:cs="Times New Roman"/>
                  <w:b/>
                  <w:sz w:val="16"/>
                  <w:szCs w:val="16"/>
                  <w:shd w:val="clear" w:color="auto" w:fill="FFFFFF"/>
                </w:rPr>
                <w:t>РАЦИОНАЛЬНЫЙ</w:t>
              </w:r>
              <w:proofErr w:type="gramEnd"/>
              <w:r w:rsidRPr="0062778F">
                <w:rPr>
                  <w:rFonts w:ascii="Times New Roman" w:hAnsi="Times New Roman" w:cs="Times New Roman"/>
                  <w:b/>
                  <w:sz w:val="16"/>
                  <w:szCs w:val="16"/>
                  <w:shd w:val="clear" w:color="auto" w:fill="FFFFFF"/>
                </w:rPr>
                <w:t xml:space="preserve"> </w:t>
              </w:r>
              <w:r w:rsidRPr="0062778F">
                <w:rPr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- </w:t>
              </w:r>
            </w:hyperlink>
            <w:r w:rsidRPr="0062778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разумный, основанный на разуме, не допускающий ничего без обсуждения.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357AFC" w:rsidRPr="0062778F" w:rsidRDefault="00357AFC" w:rsidP="00F90357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34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1562100" cy="1171838"/>
                  <wp:effectExtent l="0" t="0" r="0" b="9525"/>
                  <wp:docPr id="240" name="Рисунок 34" descr="https://gresk.slutsk-vedy.gov.by/files/00606/obj/110/39523/img/ko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resk.slutsk-vedy.gov.by/files/00606/obj/110/39523/img/ko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ФО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похвала</w:t>
            </w:r>
          </w:p>
        </w:tc>
        <w:tc>
          <w:tcPr>
            <w:tcW w:w="888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Учебник </w:t>
            </w: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drawing>
                <wp:inline distT="0" distB="0" distL="0" distR="0">
                  <wp:extent cx="2486025" cy="1564005"/>
                  <wp:effectExtent l="0" t="0" r="9525" b="0"/>
                  <wp:docPr id="246" name="Рисунок 2" descr="Как пишет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пишет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AFC" w:rsidRPr="0062778F" w:rsidTr="00357AFC">
        <w:tc>
          <w:tcPr>
            <w:tcW w:w="690" w:type="pct"/>
            <w:vMerge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6" w:type="pct"/>
          </w:tcPr>
          <w:p w:rsidR="00357AFC" w:rsidRPr="0062778F" w:rsidRDefault="00357AFC" w:rsidP="00357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Упр.167, стр. 102. Прочитайте. Выпишите существительные в начальной форме.</w:t>
            </w:r>
          </w:p>
          <w:p w:rsidR="00357AFC" w:rsidRPr="0062778F" w:rsidRDefault="00357AFC" w:rsidP="00357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3.Упр.168, стр. 102.Прочитайте пословицы и поговорки, соблюдая правильную интонацию. Какой общей темой они объединены? Спишите их, вставляя пропущенные буквы.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4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СТР 102</w:t>
            </w:r>
          </w:p>
        </w:tc>
        <w:tc>
          <w:tcPr>
            <w:tcW w:w="86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ФО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2 звезды +1 пожелание</w:t>
            </w:r>
          </w:p>
        </w:tc>
        <w:tc>
          <w:tcPr>
            <w:tcW w:w="888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Учебник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Тематические рисунки</w:t>
            </w:r>
          </w:p>
        </w:tc>
      </w:tr>
      <w:tr w:rsidR="00357AFC" w:rsidRPr="0062778F" w:rsidTr="00357AFC">
        <w:tc>
          <w:tcPr>
            <w:tcW w:w="690" w:type="pct"/>
          </w:tcPr>
          <w:p w:rsidR="00357AFC" w:rsidRPr="0062778F" w:rsidRDefault="00357AFC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Конец урока</w:t>
            </w:r>
          </w:p>
          <w:p w:rsidR="00357AFC" w:rsidRPr="0062778F" w:rsidRDefault="00357AFC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16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Формативная</w:t>
            </w:r>
            <w:proofErr w:type="spellEnd"/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работа.</w:t>
            </w: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eastAsia="en-GB"/>
              </w:rPr>
              <w:t xml:space="preserve"> 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Упр.169, стр. 102. Прочитайте текст и озаглавьте его. Запомните основные критерии ЗОЖ.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</w:pPr>
          </w:p>
        </w:tc>
        <w:tc>
          <w:tcPr>
            <w:tcW w:w="86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ФО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звезда</w:t>
            </w:r>
          </w:p>
        </w:tc>
        <w:tc>
          <w:tcPr>
            <w:tcW w:w="888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eastAsia="en-GB"/>
              </w:rPr>
              <w:t>Рабочая тетрадь.</w:t>
            </w: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357AFC" w:rsidRPr="0062778F" w:rsidTr="00357AFC">
        <w:tc>
          <w:tcPr>
            <w:tcW w:w="690" w:type="pct"/>
          </w:tcPr>
          <w:p w:rsidR="00357AFC" w:rsidRPr="0062778F" w:rsidRDefault="00357AFC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16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Обратная связь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Домашнее задание</w:t>
            </w:r>
          </w:p>
        </w:tc>
        <w:tc>
          <w:tcPr>
            <w:tcW w:w="134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Задание для обратной связи.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Упр. 169, стр. 102. Спишите существительные, укажите их склонение.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57AFC" w:rsidRPr="0062778F" w:rsidRDefault="00357AFC" w:rsidP="00F90357">
            <w:pPr>
              <w:spacing w:line="360" w:lineRule="auto"/>
              <w:ind w:firstLine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Некоторым написать сочинение-исповедь «Мои цели в жизни. Мой образ жизни», за </w:t>
            </w:r>
            <w:proofErr w:type="gramStart"/>
            <w:r w:rsidRPr="0062778F">
              <w:rPr>
                <w:rFonts w:ascii="Times New Roman" w:hAnsi="Times New Roman" w:cs="Times New Roman"/>
                <w:sz w:val="16"/>
                <w:szCs w:val="16"/>
              </w:rPr>
              <w:t>эпиграф</w:t>
            </w:r>
            <w:proofErr w:type="gramEnd"/>
            <w:r w:rsidRPr="0062778F">
              <w:rPr>
                <w:rFonts w:ascii="Times New Roman" w:hAnsi="Times New Roman" w:cs="Times New Roman"/>
                <w:sz w:val="16"/>
                <w:szCs w:val="16"/>
              </w:rPr>
              <w:t xml:space="preserve"> взяв слова: «Великие люди ставят перед собой цели, остальные живут своими желаниями».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b/>
                <w:color w:val="444444"/>
                <w:sz w:val="16"/>
                <w:szCs w:val="16"/>
              </w:rPr>
            </w:pPr>
          </w:p>
        </w:tc>
        <w:tc>
          <w:tcPr>
            <w:tcW w:w="86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</w:rPr>
              <w:drawing>
                <wp:inline distT="0" distB="0" distL="0" distR="0">
                  <wp:extent cx="1842770" cy="1382395"/>
                  <wp:effectExtent l="19050" t="0" r="5080" b="0"/>
                  <wp:docPr id="242" name="Рисунок 1" descr="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8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13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357AFC" w:rsidRPr="0062778F" w:rsidTr="00357AFC">
        <w:tc>
          <w:tcPr>
            <w:tcW w:w="690" w:type="pct"/>
          </w:tcPr>
          <w:p w:rsidR="00357AFC" w:rsidRPr="0062778F" w:rsidRDefault="00357AFC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16" w:type="pct"/>
          </w:tcPr>
          <w:p w:rsidR="00357AFC" w:rsidRPr="0062778F" w:rsidRDefault="00357AFC" w:rsidP="00F9035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62778F">
              <w:rPr>
                <w:rFonts w:ascii="Times New Roman" w:hAnsi="Times New Roman" w:cs="Times New Roman"/>
                <w:b/>
                <w:sz w:val="16"/>
                <w:szCs w:val="16"/>
              </w:rPr>
              <w:t>Рефлексия.</w:t>
            </w:r>
          </w:p>
        </w:tc>
        <w:tc>
          <w:tcPr>
            <w:tcW w:w="134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220454" cy="1100666"/>
                  <wp:effectExtent l="19050" t="0" r="8396" b="0"/>
                  <wp:docPr id="244" name="Рисунок 2" descr="063d46edba0c22f1fb35aa773f1d6d4d0bff71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3d46edba0c22f1fb35aa773f1d6d4d0bff71f5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557" cy="1104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778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604576" cy="1202267"/>
                  <wp:effectExtent l="19050" t="0" r="0" b="0"/>
                  <wp:docPr id="245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4213" t="20525" r="10048" b="13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41" cy="1202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pct"/>
          </w:tcPr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eastAsia="en-GB"/>
              </w:rPr>
              <w:t xml:space="preserve">Стратегия </w:t>
            </w:r>
          </w:p>
          <w:p w:rsidR="00357AFC" w:rsidRPr="0062778F" w:rsidRDefault="00357AFC" w:rsidP="00F90357">
            <w:pPr>
              <w:rPr>
                <w:rFonts w:ascii="Times New Roman" w:hAnsi="Times New Roman" w:cs="Times New Roman"/>
                <w:sz w:val="16"/>
                <w:szCs w:val="16"/>
                <w:lang w:eastAsia="en-GB"/>
              </w:rPr>
            </w:pPr>
            <w:r w:rsidRPr="0062778F">
              <w:rPr>
                <w:rFonts w:ascii="Times New Roman" w:hAnsi="Times New Roman" w:cs="Times New Roman"/>
                <w:sz w:val="16"/>
                <w:szCs w:val="16"/>
                <w:lang w:eastAsia="en-GB"/>
              </w:rPr>
              <w:t>Лестница успеха</w:t>
            </w:r>
          </w:p>
        </w:tc>
      </w:tr>
    </w:tbl>
    <w:p w:rsidR="007A3CB5" w:rsidRPr="0062778F" w:rsidRDefault="007A3CB5">
      <w:pPr>
        <w:rPr>
          <w:rFonts w:ascii="Times New Roman" w:hAnsi="Times New Roman" w:cs="Times New Roman"/>
          <w:sz w:val="16"/>
          <w:szCs w:val="16"/>
        </w:rPr>
      </w:pPr>
    </w:p>
    <w:sectPr w:rsidR="007A3CB5" w:rsidRPr="0062778F" w:rsidSect="00176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5C6"/>
    <w:rsid w:val="001769CF"/>
    <w:rsid w:val="00214957"/>
    <w:rsid w:val="00236AB7"/>
    <w:rsid w:val="00357AFC"/>
    <w:rsid w:val="0062778F"/>
    <w:rsid w:val="007A3CB5"/>
    <w:rsid w:val="0085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5C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515C6"/>
    <w:rPr>
      <w:color w:val="0000FF" w:themeColor="hyperlink"/>
      <w:u w:val="single"/>
    </w:rPr>
  </w:style>
  <w:style w:type="character" w:customStyle="1" w:styleId="FontStyle19">
    <w:name w:val="Font Style19"/>
    <w:rsid w:val="001769CF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hyperlink" Target="http://easyen.ru/load/nachalnykh/fizminutki_na_urokakh/319" TargetMode="External"/><Relationship Id="rId12" Type="http://schemas.openxmlformats.org/officeDocument/2006/relationships/hyperlink" Target="https://www.allsoch.ru/shahanov/" TargetMode="Externa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dic.academic.ru/dic.nsf/dic_fwords/30686/%D0%A0%D0%90%D0%A6%D0%98%D0%9E%D0%9D%D0%90%D0%9B%D0%AC%D0%9D%D0%AB%D0%99" TargetMode="External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Мираш</dc:creator>
  <cp:keywords/>
  <dc:description/>
  <cp:lastModifiedBy>Мираш</cp:lastModifiedBy>
  <cp:revision>3</cp:revision>
  <dcterms:created xsi:type="dcterms:W3CDTF">2020-11-27T05:55:00Z</dcterms:created>
  <dcterms:modified xsi:type="dcterms:W3CDTF">2020-11-27T06:45:00Z</dcterms:modified>
</cp:coreProperties>
</file>