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0916" w:type="dxa"/>
        <w:tblInd w:w="-885" w:type="dxa"/>
        <w:tblLayout w:type="fixed"/>
        <w:tblLook w:val="04A0"/>
      </w:tblPr>
      <w:tblGrid>
        <w:gridCol w:w="1844"/>
        <w:gridCol w:w="1872"/>
        <w:gridCol w:w="112"/>
        <w:gridCol w:w="2363"/>
        <w:gridCol w:w="1748"/>
        <w:gridCol w:w="709"/>
        <w:gridCol w:w="2268"/>
      </w:tblGrid>
      <w:tr w:rsidR="004F0119" w:rsidRPr="00FB5336" w:rsidTr="00C87A85">
        <w:tc>
          <w:tcPr>
            <w:tcW w:w="3716" w:type="dxa"/>
            <w:gridSpan w:val="2"/>
          </w:tcPr>
          <w:p w:rsidR="004F0119" w:rsidRPr="00E575D7" w:rsidRDefault="004F0119" w:rsidP="00C87A85">
            <w:pPr>
              <w:jc w:val="both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5D7">
              <w:rPr>
                <w:rFonts w:ascii="Times New Roman" w:hAnsi="Times New Roman" w:cs="Times New Roman"/>
                <w:b/>
                <w:sz w:val="24"/>
                <w:szCs w:val="24"/>
              </w:rPr>
              <w:t>Пән: Жаратылыстану</w:t>
            </w:r>
          </w:p>
          <w:p w:rsidR="004F0119" w:rsidRPr="00B90B88" w:rsidRDefault="004F0119" w:rsidP="00C87A85">
            <w:pPr>
              <w:jc w:val="both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575D7">
              <w:rPr>
                <w:rFonts w:ascii="Times New Roman" w:hAnsi="Times New Roman" w:cs="Times New Roman"/>
                <w:b/>
                <w:sz w:val="24"/>
                <w:szCs w:val="24"/>
              </w:rPr>
              <w:t>Сынып: 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«В»</w:t>
            </w:r>
          </w:p>
          <w:p w:rsidR="004F0119" w:rsidRPr="00C44346" w:rsidRDefault="004F0119" w:rsidP="00C87A85">
            <w:pPr>
              <w:jc w:val="both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B04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Бөлім: Заттар және олардың қасиеттері.  </w:t>
            </w:r>
            <w:r w:rsidRPr="00EF47FE">
              <w:rPr>
                <w:rFonts w:ascii="Times New Roman" w:hAnsi="Times New Roman" w:cs="Times New Roman"/>
                <w:b/>
                <w:sz w:val="24"/>
                <w:szCs w:val="24"/>
              </w:rPr>
              <w:t>Ауа мен су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200" w:type="dxa"/>
            <w:gridSpan w:val="5"/>
          </w:tcPr>
          <w:p w:rsidR="004F0119" w:rsidRPr="00B90B88" w:rsidRDefault="004F0119" w:rsidP="00C87A8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575D7">
              <w:rPr>
                <w:rFonts w:ascii="Times New Roman" w:hAnsi="Times New Roman" w:cs="Times New Roman"/>
                <w:b/>
                <w:sz w:val="24"/>
                <w:szCs w:val="24"/>
              </w:rPr>
              <w:t>Мектеп</w:t>
            </w:r>
            <w:r w:rsidRPr="00FB533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Түймекент орта мектебі</w:t>
            </w:r>
          </w:p>
          <w:p w:rsidR="004F0119" w:rsidRPr="00B90B88" w:rsidRDefault="004F0119" w:rsidP="00C87A8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575D7">
              <w:rPr>
                <w:rFonts w:ascii="Times New Roman" w:hAnsi="Times New Roman" w:cs="Times New Roman"/>
                <w:b/>
                <w:sz w:val="24"/>
                <w:szCs w:val="24"/>
              </w:rPr>
              <w:t>Мұғалім</w:t>
            </w:r>
            <w:r w:rsidRPr="00FB533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Балабаева Гулназ</w:t>
            </w:r>
          </w:p>
          <w:p w:rsidR="004F0119" w:rsidRPr="00FB5336" w:rsidRDefault="004F0119" w:rsidP="00C87A8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575D7">
              <w:rPr>
                <w:rFonts w:ascii="Times New Roman" w:hAnsi="Times New Roman" w:cs="Times New Roman"/>
                <w:b/>
                <w:sz w:val="24"/>
                <w:szCs w:val="24"/>
              </w:rPr>
              <w:t>Қатысқандар</w:t>
            </w:r>
            <w:r w:rsidRPr="00FB533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E575D7">
              <w:rPr>
                <w:rFonts w:ascii="Times New Roman" w:hAnsi="Times New Roman" w:cs="Times New Roman"/>
                <w:b/>
                <w:sz w:val="24"/>
                <w:szCs w:val="24"/>
              </w:rPr>
              <w:t>саны</w:t>
            </w:r>
            <w:r w:rsidRPr="00FB533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</w:p>
          <w:p w:rsidR="004F0119" w:rsidRPr="00FB5336" w:rsidRDefault="004F0119" w:rsidP="00C87A8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575D7">
              <w:rPr>
                <w:rFonts w:ascii="Times New Roman" w:hAnsi="Times New Roman" w:cs="Times New Roman"/>
                <w:b/>
                <w:sz w:val="24"/>
                <w:szCs w:val="24"/>
              </w:rPr>
              <w:t>Қатыспаған</w:t>
            </w:r>
            <w:r w:rsidRPr="00FB533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E575D7">
              <w:rPr>
                <w:rFonts w:ascii="Times New Roman" w:hAnsi="Times New Roman" w:cs="Times New Roman"/>
                <w:b/>
                <w:sz w:val="24"/>
                <w:szCs w:val="24"/>
              </w:rPr>
              <w:t>оқушылар</w:t>
            </w:r>
            <w:r w:rsidRPr="00FB533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</w:tr>
      <w:tr w:rsidR="004F0119" w:rsidRPr="00E575D7" w:rsidTr="00C87A85">
        <w:tc>
          <w:tcPr>
            <w:tcW w:w="3716" w:type="dxa"/>
            <w:gridSpan w:val="2"/>
          </w:tcPr>
          <w:p w:rsidR="004F0119" w:rsidRPr="00B90B88" w:rsidRDefault="004F0119" w:rsidP="00C87A8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Күні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</w:tc>
        <w:tc>
          <w:tcPr>
            <w:tcW w:w="7200" w:type="dxa"/>
            <w:gridSpan w:val="5"/>
          </w:tcPr>
          <w:p w:rsidR="004F0119" w:rsidRPr="00E575D7" w:rsidRDefault="004F0119" w:rsidP="00C87A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0119" w:rsidRPr="00E575D7" w:rsidTr="00C87A85">
        <w:tc>
          <w:tcPr>
            <w:tcW w:w="3716" w:type="dxa"/>
            <w:gridSpan w:val="2"/>
          </w:tcPr>
          <w:p w:rsidR="004F0119" w:rsidRPr="00DF47AD" w:rsidRDefault="004F0119" w:rsidP="00C87A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Тақырыбы</w:t>
            </w:r>
          </w:p>
        </w:tc>
        <w:tc>
          <w:tcPr>
            <w:tcW w:w="7200" w:type="dxa"/>
            <w:gridSpan w:val="5"/>
          </w:tcPr>
          <w:p w:rsidR="004F0119" w:rsidRPr="004B0FAC" w:rsidRDefault="004F0119" w:rsidP="00C87A85">
            <w:pPr>
              <w:pStyle w:val="Pa24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4B0FAC">
              <w:rPr>
                <w:rFonts w:ascii="Times New Roman" w:hAnsi="Times New Roman" w:cs="Times New Roman"/>
                <w:bCs/>
                <w:color w:val="000000"/>
              </w:rPr>
              <w:t>Табиғаттағы су айналымы</w:t>
            </w:r>
          </w:p>
        </w:tc>
      </w:tr>
      <w:tr w:rsidR="004F0119" w:rsidRPr="00E575D7" w:rsidTr="00C87A85">
        <w:tc>
          <w:tcPr>
            <w:tcW w:w="3716" w:type="dxa"/>
            <w:gridSpan w:val="2"/>
          </w:tcPr>
          <w:p w:rsidR="004F0119" w:rsidRPr="00DF47AD" w:rsidRDefault="004F0119" w:rsidP="00C87A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Оқу мақсаты</w:t>
            </w:r>
          </w:p>
        </w:tc>
        <w:tc>
          <w:tcPr>
            <w:tcW w:w="7200" w:type="dxa"/>
            <w:gridSpan w:val="5"/>
          </w:tcPr>
          <w:p w:rsidR="004F0119" w:rsidRDefault="004F0119" w:rsidP="00C87A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66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4.3.3.1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D66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табиғаттағы су </w:t>
            </w:r>
            <w:r w:rsidRPr="009D66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айналымын сипаттау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4F0119" w:rsidRPr="009305B1" w:rsidRDefault="004F0119" w:rsidP="00C87A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66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4.1.2.1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D6605">
              <w:rPr>
                <w:rFonts w:ascii="Times New Roman" w:hAnsi="Times New Roman" w:cs="Times New Roman"/>
                <w:sz w:val="24"/>
                <w:szCs w:val="24"/>
              </w:rPr>
              <w:t>зерттеу әдісін (бақылау мен эксперимент) таңдау себебін оның артықшылығы мен кемшілігіне байланысты негіздеу;</w:t>
            </w:r>
          </w:p>
          <w:p w:rsidR="004F0119" w:rsidRPr="009305B1" w:rsidRDefault="004F0119" w:rsidP="00C87A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66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4.1.2.2</w:t>
            </w:r>
            <w:r w:rsidRPr="00930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D66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алынған нәтижені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оқушы</w:t>
            </w:r>
            <w:r w:rsidRPr="009D66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таңдаған формада ұсыну</w:t>
            </w:r>
            <w:r w:rsidRPr="00930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4F0119" w:rsidRPr="00E575D7" w:rsidTr="00C87A85">
        <w:trPr>
          <w:trHeight w:val="427"/>
        </w:trPr>
        <w:tc>
          <w:tcPr>
            <w:tcW w:w="3716" w:type="dxa"/>
            <w:gridSpan w:val="2"/>
          </w:tcPr>
          <w:p w:rsidR="004F0119" w:rsidRPr="00DF47AD" w:rsidRDefault="004F0119" w:rsidP="00C87A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Сабақтың мақсаты</w:t>
            </w:r>
          </w:p>
        </w:tc>
        <w:tc>
          <w:tcPr>
            <w:tcW w:w="7200" w:type="dxa"/>
            <w:gridSpan w:val="5"/>
          </w:tcPr>
          <w:p w:rsidR="004F0119" w:rsidRPr="009305B1" w:rsidRDefault="004F0119" w:rsidP="00C87A85">
            <w:pPr>
              <w:tabs>
                <w:tab w:val="left" w:pos="42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Табиғаттағы су айналымы үдерісімен танысады. </w:t>
            </w:r>
          </w:p>
        </w:tc>
      </w:tr>
      <w:tr w:rsidR="004F0119" w:rsidRPr="00E575D7" w:rsidTr="00C87A85">
        <w:tc>
          <w:tcPr>
            <w:tcW w:w="3716" w:type="dxa"/>
            <w:gridSpan w:val="2"/>
          </w:tcPr>
          <w:p w:rsidR="004F0119" w:rsidRPr="00E575D7" w:rsidRDefault="004F0119" w:rsidP="00C87A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5D7">
              <w:rPr>
                <w:rFonts w:ascii="Times New Roman" w:hAnsi="Times New Roman" w:cs="Times New Roman"/>
                <w:b/>
                <w:sz w:val="24"/>
                <w:szCs w:val="24"/>
              </w:rPr>
              <w:t>Бағалау критерийі</w:t>
            </w:r>
          </w:p>
        </w:tc>
        <w:tc>
          <w:tcPr>
            <w:tcW w:w="7200" w:type="dxa"/>
            <w:gridSpan w:val="5"/>
          </w:tcPr>
          <w:p w:rsidR="004F0119" w:rsidRPr="003D7146" w:rsidRDefault="004F0119" w:rsidP="00C87A85">
            <w:pPr>
              <w:tabs>
                <w:tab w:val="left" w:pos="4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146">
              <w:rPr>
                <w:rFonts w:ascii="Times New Roman" w:hAnsi="Times New Roman" w:cs="Times New Roman"/>
                <w:sz w:val="24"/>
                <w:szCs w:val="24"/>
              </w:rPr>
              <w:t xml:space="preserve">Су айналымына қатысушы элементтерді атайды. </w:t>
            </w:r>
          </w:p>
          <w:p w:rsidR="004F0119" w:rsidRPr="003D7146" w:rsidRDefault="004F0119" w:rsidP="00C87A85">
            <w:pPr>
              <w:tabs>
                <w:tab w:val="left" w:pos="428"/>
              </w:tabs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D7146">
              <w:rPr>
                <w:rFonts w:ascii="Times New Roman" w:hAnsi="Times New Roman" w:cs="Times New Roman"/>
                <w:sz w:val="24"/>
                <w:szCs w:val="24"/>
              </w:rPr>
              <w:t>Табиғаттағы су айналымын сипаттайды.</w:t>
            </w:r>
          </w:p>
          <w:p w:rsidR="004F0119" w:rsidRPr="00CD11C2" w:rsidRDefault="004F0119" w:rsidP="00C87A85">
            <w:pPr>
              <w:tabs>
                <w:tab w:val="left" w:pos="428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146">
              <w:rPr>
                <w:rFonts w:ascii="Times New Roman" w:hAnsi="Times New Roman" w:cs="Times New Roman"/>
                <w:sz w:val="24"/>
                <w:szCs w:val="24"/>
              </w:rPr>
              <w:t>Су айналымының рөлін сипаттайды.</w:t>
            </w:r>
          </w:p>
        </w:tc>
      </w:tr>
      <w:tr w:rsidR="004F0119" w:rsidRPr="00E575D7" w:rsidTr="00C87A85">
        <w:trPr>
          <w:trHeight w:val="581"/>
        </w:trPr>
        <w:tc>
          <w:tcPr>
            <w:tcW w:w="3716" w:type="dxa"/>
            <w:gridSpan w:val="2"/>
          </w:tcPr>
          <w:p w:rsidR="004F0119" w:rsidRPr="00DF47AD" w:rsidRDefault="004F0119" w:rsidP="00C87A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Тілдік мақсат</w:t>
            </w:r>
          </w:p>
          <w:p w:rsidR="004F0119" w:rsidRPr="00E575D7" w:rsidRDefault="004F0119" w:rsidP="00C87A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0" w:type="dxa"/>
            <w:gridSpan w:val="5"/>
          </w:tcPr>
          <w:p w:rsidR="004F0119" w:rsidRPr="00E575D7" w:rsidRDefault="004F0119" w:rsidP="00C87A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5D7">
              <w:rPr>
                <w:rFonts w:ascii="Times New Roman" w:hAnsi="Times New Roman" w:cs="Times New Roman"/>
                <w:b/>
                <w:sz w:val="24"/>
                <w:szCs w:val="24"/>
              </w:rPr>
              <w:t>Пәндік терминология мен тірек сөздер</w:t>
            </w:r>
          </w:p>
          <w:p w:rsidR="004F0119" w:rsidRPr="00E575D7" w:rsidRDefault="004F0119" w:rsidP="00C87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 айналымы, жауын-шашын</w:t>
            </w:r>
          </w:p>
        </w:tc>
      </w:tr>
      <w:tr w:rsidR="004F0119" w:rsidRPr="00E575D7" w:rsidTr="00C87A85">
        <w:trPr>
          <w:trHeight w:val="169"/>
        </w:trPr>
        <w:tc>
          <w:tcPr>
            <w:tcW w:w="3716" w:type="dxa"/>
            <w:gridSpan w:val="2"/>
          </w:tcPr>
          <w:p w:rsidR="004F0119" w:rsidRPr="00DF47AD" w:rsidRDefault="004F0119" w:rsidP="00C87A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5D7">
              <w:rPr>
                <w:rFonts w:ascii="Times New Roman" w:hAnsi="Times New Roman" w:cs="Times New Roman"/>
                <w:b/>
                <w:sz w:val="24"/>
                <w:szCs w:val="24"/>
              </w:rPr>
              <w:t>Құндылықтар</w:t>
            </w:r>
          </w:p>
        </w:tc>
        <w:tc>
          <w:tcPr>
            <w:tcW w:w="7200" w:type="dxa"/>
            <w:gridSpan w:val="5"/>
          </w:tcPr>
          <w:p w:rsidR="004F0119" w:rsidRPr="000D436A" w:rsidRDefault="004F0119" w:rsidP="00C87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Құрмет, ынтымақтастық, еңбек пен шығармашылық, ашықтық, өмір бойы білім алу.</w:t>
            </w:r>
          </w:p>
        </w:tc>
      </w:tr>
      <w:tr w:rsidR="004F0119" w:rsidRPr="00E575D7" w:rsidTr="00C87A85">
        <w:trPr>
          <w:trHeight w:val="169"/>
        </w:trPr>
        <w:tc>
          <w:tcPr>
            <w:tcW w:w="3716" w:type="dxa"/>
            <w:gridSpan w:val="2"/>
          </w:tcPr>
          <w:p w:rsidR="004F0119" w:rsidRPr="00E575D7" w:rsidRDefault="004F0119" w:rsidP="00C87A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5D7">
              <w:rPr>
                <w:rFonts w:ascii="Times New Roman" w:hAnsi="Times New Roman" w:cs="Times New Roman"/>
                <w:b/>
                <w:sz w:val="24"/>
                <w:szCs w:val="24"/>
              </w:rPr>
              <w:t>Пәнаралық байланыс</w:t>
            </w:r>
          </w:p>
        </w:tc>
        <w:tc>
          <w:tcPr>
            <w:tcW w:w="7200" w:type="dxa"/>
            <w:gridSpan w:val="5"/>
          </w:tcPr>
          <w:p w:rsidR="004F0119" w:rsidRPr="00E575D7" w:rsidRDefault="004F0119" w:rsidP="00C87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Дүниетан</w:t>
            </w:r>
            <w:r w:rsidRPr="00E57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</w:tr>
      <w:tr w:rsidR="004F0119" w:rsidRPr="00E575D7" w:rsidTr="00C87A85">
        <w:trPr>
          <w:trHeight w:val="169"/>
        </w:trPr>
        <w:tc>
          <w:tcPr>
            <w:tcW w:w="3716" w:type="dxa"/>
            <w:gridSpan w:val="2"/>
          </w:tcPr>
          <w:p w:rsidR="004F0119" w:rsidRPr="00E575D7" w:rsidRDefault="004F0119" w:rsidP="00C87A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5D7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АКТ қолдану дағдылары</w:t>
            </w:r>
          </w:p>
        </w:tc>
        <w:tc>
          <w:tcPr>
            <w:tcW w:w="7200" w:type="dxa"/>
            <w:gridSpan w:val="5"/>
          </w:tcPr>
          <w:p w:rsidR="004F0119" w:rsidRPr="00E575D7" w:rsidRDefault="004F0119" w:rsidP="00C87A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Таныстырылыммен жұмыс</w:t>
            </w:r>
          </w:p>
        </w:tc>
      </w:tr>
      <w:tr w:rsidR="004F0119" w:rsidRPr="00E575D7" w:rsidTr="00C87A85">
        <w:trPr>
          <w:trHeight w:val="169"/>
        </w:trPr>
        <w:tc>
          <w:tcPr>
            <w:tcW w:w="3716" w:type="dxa"/>
            <w:gridSpan w:val="2"/>
          </w:tcPr>
          <w:p w:rsidR="004F0119" w:rsidRPr="00E575D7" w:rsidRDefault="004F0119" w:rsidP="00C87A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5D7">
              <w:rPr>
                <w:rFonts w:ascii="Times New Roman" w:hAnsi="Times New Roman" w:cs="Times New Roman"/>
                <w:b/>
                <w:sz w:val="24"/>
                <w:szCs w:val="24"/>
              </w:rPr>
              <w:t>Алдыңғы меңгерілген білім</w:t>
            </w:r>
          </w:p>
        </w:tc>
        <w:tc>
          <w:tcPr>
            <w:tcW w:w="7200" w:type="dxa"/>
            <w:gridSpan w:val="5"/>
          </w:tcPr>
          <w:p w:rsidR="004F0119" w:rsidRPr="00DF6BA7" w:rsidRDefault="004F0119" w:rsidP="00C87A85">
            <w:pPr>
              <w:pStyle w:val="Pa24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Судың қасиеттерін атайды, судың күйлерін сипаттайды</w:t>
            </w:r>
            <w:r w:rsidRPr="00DF6BA7">
              <w:rPr>
                <w:rFonts w:ascii="Times New Roman" w:hAnsi="Times New Roman" w:cs="Times New Roman"/>
                <w:color w:val="000000"/>
                <w:lang w:val="kk-KZ"/>
              </w:rPr>
              <w:t xml:space="preserve">. </w:t>
            </w:r>
          </w:p>
          <w:p w:rsidR="004F0119" w:rsidRPr="00E575D7" w:rsidRDefault="004F0119" w:rsidP="00C87A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119" w:rsidRPr="00E575D7" w:rsidTr="00C87A85">
        <w:trPr>
          <w:trHeight w:val="337"/>
        </w:trPr>
        <w:tc>
          <w:tcPr>
            <w:tcW w:w="10916" w:type="dxa"/>
            <w:gridSpan w:val="7"/>
          </w:tcPr>
          <w:p w:rsidR="004F0119" w:rsidRPr="00E575D7" w:rsidRDefault="004F0119" w:rsidP="00C87A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5D7">
              <w:rPr>
                <w:rFonts w:ascii="Times New Roman" w:hAnsi="Times New Roman" w:cs="Times New Roman"/>
                <w:b/>
                <w:sz w:val="24"/>
                <w:szCs w:val="24"/>
              </w:rPr>
              <w:t>Сабақ барысы</w:t>
            </w:r>
          </w:p>
        </w:tc>
      </w:tr>
      <w:tr w:rsidR="004F0119" w:rsidRPr="00E575D7" w:rsidTr="00C87A85">
        <w:trPr>
          <w:trHeight w:val="169"/>
        </w:trPr>
        <w:tc>
          <w:tcPr>
            <w:tcW w:w="1844" w:type="dxa"/>
          </w:tcPr>
          <w:p w:rsidR="004F0119" w:rsidRPr="00E575D7" w:rsidRDefault="004F0119" w:rsidP="00C87A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5D7">
              <w:rPr>
                <w:rFonts w:ascii="Times New Roman" w:hAnsi="Times New Roman" w:cs="Times New Roman"/>
                <w:b/>
                <w:sz w:val="24"/>
                <w:szCs w:val="24"/>
              </w:rPr>
              <w:t>Жоспарланған уақыт</w:t>
            </w:r>
          </w:p>
        </w:tc>
        <w:tc>
          <w:tcPr>
            <w:tcW w:w="6804" w:type="dxa"/>
            <w:gridSpan w:val="5"/>
          </w:tcPr>
          <w:p w:rsidR="004F0119" w:rsidRPr="00E575D7" w:rsidRDefault="004F0119" w:rsidP="00C87A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5D7">
              <w:rPr>
                <w:rFonts w:ascii="Times New Roman" w:hAnsi="Times New Roman" w:cs="Times New Roman"/>
                <w:b/>
                <w:sz w:val="24"/>
                <w:szCs w:val="24"/>
              </w:rPr>
              <w:t>Сабақта жоспарланған іс-әрекет</w:t>
            </w:r>
          </w:p>
        </w:tc>
        <w:tc>
          <w:tcPr>
            <w:tcW w:w="2268" w:type="dxa"/>
          </w:tcPr>
          <w:p w:rsidR="004F0119" w:rsidRPr="00E575D7" w:rsidRDefault="004F0119" w:rsidP="00C87A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5D7">
              <w:rPr>
                <w:rFonts w:ascii="Times New Roman" w:hAnsi="Times New Roman" w:cs="Times New Roman"/>
                <w:b/>
                <w:sz w:val="24"/>
                <w:szCs w:val="24"/>
              </w:rPr>
              <w:t>Ресурстар</w:t>
            </w:r>
          </w:p>
        </w:tc>
      </w:tr>
      <w:tr w:rsidR="004F0119" w:rsidRPr="008F26C4" w:rsidTr="00C87A85">
        <w:trPr>
          <w:trHeight w:val="5053"/>
        </w:trPr>
        <w:tc>
          <w:tcPr>
            <w:tcW w:w="1844" w:type="dxa"/>
          </w:tcPr>
          <w:p w:rsidR="004F0119" w:rsidRPr="00E575D7" w:rsidRDefault="004F0119" w:rsidP="00C87A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5D7">
              <w:rPr>
                <w:rFonts w:ascii="Times New Roman" w:hAnsi="Times New Roman" w:cs="Times New Roman"/>
                <w:b/>
                <w:sz w:val="24"/>
                <w:szCs w:val="24"/>
              </w:rPr>
              <w:t>Сабақтың басы</w:t>
            </w:r>
          </w:p>
          <w:p w:rsidR="004F0119" w:rsidRPr="00680139" w:rsidRDefault="004F0119" w:rsidP="00C87A85">
            <w:pPr>
              <w:keepLine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F0119" w:rsidRPr="00680139" w:rsidRDefault="004F0119" w:rsidP="00C87A85">
            <w:pPr>
              <w:keepLine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F0119" w:rsidRPr="00680139" w:rsidRDefault="004F0119" w:rsidP="00C87A85">
            <w:pPr>
              <w:keepLine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F0119" w:rsidRPr="00680139" w:rsidRDefault="004F0119" w:rsidP="00C87A85">
            <w:pPr>
              <w:keepLine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F0119" w:rsidRPr="00680139" w:rsidRDefault="004F0119" w:rsidP="00C87A85">
            <w:pPr>
              <w:keepLine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F0119" w:rsidRPr="00680139" w:rsidRDefault="004F0119" w:rsidP="00C87A85">
            <w:pPr>
              <w:keepLine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F0119" w:rsidRPr="00E575D7" w:rsidRDefault="004F0119" w:rsidP="00C87A85">
            <w:pPr>
              <w:keepLine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F0119" w:rsidRPr="00E575D7" w:rsidRDefault="004F0119" w:rsidP="00C87A85">
            <w:pPr>
              <w:keepLine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F0119" w:rsidRPr="00E575D7" w:rsidRDefault="004F0119" w:rsidP="00C87A85">
            <w:pPr>
              <w:keepLine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  <w:gridSpan w:val="5"/>
          </w:tcPr>
          <w:p w:rsidR="004F0119" w:rsidRPr="00DD562D" w:rsidRDefault="004F0119" w:rsidP="00C87A85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1"/>
                <w:szCs w:val="21"/>
              </w:rPr>
            </w:pPr>
            <w:r w:rsidRPr="00DD562D">
              <w:rPr>
                <w:b/>
                <w:bCs/>
                <w:color w:val="000000"/>
                <w:sz w:val="27"/>
                <w:szCs w:val="27"/>
              </w:rPr>
              <w:t>Ұйымдастыру кезеңі.</w:t>
            </w:r>
          </w:p>
          <w:p w:rsidR="004F0119" w:rsidRDefault="004F0119" w:rsidP="00C87A85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7"/>
                <w:szCs w:val="27"/>
                <w:lang w:val="kk-KZ"/>
              </w:rPr>
            </w:pPr>
            <w:r w:rsidRPr="00DD562D">
              <w:rPr>
                <w:color w:val="000000"/>
                <w:sz w:val="27"/>
                <w:szCs w:val="27"/>
              </w:rPr>
              <w:t>Психологиялық дайындық.</w:t>
            </w:r>
          </w:p>
          <w:p w:rsidR="004F0119" w:rsidRPr="004F0119" w:rsidRDefault="004F0119" w:rsidP="00C87A85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1"/>
                <w:szCs w:val="21"/>
                <w:lang w:val="kk-KZ"/>
              </w:rPr>
            </w:pPr>
          </w:p>
          <w:p w:rsidR="004F0119" w:rsidRPr="0097299C" w:rsidRDefault="004F0119" w:rsidP="00C87A85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lang w:val="kk-KZ"/>
              </w:rPr>
            </w:pPr>
            <w:r w:rsidRPr="0097299C">
              <w:rPr>
                <w:color w:val="000000"/>
                <w:lang w:val="kk-KZ"/>
              </w:rPr>
              <w:t>Күлім қағып қолымды,</w:t>
            </w:r>
          </w:p>
          <w:p w:rsidR="004F0119" w:rsidRPr="0097299C" w:rsidRDefault="004F0119" w:rsidP="00C87A85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lang w:val="kk-KZ"/>
              </w:rPr>
            </w:pPr>
            <w:r w:rsidRPr="0097299C">
              <w:rPr>
                <w:color w:val="000000"/>
                <w:lang w:val="kk-KZ"/>
              </w:rPr>
              <w:t>1-2-3 деп соғайын.</w:t>
            </w:r>
          </w:p>
          <w:p w:rsidR="004F0119" w:rsidRPr="0097299C" w:rsidRDefault="004F0119" w:rsidP="00C87A85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lang w:val="kk-KZ"/>
              </w:rPr>
            </w:pPr>
            <w:r w:rsidRPr="0097299C">
              <w:rPr>
                <w:color w:val="000000"/>
                <w:lang w:val="kk-KZ"/>
              </w:rPr>
              <w:t>Қарап тұрған көршіме,</w:t>
            </w:r>
          </w:p>
          <w:p w:rsidR="004F0119" w:rsidRPr="0097299C" w:rsidRDefault="004F0119" w:rsidP="00C87A85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lang w:val="kk-KZ"/>
              </w:rPr>
            </w:pPr>
            <w:r w:rsidRPr="0097299C">
              <w:rPr>
                <w:color w:val="000000"/>
                <w:lang w:val="kk-KZ"/>
              </w:rPr>
              <w:t>Қолымды мен бұлғайын.</w:t>
            </w:r>
          </w:p>
          <w:p w:rsidR="004F0119" w:rsidRPr="0097299C" w:rsidRDefault="004F0119" w:rsidP="00C87A85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lang w:val="kk-KZ"/>
              </w:rPr>
            </w:pPr>
            <w:r w:rsidRPr="0097299C">
              <w:rPr>
                <w:color w:val="000000"/>
                <w:lang w:val="kk-KZ"/>
              </w:rPr>
              <w:t>Ыстық алақаныммен,</w:t>
            </w:r>
          </w:p>
          <w:p w:rsidR="004F0119" w:rsidRDefault="004F0119" w:rsidP="00C87A85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1"/>
                <w:szCs w:val="21"/>
                <w:lang w:val="kk-KZ"/>
              </w:rPr>
            </w:pPr>
            <w:r w:rsidRPr="0097299C">
              <w:rPr>
                <w:color w:val="000000"/>
                <w:lang w:val="kk-KZ"/>
              </w:rPr>
              <w:t>Қолыңды мен қысайын</w:t>
            </w:r>
            <w:r w:rsidRPr="00DD562D">
              <w:rPr>
                <w:color w:val="000000"/>
                <w:sz w:val="21"/>
                <w:szCs w:val="21"/>
                <w:lang w:val="kk-KZ"/>
              </w:rPr>
              <w:t>.</w:t>
            </w:r>
          </w:p>
          <w:p w:rsidR="004F0119" w:rsidRPr="00DD562D" w:rsidRDefault="004F0119" w:rsidP="00C87A85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1"/>
                <w:szCs w:val="21"/>
                <w:lang w:val="kk-KZ"/>
              </w:rPr>
            </w:pPr>
          </w:p>
          <w:p w:rsidR="004F0119" w:rsidRDefault="004F0119" w:rsidP="00C87A85">
            <w:pPr>
              <w:spacing w:line="279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kk-KZ" w:eastAsia="ru-RU"/>
              </w:rPr>
              <w:t>Оқушылар топқа бөлінген</w:t>
            </w:r>
          </w:p>
          <w:p w:rsidR="004F0119" w:rsidRDefault="004F0119" w:rsidP="00C87A85">
            <w:pPr>
              <w:spacing w:line="279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kk-KZ" w:eastAsia="ru-RU"/>
              </w:rPr>
              <w:t>І-топ  мұхит тобы</w:t>
            </w:r>
          </w:p>
          <w:p w:rsidR="004F0119" w:rsidRDefault="004F0119" w:rsidP="00C87A85">
            <w:pPr>
              <w:spacing w:line="279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kk-KZ" w:eastAsia="ru-RU"/>
              </w:rPr>
              <w:t>ІІ-топ теңіз тобы</w:t>
            </w:r>
          </w:p>
          <w:p w:rsidR="004F0119" w:rsidRDefault="004F0119" w:rsidP="00C87A85">
            <w:pPr>
              <w:spacing w:line="279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kk-KZ" w:eastAsia="ru-RU"/>
              </w:rPr>
              <w:t>ІІІ-топ  өзен тобы</w:t>
            </w:r>
          </w:p>
          <w:p w:rsidR="004F0119" w:rsidRDefault="004F0119" w:rsidP="00C87A85">
            <w:pPr>
              <w:spacing w:line="279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kk-KZ" w:eastAsia="ru-RU"/>
              </w:rPr>
            </w:pPr>
          </w:p>
          <w:p w:rsidR="004F0119" w:rsidRPr="005A01E1" w:rsidRDefault="004F0119" w:rsidP="00C87A85">
            <w:pPr>
              <w:spacing w:line="27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A01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kk-KZ" w:eastAsia="ru-RU"/>
              </w:rPr>
              <w:t xml:space="preserve">Үй жұмысын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kk-KZ" w:eastAsia="ru-RU"/>
              </w:rPr>
              <w:t xml:space="preserve">сұрау </w:t>
            </w:r>
            <w:r w:rsidRPr="005A01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 «Кубизм» әдісі.</w:t>
            </w:r>
          </w:p>
          <w:p w:rsidR="004F0119" w:rsidRPr="00DD562D" w:rsidRDefault="004F0119" w:rsidP="00C87A85">
            <w:pPr>
              <w:autoSpaceDE w:val="0"/>
              <w:autoSpaceDN w:val="0"/>
              <w:adjustRightInd w:val="0"/>
              <w:spacing w:line="211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F2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Кәне, ұй жұмысын куб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изм </w:t>
            </w:r>
            <w:r w:rsidRPr="00EF2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әдісі арқылы тексерейік.  </w:t>
            </w:r>
            <w:r w:rsidRPr="004F0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Әр  кубтың қырында сан жазылған. Сол санның астында үй тапсырмасының сұрақтары берілген. Сұрақты оқи отырып үй жұмысына жауап алу.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</w:t>
            </w:r>
            <w:r w:rsidRPr="005A0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тарды бағалау</w:t>
            </w:r>
            <w:r w:rsidRPr="005A0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4F0119" w:rsidRPr="00DD562D" w:rsidRDefault="00FB049E" w:rsidP="00C87A85">
            <w:pPr>
              <w:autoSpaceDE w:val="0"/>
              <w:autoSpaceDN w:val="0"/>
              <w:adjustRightInd w:val="0"/>
              <w:spacing w:line="211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«Шапалақ»  әдісі  арқылы бағалау</w:t>
            </w:r>
          </w:p>
        </w:tc>
        <w:tc>
          <w:tcPr>
            <w:tcW w:w="2268" w:type="dxa"/>
          </w:tcPr>
          <w:p w:rsidR="004F0119" w:rsidRPr="00FB5336" w:rsidRDefault="004F0119" w:rsidP="00C87A8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F0119" w:rsidRDefault="004F0119" w:rsidP="00C87A8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F0119" w:rsidRDefault="004F0119" w:rsidP="00C87A8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63FD8" w:rsidRDefault="00263FD8" w:rsidP="00263FD8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7"/>
                <w:szCs w:val="27"/>
                <w:lang w:val="kk-KZ"/>
              </w:rPr>
            </w:pPr>
            <w:r w:rsidRPr="00E5535A">
              <w:rPr>
                <w:color w:val="000000"/>
                <w:sz w:val="27"/>
                <w:szCs w:val="27"/>
                <w:lang w:val="kk-KZ"/>
              </w:rPr>
              <w:t>Психологиялық дайындық.</w:t>
            </w:r>
          </w:p>
          <w:p w:rsidR="004F0119" w:rsidRDefault="004F0119" w:rsidP="00C87A8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F0119" w:rsidRDefault="004F0119" w:rsidP="00C87A8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F0119" w:rsidRDefault="004F0119" w:rsidP="00C87A8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F0119" w:rsidRDefault="004F0119" w:rsidP="00C87A8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F0119" w:rsidRDefault="004F0119" w:rsidP="00C87A8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F0119" w:rsidRDefault="004F0119" w:rsidP="00C87A8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F0119" w:rsidRDefault="004F0119" w:rsidP="00C87A8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F0119" w:rsidRDefault="004F0119" w:rsidP="00C87A8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F0119" w:rsidRDefault="004F0119" w:rsidP="00C87A8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F0119" w:rsidRDefault="004F0119" w:rsidP="00C87A8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F0119" w:rsidRDefault="004F0119" w:rsidP="00C87A8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F0119" w:rsidRPr="00263FD8" w:rsidRDefault="004F0119" w:rsidP="00C87A8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3F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Кубик ,</w:t>
            </w:r>
          </w:p>
          <w:p w:rsidR="00FB049E" w:rsidRPr="00263FD8" w:rsidRDefault="004F0119" w:rsidP="00C87A8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3F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сұрақ-жауап</w:t>
            </w:r>
          </w:p>
          <w:p w:rsidR="00FB049E" w:rsidRPr="00FB049E" w:rsidRDefault="00FB049E" w:rsidP="00FB04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B049E" w:rsidRDefault="00FB049E" w:rsidP="00FB04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B049E" w:rsidRDefault="00FB049E" w:rsidP="00FB04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B049E" w:rsidRDefault="00FB049E" w:rsidP="00FB04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4F0119" w:rsidRPr="00FB049E" w:rsidRDefault="00FB049E" w:rsidP="00FB04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«Шапалақ»  әдісі  </w:t>
            </w:r>
          </w:p>
        </w:tc>
      </w:tr>
      <w:tr w:rsidR="004F0119" w:rsidRPr="00607472" w:rsidTr="00016DB4">
        <w:trPr>
          <w:trHeight w:val="7921"/>
        </w:trPr>
        <w:tc>
          <w:tcPr>
            <w:tcW w:w="1844" w:type="dxa"/>
          </w:tcPr>
          <w:p w:rsidR="004F0119" w:rsidRPr="00E575D7" w:rsidRDefault="004F0119" w:rsidP="00C87A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5D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Сабақтың ортасы</w:t>
            </w:r>
          </w:p>
          <w:p w:rsidR="004F0119" w:rsidRPr="00E575D7" w:rsidRDefault="004F0119" w:rsidP="00C87A8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F0119" w:rsidRPr="00E575D7" w:rsidRDefault="004F0119" w:rsidP="00C87A8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F0119" w:rsidRPr="00E575D7" w:rsidRDefault="004F0119" w:rsidP="00C87A8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F0119" w:rsidRPr="00E575D7" w:rsidRDefault="004F0119" w:rsidP="00C87A8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F0119" w:rsidRPr="00E575D7" w:rsidRDefault="004F0119" w:rsidP="00C87A8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F0119" w:rsidRPr="00E575D7" w:rsidRDefault="004F0119" w:rsidP="00C87A8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F0119" w:rsidRPr="00E575D7" w:rsidRDefault="004F0119" w:rsidP="00C87A8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F0119" w:rsidRPr="00E575D7" w:rsidRDefault="004F0119" w:rsidP="00C87A8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F0119" w:rsidRPr="00E575D7" w:rsidRDefault="004F0119" w:rsidP="00C87A8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F0119" w:rsidRPr="00E575D7" w:rsidRDefault="004F0119" w:rsidP="00C87A8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F0119" w:rsidRPr="00E575D7" w:rsidRDefault="004F0119" w:rsidP="00C87A8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F0119" w:rsidRPr="00E575D7" w:rsidRDefault="004F0119" w:rsidP="00C87A8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F0119" w:rsidRPr="00E575D7" w:rsidRDefault="004F0119" w:rsidP="00C87A8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F0119" w:rsidRPr="00E575D7" w:rsidRDefault="004F0119" w:rsidP="00C87A8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F0119" w:rsidRPr="00E575D7" w:rsidRDefault="004F0119" w:rsidP="00C87A8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F0119" w:rsidRPr="00E575D7" w:rsidRDefault="004F0119" w:rsidP="00C87A8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F0119" w:rsidRPr="00E575D7" w:rsidRDefault="004F0119" w:rsidP="00C87A8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F0119" w:rsidRPr="00E575D7" w:rsidRDefault="004F0119" w:rsidP="00C87A8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F0119" w:rsidRPr="00E575D7" w:rsidRDefault="004F0119" w:rsidP="00C87A8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F0119" w:rsidRPr="00E575D7" w:rsidRDefault="004F0119" w:rsidP="00C87A8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F0119" w:rsidRPr="00E575D7" w:rsidRDefault="004F0119" w:rsidP="00C87A8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F0119" w:rsidRPr="00E575D7" w:rsidRDefault="004F0119" w:rsidP="00C87A8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F0119" w:rsidRPr="00E575D7" w:rsidRDefault="004F0119" w:rsidP="00C87A8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F0119" w:rsidRPr="00E575D7" w:rsidRDefault="004F0119" w:rsidP="00C87A8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F0119" w:rsidRPr="00E575D7" w:rsidRDefault="004F0119" w:rsidP="00C87A8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F0119" w:rsidRPr="00E575D7" w:rsidRDefault="004F0119" w:rsidP="00C87A8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F0119" w:rsidRPr="00E575D7" w:rsidRDefault="004F0119" w:rsidP="00C87A8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F0119" w:rsidRPr="00E575D7" w:rsidRDefault="004F0119" w:rsidP="00C87A8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F0119" w:rsidRPr="00E575D7" w:rsidRDefault="004F0119" w:rsidP="00C87A8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F0119" w:rsidRPr="00E575D7" w:rsidRDefault="004F0119" w:rsidP="00C87A8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F0119" w:rsidRPr="00E575D7" w:rsidRDefault="004F0119" w:rsidP="00C87A8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F0119" w:rsidRPr="00E575D7" w:rsidRDefault="004F0119" w:rsidP="00C87A8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F0119" w:rsidRPr="00E575D7" w:rsidRDefault="004F0119" w:rsidP="00C87A8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F0119" w:rsidRPr="00E575D7" w:rsidRDefault="004F0119" w:rsidP="00C87A8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F0119" w:rsidRPr="00E575D7" w:rsidRDefault="004F0119" w:rsidP="00C87A8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F0119" w:rsidRPr="00E575D7" w:rsidRDefault="004F0119" w:rsidP="00C87A8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F0119" w:rsidRPr="00E575D7" w:rsidRDefault="004F0119" w:rsidP="00C87A8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F0119" w:rsidRPr="00E575D7" w:rsidRDefault="004F0119" w:rsidP="00C87A8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F0119" w:rsidRPr="00E575D7" w:rsidRDefault="004F0119" w:rsidP="00C87A8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F0119" w:rsidRPr="00E575D7" w:rsidRDefault="004F0119" w:rsidP="00C87A8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F0119" w:rsidRPr="00E575D7" w:rsidRDefault="004F0119" w:rsidP="00C87A8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F0119" w:rsidRPr="00E575D7" w:rsidRDefault="004F0119" w:rsidP="00C87A8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F0119" w:rsidRPr="00E575D7" w:rsidRDefault="004F0119" w:rsidP="00C87A8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F0119" w:rsidRPr="00E575D7" w:rsidRDefault="004F0119" w:rsidP="00C87A8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F0119" w:rsidRPr="00E575D7" w:rsidRDefault="004F0119" w:rsidP="00C87A8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F0119" w:rsidRPr="00E575D7" w:rsidRDefault="004F0119" w:rsidP="00C87A8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F0119" w:rsidRPr="00E575D7" w:rsidRDefault="004F0119" w:rsidP="00C87A8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F0119" w:rsidRPr="00E575D7" w:rsidRDefault="004F0119" w:rsidP="00C87A8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F0119" w:rsidRPr="00E575D7" w:rsidRDefault="004F0119" w:rsidP="00C87A8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F0119" w:rsidRPr="00E575D7" w:rsidRDefault="004F0119" w:rsidP="00C87A8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F0119" w:rsidRPr="00E575D7" w:rsidRDefault="004F0119" w:rsidP="00C87A8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F0119" w:rsidRPr="00E575D7" w:rsidRDefault="004F0119" w:rsidP="00C87A8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F0119" w:rsidRPr="00E575D7" w:rsidRDefault="004F0119" w:rsidP="00C87A8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F0119" w:rsidRPr="00E575D7" w:rsidRDefault="004F0119" w:rsidP="00C87A8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F0119" w:rsidRPr="00E575D7" w:rsidRDefault="004F0119" w:rsidP="00C87A8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F0119" w:rsidRPr="00E575D7" w:rsidRDefault="004F0119" w:rsidP="00C87A8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F0119" w:rsidRPr="00E575D7" w:rsidRDefault="004F0119" w:rsidP="00C87A8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F0119" w:rsidRPr="00E575D7" w:rsidRDefault="004F0119" w:rsidP="00C87A8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F0119" w:rsidRPr="00E575D7" w:rsidRDefault="004F0119" w:rsidP="00C87A8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F0119" w:rsidRPr="00E575D7" w:rsidRDefault="004F0119" w:rsidP="00C87A8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  <w:gridSpan w:val="5"/>
          </w:tcPr>
          <w:p w:rsidR="004F0119" w:rsidRPr="00EF2093" w:rsidRDefault="004F0119" w:rsidP="00C87A85">
            <w:pPr>
              <w:autoSpaceDE w:val="0"/>
              <w:autoSpaceDN w:val="0"/>
              <w:adjustRightInd w:val="0"/>
              <w:spacing w:line="211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 xml:space="preserve">Тақырыпты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болжау</w:t>
            </w:r>
          </w:p>
          <w:p w:rsidR="004F0119" w:rsidRPr="004F0119" w:rsidRDefault="004F0119" w:rsidP="00C87A85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EF2093">
              <w:rPr>
                <w:color w:val="000000"/>
                <w:sz w:val="27"/>
                <w:szCs w:val="27"/>
                <w:lang w:val="kk-KZ"/>
              </w:rPr>
              <w:t xml:space="preserve">Балалар ыңғайланып отырып, мына дыбыстарды естіп көрейкші. </w:t>
            </w:r>
            <w:r w:rsidRPr="004F0119">
              <w:rPr>
                <w:color w:val="000000"/>
                <w:sz w:val="27"/>
                <w:szCs w:val="27"/>
                <w:lang w:val="kk-KZ"/>
              </w:rPr>
              <w:t>(тыңдату)</w:t>
            </w:r>
          </w:p>
          <w:p w:rsidR="004F0119" w:rsidRPr="00EF2093" w:rsidRDefault="004F0119" w:rsidP="00C87A85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4F0119">
              <w:rPr>
                <w:color w:val="000000"/>
                <w:sz w:val="27"/>
                <w:szCs w:val="27"/>
                <w:lang w:val="kk-KZ"/>
              </w:rPr>
              <w:t>-Бұл ненің дыбысы?</w:t>
            </w:r>
            <w:r>
              <w:rPr>
                <w:color w:val="000000"/>
                <w:sz w:val="27"/>
                <w:szCs w:val="27"/>
                <w:lang w:val="kk-KZ"/>
              </w:rPr>
              <w:t xml:space="preserve"> (Су)</w:t>
            </w:r>
          </w:p>
          <w:p w:rsidR="004F0119" w:rsidRPr="004F0119" w:rsidRDefault="004F0119" w:rsidP="00C87A85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4F0119">
              <w:rPr>
                <w:color w:val="000000"/>
                <w:sz w:val="27"/>
                <w:szCs w:val="27"/>
                <w:lang w:val="kk-KZ"/>
              </w:rPr>
              <w:t>-Су туралы не білеміз?</w:t>
            </w:r>
          </w:p>
          <w:p w:rsidR="004F0119" w:rsidRDefault="004F0119" w:rsidP="00C87A85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7"/>
                <w:szCs w:val="27"/>
                <w:lang w:val="kk-KZ"/>
              </w:rPr>
            </w:pPr>
            <w:r w:rsidRPr="004F0119">
              <w:rPr>
                <w:color w:val="000000"/>
                <w:sz w:val="27"/>
                <w:szCs w:val="27"/>
                <w:lang w:val="kk-KZ"/>
              </w:rPr>
              <w:t xml:space="preserve">-Балалар, біз бүгін сабақта табиғаттағы су айналымын қарастырамыз. Ол не екенін тәжірибе жасау арқылы білетін боламыз. </w:t>
            </w:r>
          </w:p>
          <w:p w:rsidR="004F0119" w:rsidRDefault="004F0119" w:rsidP="00C87A85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7"/>
                <w:szCs w:val="27"/>
                <w:lang w:val="kk-KZ"/>
              </w:rPr>
            </w:pPr>
            <w:r w:rsidRPr="004F0119">
              <w:rPr>
                <w:color w:val="000000"/>
                <w:sz w:val="27"/>
                <w:szCs w:val="27"/>
                <w:lang w:val="kk-KZ"/>
              </w:rPr>
              <w:t xml:space="preserve">Су –тіршілік көзі. Сусыз тірі ағза өмір сүре алмайды. Су бар жереде тіршілік бар.Біз </w:t>
            </w:r>
            <w:r>
              <w:rPr>
                <w:color w:val="000000"/>
                <w:sz w:val="27"/>
                <w:szCs w:val="27"/>
                <w:lang w:val="kk-KZ"/>
              </w:rPr>
              <w:t xml:space="preserve">картадан </w:t>
            </w:r>
            <w:r w:rsidRPr="004F0119">
              <w:rPr>
                <w:color w:val="000000"/>
                <w:sz w:val="27"/>
                <w:szCs w:val="27"/>
                <w:lang w:val="kk-KZ"/>
              </w:rPr>
              <w:t xml:space="preserve"> қарасақ жер шарын жан-жағынан су қоршағанын көреміз. Жер бетінің 70% су алып жатырКөгілдір түс-ол су: мұхиттар, теңіздер, көлдер, өзендер.</w:t>
            </w:r>
          </w:p>
          <w:p w:rsidR="00FB049E" w:rsidRDefault="00FB049E" w:rsidP="00C87A85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7"/>
                <w:szCs w:val="27"/>
                <w:lang w:val="kk-KZ"/>
              </w:rPr>
            </w:pPr>
            <w:r>
              <w:rPr>
                <w:color w:val="000000"/>
                <w:sz w:val="27"/>
                <w:szCs w:val="27"/>
                <w:lang w:val="kk-KZ"/>
              </w:rPr>
              <w:t xml:space="preserve">Олай болса балалар суретке қарайық </w:t>
            </w:r>
            <w:r w:rsidR="005F6DF6">
              <w:rPr>
                <w:color w:val="000000"/>
                <w:sz w:val="27"/>
                <w:szCs w:val="27"/>
                <w:lang w:val="kk-KZ"/>
              </w:rPr>
              <w:t xml:space="preserve">сызбада </w:t>
            </w:r>
            <w:r>
              <w:rPr>
                <w:color w:val="000000"/>
                <w:sz w:val="27"/>
                <w:szCs w:val="27"/>
                <w:lang w:val="kk-KZ"/>
              </w:rPr>
              <w:t>не байқадық</w:t>
            </w:r>
            <w:r w:rsidR="005F6DF6">
              <w:rPr>
                <w:color w:val="000000"/>
                <w:sz w:val="27"/>
                <w:szCs w:val="27"/>
                <w:lang w:val="kk-KZ"/>
              </w:rPr>
              <w:t>?</w:t>
            </w:r>
          </w:p>
          <w:p w:rsidR="005F6DF6" w:rsidRPr="004F0119" w:rsidRDefault="005F6DF6" w:rsidP="00C87A85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>
              <w:rPr>
                <w:color w:val="000000"/>
                <w:sz w:val="27"/>
                <w:szCs w:val="27"/>
                <w:lang w:val="kk-KZ"/>
              </w:rPr>
              <w:t>Топтық жұмыс</w:t>
            </w:r>
          </w:p>
          <w:p w:rsidR="004F0119" w:rsidRPr="00607472" w:rsidRDefault="004F0119" w:rsidP="004F0119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11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74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 табиғатта қайда және қандай күйде кездеседі?</w:t>
            </w:r>
          </w:p>
          <w:p w:rsidR="004F0119" w:rsidRPr="00607472" w:rsidRDefault="004F0119" w:rsidP="004F0119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11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74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Оның қандай қасиеттерін білесің?</w:t>
            </w:r>
          </w:p>
          <w:p w:rsidR="005F6DF6" w:rsidRDefault="004F0119" w:rsidP="004F0119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11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74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Сызбадағы үдерістерді қалай атауға болады?</w:t>
            </w:r>
          </w:p>
          <w:p w:rsidR="004F0119" w:rsidRDefault="005F6DF6" w:rsidP="005F6DF6">
            <w:pPr>
              <w:pStyle w:val="a5"/>
              <w:autoSpaceDE w:val="0"/>
              <w:autoSpaceDN w:val="0"/>
              <w:adjustRightInd w:val="0"/>
              <w:spacing w:line="211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74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Су туралы білетін ақпаратпен бөлісу.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Судың табиғаттағы күйлерінің атауын және температурасын </w:t>
            </w:r>
            <w:r w:rsidR="00F94B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</w:t>
            </w:r>
          </w:p>
          <w:p w:rsidR="005F6DF6" w:rsidRDefault="005F6DF6" w:rsidP="005F6D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tbl>
            <w:tblPr>
              <w:tblStyle w:val="a4"/>
              <w:tblpPr w:leftFromText="180" w:rightFromText="180" w:vertAnchor="text" w:horzAnchor="margin" w:tblpY="388"/>
              <w:tblOverlap w:val="never"/>
              <w:tblW w:w="6546" w:type="dxa"/>
              <w:tblLayout w:type="fixed"/>
              <w:tblLook w:val="04A0"/>
            </w:tblPr>
            <w:tblGrid>
              <w:gridCol w:w="1257"/>
              <w:gridCol w:w="1857"/>
              <w:gridCol w:w="3432"/>
            </w:tblGrid>
            <w:tr w:rsidR="005F6DF6" w:rsidTr="00F94BA4">
              <w:trPr>
                <w:trHeight w:val="845"/>
              </w:trPr>
              <w:tc>
                <w:tcPr>
                  <w:tcW w:w="1257" w:type="dxa"/>
                </w:tcPr>
                <w:p w:rsidR="005F6DF6" w:rsidRPr="006F020B" w:rsidRDefault="005F6DF6" w:rsidP="005F6DF6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6F020B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Судың күйлері</w:t>
                  </w:r>
                </w:p>
              </w:tc>
              <w:tc>
                <w:tcPr>
                  <w:tcW w:w="1857" w:type="dxa"/>
                </w:tcPr>
                <w:p w:rsidR="005F6DF6" w:rsidRDefault="005F6DF6" w:rsidP="005F6DF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6F020B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Судың күйлері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нің атауы</w:t>
                  </w:r>
                </w:p>
              </w:tc>
              <w:tc>
                <w:tcPr>
                  <w:tcW w:w="3432" w:type="dxa"/>
                </w:tcPr>
                <w:p w:rsidR="005F6DF6" w:rsidRPr="006F020B" w:rsidRDefault="005F6DF6" w:rsidP="005F6DF6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6F020B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Температурасы</w:t>
                  </w:r>
                </w:p>
              </w:tc>
            </w:tr>
            <w:tr w:rsidR="005F6DF6" w:rsidTr="00F94BA4">
              <w:trPr>
                <w:trHeight w:val="277"/>
              </w:trPr>
              <w:tc>
                <w:tcPr>
                  <w:tcW w:w="1257" w:type="dxa"/>
                </w:tcPr>
                <w:p w:rsidR="005F6DF6" w:rsidRDefault="005F6DF6" w:rsidP="005F6DF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Қатты</w:t>
                  </w:r>
                </w:p>
              </w:tc>
              <w:tc>
                <w:tcPr>
                  <w:tcW w:w="1857" w:type="dxa"/>
                </w:tcPr>
                <w:p w:rsidR="005F6DF6" w:rsidRDefault="005F6DF6" w:rsidP="005F6DF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Мұз</w:t>
                  </w:r>
                </w:p>
              </w:tc>
              <w:tc>
                <w:tcPr>
                  <w:tcW w:w="3432" w:type="dxa"/>
                </w:tcPr>
                <w:p w:rsidR="005F6DF6" w:rsidRDefault="005F6DF6" w:rsidP="005F6DF6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6F020B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 xml:space="preserve"> Температурасы</w:t>
                  </w:r>
                </w:p>
                <w:p w:rsidR="005F6DF6" w:rsidRDefault="005F6DF6" w:rsidP="005F6DF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2E0A46">
                    <w:rPr>
                      <w:rFonts w:ascii="Times New Roman" w:hAnsi="Times New Roman" w:cs="Times New Roman"/>
                      <w:lang w:val="kk-KZ"/>
                    </w:rPr>
                    <w:t>0 C-тан төмен</w:t>
                  </w:r>
                </w:p>
              </w:tc>
            </w:tr>
            <w:tr w:rsidR="005F6DF6" w:rsidTr="00F94BA4">
              <w:trPr>
                <w:trHeight w:val="277"/>
              </w:trPr>
              <w:tc>
                <w:tcPr>
                  <w:tcW w:w="1257" w:type="dxa"/>
                </w:tcPr>
                <w:p w:rsidR="005F6DF6" w:rsidRDefault="005F6DF6" w:rsidP="005F6DF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Сұйық</w:t>
                  </w:r>
                </w:p>
              </w:tc>
              <w:tc>
                <w:tcPr>
                  <w:tcW w:w="1857" w:type="dxa"/>
                </w:tcPr>
                <w:p w:rsidR="005F6DF6" w:rsidRDefault="005F6DF6" w:rsidP="005F6DF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Су</w:t>
                  </w:r>
                </w:p>
              </w:tc>
              <w:tc>
                <w:tcPr>
                  <w:tcW w:w="3432" w:type="dxa"/>
                </w:tcPr>
                <w:p w:rsidR="005F6DF6" w:rsidRDefault="005F6DF6" w:rsidP="005F6DF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2E0A46">
                    <w:rPr>
                      <w:rFonts w:ascii="Times New Roman" w:hAnsi="Times New Roman" w:cs="Times New Roman"/>
                      <w:lang w:val="kk-KZ"/>
                    </w:rPr>
                    <w:t>0 C-тан жоғары</w:t>
                  </w:r>
                </w:p>
              </w:tc>
            </w:tr>
            <w:tr w:rsidR="005F6DF6" w:rsidTr="00F94BA4">
              <w:trPr>
                <w:trHeight w:val="434"/>
              </w:trPr>
              <w:tc>
                <w:tcPr>
                  <w:tcW w:w="1257" w:type="dxa"/>
                </w:tcPr>
                <w:p w:rsidR="005F6DF6" w:rsidRDefault="005F6DF6" w:rsidP="005F6DF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Газ</w:t>
                  </w:r>
                </w:p>
              </w:tc>
              <w:tc>
                <w:tcPr>
                  <w:tcW w:w="1857" w:type="dxa"/>
                </w:tcPr>
                <w:p w:rsidR="005F6DF6" w:rsidRDefault="005F6DF6" w:rsidP="005F6DF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Бу</w:t>
                  </w:r>
                </w:p>
              </w:tc>
              <w:tc>
                <w:tcPr>
                  <w:tcW w:w="3432" w:type="dxa"/>
                </w:tcPr>
                <w:p w:rsidR="005F6DF6" w:rsidRDefault="005F6DF6" w:rsidP="005F6DF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2E0A46">
                    <w:rPr>
                      <w:rFonts w:ascii="Times New Roman" w:hAnsi="Times New Roman" w:cs="Times New Roman"/>
                    </w:rPr>
                    <w:t>0 С- тан жо</w:t>
                  </w:r>
                  <w:r w:rsidRPr="002E0A46">
                    <w:rPr>
                      <w:rFonts w:ascii="Times New Roman" w:hAnsi="Times New Roman" w:cs="Times New Roman"/>
                      <w:lang w:val="kk-KZ"/>
                    </w:rPr>
                    <w:t>ғ</w:t>
                  </w:r>
                  <w:r w:rsidRPr="002E0A46">
                    <w:rPr>
                      <w:rFonts w:ascii="Times New Roman" w:hAnsi="Times New Roman" w:cs="Times New Roman"/>
                    </w:rPr>
                    <w:t>ары</w:t>
                  </w:r>
                  <w:r w:rsidRPr="002E0A46">
                    <w:rPr>
                      <w:rFonts w:ascii="Times New Roman" w:hAnsi="Times New Roman" w:cs="Times New Roman"/>
                      <w:lang w:val="kk-KZ"/>
                    </w:rPr>
                    <w:t xml:space="preserve">, </w:t>
                  </w:r>
                  <w:r w:rsidRPr="002E0A46">
                    <w:rPr>
                      <w:rFonts w:ascii="Times New Roman" w:hAnsi="Times New Roman" w:cs="Times New Roman"/>
                    </w:rPr>
                    <w:t>100</w:t>
                  </w:r>
                  <w:r w:rsidRPr="002E0A46">
                    <w:rPr>
                      <w:rFonts w:ascii="Times New Roman" w:hAnsi="Times New Roman" w:cs="Times New Roman"/>
                      <w:lang w:val="en-US"/>
                    </w:rPr>
                    <w:t>C</w:t>
                  </w:r>
                  <w:r w:rsidRPr="002E0A46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2E0A46">
                    <w:rPr>
                      <w:rFonts w:ascii="Times New Roman" w:hAnsi="Times New Roman" w:cs="Times New Roman"/>
                      <w:lang w:val="kk-KZ"/>
                    </w:rPr>
                    <w:t>қайнайды.</w:t>
                  </w:r>
                </w:p>
              </w:tc>
            </w:tr>
          </w:tbl>
          <w:p w:rsidR="004F0119" w:rsidRDefault="004F0119" w:rsidP="00C87A85">
            <w:pPr>
              <w:autoSpaceDE w:val="0"/>
              <w:autoSpaceDN w:val="0"/>
              <w:adjustRightInd w:val="0"/>
              <w:spacing w:line="211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F0119" w:rsidRPr="00263FD8" w:rsidRDefault="00263FD8" w:rsidP="00C87A85">
            <w:pPr>
              <w:autoSpaceDE w:val="0"/>
              <w:autoSpaceDN w:val="0"/>
              <w:adjustRightInd w:val="0"/>
              <w:spacing w:line="211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«От шашу» әдісі арқылы бағалау</w:t>
            </w:r>
          </w:p>
          <w:p w:rsidR="004F0119" w:rsidRPr="00E5535A" w:rsidRDefault="004F0119" w:rsidP="00C87A85">
            <w:pPr>
              <w:autoSpaceDE w:val="0"/>
              <w:autoSpaceDN w:val="0"/>
              <w:adjustRightInd w:val="0"/>
              <w:spacing w:line="211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E553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Тамшының саяхаты. </w:t>
            </w:r>
          </w:p>
          <w:p w:rsidR="004F0119" w:rsidRPr="009C5626" w:rsidRDefault="004F0119" w:rsidP="00C87A85">
            <w:pPr>
              <w:autoSpaceDE w:val="0"/>
              <w:autoSpaceDN w:val="0"/>
              <w:adjustRightInd w:val="0"/>
              <w:spacing w:line="211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C562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Көгілдір түсті қағаздан тамшы қиып алу. </w:t>
            </w:r>
          </w:p>
          <w:p w:rsidR="004F0119" w:rsidRPr="009C5626" w:rsidRDefault="004F0119" w:rsidP="00C87A85">
            <w:pPr>
              <w:autoSpaceDE w:val="0"/>
              <w:autoSpaceDN w:val="0"/>
              <w:adjustRightInd w:val="0"/>
              <w:spacing w:line="211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C562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Тақтаға үлкен табиғат аясының суретін салып не дайын суретті ілу. </w:t>
            </w:r>
          </w:p>
          <w:p w:rsidR="004F0119" w:rsidRDefault="004F0119" w:rsidP="00C87A85">
            <w:pPr>
              <w:autoSpaceDE w:val="0"/>
              <w:autoSpaceDN w:val="0"/>
              <w:adjustRightInd w:val="0"/>
              <w:spacing w:line="211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C562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«Су тамшысының саяхатын» сипаттау. </w:t>
            </w:r>
          </w:p>
          <w:p w:rsidR="00E5535A" w:rsidRPr="00E5535A" w:rsidRDefault="00E5535A" w:rsidP="00C87A85">
            <w:pPr>
              <w:autoSpaceDE w:val="0"/>
              <w:autoSpaceDN w:val="0"/>
              <w:adjustRightInd w:val="0"/>
              <w:spacing w:line="211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553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Ұжымдық жұмыс</w:t>
            </w:r>
          </w:p>
          <w:p w:rsidR="004F0119" w:rsidRPr="00CD11C2" w:rsidRDefault="004F0119" w:rsidP="00C87A85">
            <w:pPr>
              <w:autoSpaceDE w:val="0"/>
              <w:autoSpaceDN w:val="0"/>
              <w:adjustRightInd w:val="0"/>
              <w:spacing w:line="211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11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Зертте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 жұмысы</w:t>
            </w:r>
            <w:r w:rsidRPr="00CD11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</w:p>
          <w:p w:rsidR="004F0119" w:rsidRPr="00CD11C2" w:rsidRDefault="004F0119" w:rsidP="00C87A85">
            <w:pPr>
              <w:autoSpaceDE w:val="0"/>
              <w:autoSpaceDN w:val="0"/>
              <w:adjustRightInd w:val="0"/>
              <w:spacing w:line="211" w:lineRule="atLeast"/>
              <w:ind w:firstLine="28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Мақсаты: жергілікті жерде</w:t>
            </w:r>
            <w:r w:rsidRPr="00CD1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су айналымы қалай жүретінін және оған қандай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 көздері қатысатынын анықтау</w:t>
            </w:r>
            <w:r w:rsidRPr="00CD1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Топтарға бөліңіз, қажет</w:t>
            </w:r>
            <w:r w:rsidRPr="00CD1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ресурстарды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тарату</w:t>
            </w:r>
            <w:r w:rsidRPr="00CD1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Эксперимент жүргізу үшін суық су керек. Суды булана бастағанға дейін қыздыру (қайнауға жеткізбей). Қауіпсіздік ережесін сақтауды ескерту. Ыстық суды пакеттерге құюды мұғалімнің өзі орындайды. </w:t>
            </w:r>
          </w:p>
          <w:p w:rsidR="004F0119" w:rsidRPr="00CD11C2" w:rsidRDefault="004F0119" w:rsidP="00C87A85">
            <w:pPr>
              <w:autoSpaceDE w:val="0"/>
              <w:autoSpaceDN w:val="0"/>
              <w:adjustRightInd w:val="0"/>
              <w:ind w:firstLine="28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11C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Зерттеу жүргізуге aрнaлғaн нұcқaулық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пен таныстыру.</w:t>
            </w:r>
            <w:r w:rsidRPr="00CD11C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  <w:p w:rsidR="004F0119" w:rsidRPr="00CD11C2" w:rsidRDefault="004F0119" w:rsidP="00C87A85">
            <w:pPr>
              <w:autoSpaceDE w:val="0"/>
              <w:autoSpaceDN w:val="0"/>
              <w:adjustRightInd w:val="0"/>
              <w:ind w:firstLine="28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1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•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Суды булана бастағанға дейін қыздыру (қайнауға жеткізбей)</w:t>
            </w:r>
            <w:r w:rsidRPr="00CD1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4F0119" w:rsidRPr="00CD11C2" w:rsidRDefault="004F0119" w:rsidP="00C87A85">
            <w:pPr>
              <w:autoSpaceDE w:val="0"/>
              <w:autoSpaceDN w:val="0"/>
              <w:adjustRightInd w:val="0"/>
              <w:ind w:firstLine="28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1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Қызған суды пакеттерге құйып аузын бекіту</w:t>
            </w:r>
            <w:r w:rsidRPr="00CD1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4F0119" w:rsidRPr="00CD11C2" w:rsidRDefault="004F0119" w:rsidP="00C87A85">
            <w:pPr>
              <w:autoSpaceDE w:val="0"/>
              <w:autoSpaceDN w:val="0"/>
              <w:adjustRightInd w:val="0"/>
              <w:ind w:firstLine="28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1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Пакетті тігінен скотчпен есікке немесе терезеге іліп қою</w:t>
            </w:r>
            <w:r w:rsidRPr="00CD1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4F0119" w:rsidRPr="00CD11C2" w:rsidRDefault="004F0119" w:rsidP="00C87A85">
            <w:pPr>
              <w:autoSpaceDE w:val="0"/>
              <w:autoSpaceDN w:val="0"/>
              <w:adjustRightInd w:val="0"/>
              <w:ind w:firstLine="28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1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Онда болып жатқан өзгерістерді бақылау және тіркеу</w:t>
            </w:r>
            <w:r w:rsidRPr="00CD1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4F0119" w:rsidRDefault="004F0119" w:rsidP="00C87A85">
            <w:pPr>
              <w:autoSpaceDE w:val="0"/>
              <w:autoSpaceDN w:val="0"/>
              <w:adjustRightInd w:val="0"/>
              <w:ind w:firstLine="28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</w:t>
            </w:r>
            <w:r w:rsidRPr="00CD1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Қорытынды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жасау</w:t>
            </w:r>
            <w:r w:rsidRPr="00CD1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4F0119" w:rsidRDefault="004F0119" w:rsidP="00C87A85">
            <w:pPr>
              <w:autoSpaceDE w:val="0"/>
              <w:autoSpaceDN w:val="0"/>
              <w:adjustRightInd w:val="0"/>
              <w:ind w:firstLine="28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Балалар су булана бастағанда пакеттің жоғарғы жағында конденсат жинала бастағанын көреді. Сәлден соң пакет ішінде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тамшылар пайда болады. Тамшылар үлкейіп, біртіндеп төмен аға бастады. Бұл судың жер бетіне қайта оралу кезеңін бейнелейді. Осылайша оқушылар табиғаттағы су айналымында қандай кезеңдердің өтетінін бақылайды: булану, конденсация, жауын-шашын, судың ауысуы.</w:t>
            </w:r>
            <w:r w:rsidRPr="00CD1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9C5626" w:rsidRDefault="009C5626" w:rsidP="00C87A8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3886200" cy="1314450"/>
                  <wp:effectExtent l="19050" t="0" r="0" b="0"/>
                  <wp:docPr id="4" name="Рисунок 2" descr="H:\Documents and Settings\User\Мои документы\Downloads\гулназ 2019-2020ж\су сйналымы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:\Documents and Settings\User\Мои документы\Downloads\гулназ 2019-2020ж\су сйналымы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0" cy="1314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16DB4" w:rsidRPr="00016DB4" w:rsidRDefault="00016DB4" w:rsidP="00016DB4">
            <w:pPr>
              <w:tabs>
                <w:tab w:val="left" w:pos="428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16D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Дескриптор</w:t>
            </w:r>
          </w:p>
          <w:p w:rsidR="00016DB4" w:rsidRPr="00016DB4" w:rsidRDefault="00016DB4" w:rsidP="00016DB4">
            <w:pPr>
              <w:tabs>
                <w:tab w:val="left" w:pos="428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6D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 айналымы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 қатысушы элементтерді атай алады.</w:t>
            </w:r>
            <w:r w:rsidRPr="00016D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016DB4" w:rsidRPr="00016DB4" w:rsidRDefault="00016DB4" w:rsidP="00016DB4">
            <w:pPr>
              <w:tabs>
                <w:tab w:val="left" w:pos="428"/>
              </w:tabs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16D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Табиғаттағы су айналымын сипаттай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ала</w:t>
            </w:r>
            <w:r w:rsidRPr="00016D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ды.</w:t>
            </w:r>
          </w:p>
          <w:p w:rsidR="009C5626" w:rsidRDefault="00016DB4" w:rsidP="00016D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6D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 айналымының рөлін сипаттай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ала</w:t>
            </w:r>
            <w:r w:rsidRPr="00016D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ды.</w:t>
            </w:r>
          </w:p>
          <w:p w:rsidR="009C5626" w:rsidRPr="00DE0D0C" w:rsidRDefault="008F26C4" w:rsidP="008F26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«Кезбе тілші</w:t>
            </w:r>
            <w:r w:rsidR="00016D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» әдісі</w:t>
            </w:r>
          </w:p>
          <w:p w:rsidR="009C5626" w:rsidRPr="009C5626" w:rsidRDefault="009C5626" w:rsidP="009C562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Pr="009C5626">
              <w:rPr>
                <w:rFonts w:ascii="Times New Roman" w:hAnsi="Times New Roman"/>
                <w:sz w:val="24"/>
                <w:szCs w:val="24"/>
                <w:lang w:val="kk-KZ"/>
              </w:rPr>
              <w:t>Сұрақ-жауап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 w:rsidRPr="009C562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әдісімен білімдері бекітіледі, кері байланыс жасалады.</w:t>
            </w:r>
          </w:p>
          <w:p w:rsidR="009C5626" w:rsidRDefault="009C5626" w:rsidP="009C56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Судың қасиеттері</w:t>
            </w:r>
          </w:p>
          <w:p w:rsidR="009C5626" w:rsidRDefault="009C5626" w:rsidP="009C56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2.Судың күйі</w:t>
            </w:r>
          </w:p>
          <w:p w:rsidR="004F0119" w:rsidRDefault="009C5626" w:rsidP="009C5626">
            <w:pPr>
              <w:rPr>
                <w:rFonts w:ascii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 w:rsidRPr="009C5626">
              <w:rPr>
                <w:rFonts w:ascii="Times New Roman" w:hAnsi="Times New Roman" w:cs="Times New Roman"/>
                <w:bCs/>
                <w:color w:val="000000"/>
                <w:lang w:val="kk-KZ"/>
              </w:rPr>
              <w:t xml:space="preserve"> Табиғаттағы су айналымы</w:t>
            </w:r>
            <w:r>
              <w:rPr>
                <w:rFonts w:ascii="Times New Roman" w:hAnsi="Times New Roman" w:cs="Times New Roman"/>
                <w:bCs/>
                <w:color w:val="000000"/>
                <w:lang w:val="kk-KZ"/>
              </w:rPr>
              <w:t>на нелер қатысады</w:t>
            </w:r>
          </w:p>
          <w:p w:rsidR="009C5626" w:rsidRDefault="009C5626" w:rsidP="009C5626">
            <w:pPr>
              <w:rPr>
                <w:rFonts w:ascii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kk-KZ"/>
              </w:rPr>
              <w:t xml:space="preserve">4 </w:t>
            </w:r>
            <w:r w:rsidR="008F43E2">
              <w:rPr>
                <w:rFonts w:ascii="Times New Roman" w:hAnsi="Times New Roman" w:cs="Times New Roman"/>
                <w:bCs/>
                <w:color w:val="000000"/>
                <w:lang w:val="kk-KZ"/>
              </w:rPr>
              <w:t>Жер бетінде т</w:t>
            </w:r>
            <w:r>
              <w:rPr>
                <w:rFonts w:ascii="Times New Roman" w:hAnsi="Times New Roman" w:cs="Times New Roman"/>
                <w:bCs/>
                <w:color w:val="000000"/>
                <w:lang w:val="kk-KZ"/>
              </w:rPr>
              <w:t>ұщы су қоры қанша пайыз</w:t>
            </w:r>
            <w:r w:rsidR="008F43E2">
              <w:rPr>
                <w:rFonts w:ascii="Times New Roman" w:hAnsi="Times New Roman" w:cs="Times New Roman"/>
                <w:bCs/>
                <w:color w:val="000000"/>
                <w:lang w:val="kk-KZ"/>
              </w:rPr>
              <w:t>?</w:t>
            </w:r>
          </w:p>
          <w:p w:rsidR="008F43E2" w:rsidRDefault="008F43E2" w:rsidP="009C5626">
            <w:pPr>
              <w:rPr>
                <w:rFonts w:ascii="Times New Roman" w:hAnsi="Times New Roman" w:cs="Times New Roman"/>
                <w:color w:val="000000"/>
                <w:sz w:val="27"/>
                <w:szCs w:val="27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5. 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kk-KZ"/>
              </w:rPr>
              <w:t xml:space="preserve">Жер бетінің  қанша пайызын </w:t>
            </w:r>
            <w:r w:rsidRPr="008F43E2">
              <w:rPr>
                <w:rFonts w:ascii="Times New Roman" w:hAnsi="Times New Roman" w:cs="Times New Roman"/>
                <w:color w:val="000000"/>
                <w:sz w:val="27"/>
                <w:szCs w:val="27"/>
                <w:lang w:val="kk-KZ"/>
              </w:rPr>
              <w:t>су алып жатыр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kk-KZ"/>
              </w:rPr>
              <w:t>?</w:t>
            </w:r>
          </w:p>
          <w:p w:rsidR="008F43E2" w:rsidRPr="009C5626" w:rsidRDefault="00016DB4" w:rsidP="009C56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F43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«Бас бармақ» әдісі арқылы бағалау</w:t>
            </w:r>
          </w:p>
        </w:tc>
        <w:tc>
          <w:tcPr>
            <w:tcW w:w="2268" w:type="dxa"/>
          </w:tcPr>
          <w:p w:rsidR="004F0119" w:rsidRPr="004F0119" w:rsidRDefault="004F0119" w:rsidP="00C87A85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4F0119" w:rsidRDefault="004F0119" w:rsidP="00C87A8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F0119" w:rsidRDefault="004F0119" w:rsidP="00C87A8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F0119" w:rsidRDefault="004F0119" w:rsidP="00C87A8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F0119" w:rsidRDefault="004F0119" w:rsidP="00C87A8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F0119" w:rsidRDefault="004F0119" w:rsidP="00C87A8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F0119" w:rsidRDefault="004F0119" w:rsidP="00C87A8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F0119" w:rsidRDefault="004F0119" w:rsidP="00C87A8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F0119" w:rsidRDefault="004F0119" w:rsidP="00C87A8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F0119" w:rsidRDefault="004F0119" w:rsidP="00C87A8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F0119" w:rsidRDefault="004F0119" w:rsidP="00C87A8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Карта</w:t>
            </w:r>
          </w:p>
          <w:p w:rsidR="004F0119" w:rsidRDefault="004F0119" w:rsidP="00C87A8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F0119" w:rsidRDefault="004F0119" w:rsidP="00C87A8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F0119" w:rsidRDefault="004F0119" w:rsidP="00C87A8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F0119" w:rsidRDefault="004F0119" w:rsidP="00C87A8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5F6DF6" w:rsidRDefault="005F6DF6" w:rsidP="00C87A8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F0119" w:rsidRDefault="005F6DF6" w:rsidP="00C87A8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Сурет,кесте</w:t>
            </w:r>
          </w:p>
          <w:p w:rsidR="004F0119" w:rsidRDefault="004F0119" w:rsidP="00C87A8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F0119" w:rsidRDefault="004F0119" w:rsidP="00C87A8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F0119" w:rsidRDefault="004F0119" w:rsidP="00C87A8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F0119" w:rsidRDefault="004F0119" w:rsidP="00C87A8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Кестемен жұмыс</w:t>
            </w:r>
          </w:p>
          <w:p w:rsidR="004F0119" w:rsidRDefault="004F0119" w:rsidP="00C87A8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F0119" w:rsidRDefault="004F0119" w:rsidP="00C87A8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F0119" w:rsidRDefault="004F0119" w:rsidP="00C87A8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F0119" w:rsidRDefault="004F0119" w:rsidP="00C87A8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F0119" w:rsidRDefault="004F0119" w:rsidP="00C87A8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F0119" w:rsidRDefault="004F0119" w:rsidP="00C87A8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94BA4" w:rsidRDefault="00F94BA4" w:rsidP="00C87A8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94BA4" w:rsidRDefault="00F94BA4" w:rsidP="00C87A8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94BA4" w:rsidRDefault="00F94BA4" w:rsidP="00C87A8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94BA4" w:rsidRDefault="00F94BA4" w:rsidP="00C87A8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94BA4" w:rsidRDefault="00F94BA4" w:rsidP="00C87A8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94BA4" w:rsidRDefault="00F94BA4" w:rsidP="00C87A8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94BA4" w:rsidRDefault="00F94BA4" w:rsidP="00C87A8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263FD8" w:rsidRPr="00263FD8" w:rsidRDefault="00263FD8" w:rsidP="00263FD8">
            <w:pPr>
              <w:autoSpaceDE w:val="0"/>
              <w:autoSpaceDN w:val="0"/>
              <w:adjustRightInd w:val="0"/>
              <w:spacing w:line="211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«От шашу» әдісі арқылы бағалау</w:t>
            </w:r>
          </w:p>
          <w:p w:rsidR="00DE0D0C" w:rsidRDefault="00DE0D0C" w:rsidP="00DE0D0C">
            <w:pPr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  <w:lang w:val="kk-KZ"/>
              </w:rPr>
            </w:pPr>
          </w:p>
          <w:p w:rsidR="00DE0D0C" w:rsidRPr="00607472" w:rsidRDefault="00DE0D0C" w:rsidP="00DE0D0C">
            <w:pPr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  <w:lang w:val="kk-KZ"/>
              </w:rPr>
              <w:t>Видо ролик</w:t>
            </w:r>
          </w:p>
          <w:p w:rsidR="00F94BA4" w:rsidRDefault="00F94BA4" w:rsidP="00C87A8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94BA4" w:rsidRDefault="00F94BA4" w:rsidP="00C87A8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94BA4" w:rsidRDefault="00F94BA4" w:rsidP="00C87A8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8F43E2" w:rsidRDefault="008F43E2" w:rsidP="00C87A8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F0119" w:rsidRPr="00607472" w:rsidRDefault="004F0119" w:rsidP="00C87A8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60747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 аясының суреті, көк түсті қағаздан жасалған тамшының суреті</w:t>
            </w:r>
          </w:p>
          <w:p w:rsidR="004F0119" w:rsidRPr="00607472" w:rsidRDefault="004F0119" w:rsidP="00C87A85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4F0119" w:rsidRPr="00607472" w:rsidRDefault="004F0119" w:rsidP="00C87A85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4F0119" w:rsidRPr="00607472" w:rsidRDefault="004F0119" w:rsidP="00C87A85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F0119" w:rsidRPr="00607472" w:rsidRDefault="004F0119" w:rsidP="00C87A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F0119" w:rsidRDefault="004F0119" w:rsidP="00C87A85">
            <w:pPr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  <w:lang w:val="kk-KZ"/>
              </w:rPr>
            </w:pPr>
          </w:p>
          <w:p w:rsidR="004F0119" w:rsidRDefault="004F0119" w:rsidP="00C87A85">
            <w:pPr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  <w:lang w:val="kk-KZ"/>
              </w:rPr>
            </w:pPr>
          </w:p>
          <w:p w:rsidR="004F0119" w:rsidRDefault="004F0119" w:rsidP="00C87A85">
            <w:pPr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  <w:lang w:val="kk-KZ"/>
              </w:rPr>
            </w:pPr>
          </w:p>
          <w:p w:rsidR="004F0119" w:rsidRDefault="004F0119" w:rsidP="00C87A85">
            <w:pPr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  <w:lang w:val="kk-KZ"/>
              </w:rPr>
            </w:pPr>
          </w:p>
          <w:p w:rsidR="004F0119" w:rsidRDefault="004F0119" w:rsidP="00C87A85">
            <w:pPr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  <w:lang w:val="kk-KZ"/>
              </w:rPr>
            </w:pPr>
          </w:p>
          <w:p w:rsidR="004F0119" w:rsidRDefault="004F0119" w:rsidP="00C87A85">
            <w:pPr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  <w:lang w:val="kk-KZ"/>
              </w:rPr>
            </w:pPr>
          </w:p>
          <w:p w:rsidR="004F0119" w:rsidRDefault="004F0119" w:rsidP="00C87A85">
            <w:pPr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  <w:lang w:val="kk-KZ"/>
              </w:rPr>
            </w:pPr>
          </w:p>
          <w:p w:rsidR="004F0119" w:rsidRDefault="004F0119" w:rsidP="00C87A85">
            <w:pPr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  <w:lang w:val="kk-KZ"/>
              </w:rPr>
            </w:pPr>
          </w:p>
          <w:p w:rsidR="004F0119" w:rsidRPr="00DE0D0C" w:rsidRDefault="004F0119" w:rsidP="00C87A85">
            <w:pPr>
              <w:rPr>
                <w:rFonts w:ascii="Times New Roman" w:hAnsi="Times New Roman" w:cs="Times New Roman"/>
                <w:b/>
                <w:color w:val="231F20"/>
                <w:w w:val="95"/>
                <w:sz w:val="24"/>
                <w:szCs w:val="24"/>
                <w:lang w:val="kk-KZ"/>
              </w:rPr>
            </w:pPr>
            <w:r w:rsidRPr="00DE0D0C">
              <w:rPr>
                <w:rFonts w:ascii="Times New Roman" w:hAnsi="Times New Roman" w:cs="Times New Roman"/>
                <w:b/>
                <w:color w:val="231F20"/>
                <w:w w:val="95"/>
                <w:sz w:val="24"/>
                <w:szCs w:val="24"/>
                <w:lang w:val="kk-KZ"/>
              </w:rPr>
              <w:t>Су, аузы бекітілетін мөлдір пакет, ыстық су, скотч, маркер</w:t>
            </w:r>
          </w:p>
          <w:p w:rsidR="004F0119" w:rsidRPr="00DE0D0C" w:rsidRDefault="004F0119" w:rsidP="00C87A85">
            <w:pPr>
              <w:rPr>
                <w:rFonts w:ascii="Times New Roman" w:hAnsi="Times New Roman" w:cs="Times New Roman"/>
                <w:b/>
                <w:color w:val="231F20"/>
                <w:w w:val="95"/>
                <w:sz w:val="24"/>
                <w:szCs w:val="24"/>
                <w:lang w:val="kk-KZ"/>
              </w:rPr>
            </w:pPr>
          </w:p>
          <w:p w:rsidR="004F0119" w:rsidRPr="00607472" w:rsidRDefault="004F0119" w:rsidP="00C87A85">
            <w:pPr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  <w:lang w:val="kk-KZ"/>
              </w:rPr>
            </w:pPr>
          </w:p>
          <w:p w:rsidR="004F0119" w:rsidRPr="00607472" w:rsidRDefault="004F0119" w:rsidP="00C87A85">
            <w:pPr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  <w:lang w:val="kk-KZ"/>
              </w:rPr>
            </w:pPr>
          </w:p>
          <w:p w:rsidR="004F0119" w:rsidRPr="00607472" w:rsidRDefault="004F0119" w:rsidP="00C87A85">
            <w:pPr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  <w:lang w:val="kk-KZ"/>
              </w:rPr>
            </w:pPr>
          </w:p>
          <w:p w:rsidR="004F0119" w:rsidRPr="00607472" w:rsidRDefault="004F0119" w:rsidP="00C87A85">
            <w:pPr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  <w:lang w:val="kk-KZ"/>
              </w:rPr>
            </w:pPr>
          </w:p>
          <w:p w:rsidR="004F0119" w:rsidRPr="00607472" w:rsidRDefault="004F0119" w:rsidP="00C87A85">
            <w:pPr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  <w:lang w:val="kk-KZ"/>
              </w:rPr>
            </w:pPr>
          </w:p>
          <w:p w:rsidR="004F0119" w:rsidRPr="00607472" w:rsidRDefault="004F0119" w:rsidP="00C87A85">
            <w:pPr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  <w:lang w:val="kk-KZ"/>
              </w:rPr>
            </w:pPr>
          </w:p>
          <w:p w:rsidR="004F0119" w:rsidRPr="00607472" w:rsidRDefault="004F0119" w:rsidP="00C87A85">
            <w:pPr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  <w:lang w:val="kk-KZ"/>
              </w:rPr>
            </w:pPr>
          </w:p>
          <w:p w:rsidR="004F0119" w:rsidRDefault="004F0119" w:rsidP="00C87A85">
            <w:pPr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  <w:lang w:val="kk-KZ"/>
              </w:rPr>
            </w:pPr>
          </w:p>
          <w:p w:rsidR="004F0119" w:rsidRDefault="004F0119" w:rsidP="00C87A85">
            <w:pPr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  <w:lang w:val="kk-KZ"/>
              </w:rPr>
            </w:pPr>
          </w:p>
          <w:p w:rsidR="004F0119" w:rsidRPr="00607472" w:rsidRDefault="004F0119" w:rsidP="00C87A85">
            <w:pPr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  <w:lang w:val="kk-KZ"/>
              </w:rPr>
            </w:pPr>
          </w:p>
          <w:p w:rsidR="004F0119" w:rsidRPr="00607472" w:rsidRDefault="004F0119" w:rsidP="00C87A85">
            <w:pPr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  <w:lang w:val="kk-KZ"/>
              </w:rPr>
            </w:pPr>
          </w:p>
          <w:p w:rsidR="004F0119" w:rsidRPr="00607472" w:rsidRDefault="004F0119" w:rsidP="00C87A85">
            <w:pPr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  <w:lang w:val="kk-KZ"/>
              </w:rPr>
            </w:pPr>
          </w:p>
          <w:p w:rsidR="004F0119" w:rsidRPr="00607472" w:rsidRDefault="004F0119" w:rsidP="00C87A85">
            <w:pPr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  <w:lang w:val="kk-KZ"/>
              </w:rPr>
            </w:pPr>
          </w:p>
          <w:p w:rsidR="004F0119" w:rsidRPr="00607472" w:rsidRDefault="004F0119" w:rsidP="00C87A8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F0119" w:rsidRPr="00607472" w:rsidRDefault="004F0119" w:rsidP="00C87A8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F0119" w:rsidRPr="00607472" w:rsidRDefault="004F0119" w:rsidP="00C87A8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F0119" w:rsidRPr="00607472" w:rsidRDefault="004F0119" w:rsidP="00C87A8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F0119" w:rsidRPr="00607472" w:rsidRDefault="004F0119" w:rsidP="00C87A8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F0119" w:rsidRPr="00607472" w:rsidRDefault="008F43E2" w:rsidP="00A27F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«Бас бармақ» әдісі </w:t>
            </w:r>
          </w:p>
        </w:tc>
      </w:tr>
      <w:tr w:rsidR="004F0119" w:rsidRPr="00E575D7" w:rsidTr="00C87A85">
        <w:trPr>
          <w:trHeight w:val="169"/>
        </w:trPr>
        <w:tc>
          <w:tcPr>
            <w:tcW w:w="1844" w:type="dxa"/>
          </w:tcPr>
          <w:p w:rsidR="004F0119" w:rsidRPr="00E575D7" w:rsidRDefault="004F0119" w:rsidP="00C87A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5D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Сабақтың соңы</w:t>
            </w:r>
          </w:p>
          <w:p w:rsidR="004F0119" w:rsidRPr="00E575D7" w:rsidRDefault="004F0119" w:rsidP="00C87A8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  <w:gridSpan w:val="5"/>
          </w:tcPr>
          <w:p w:rsidR="004F0119" w:rsidRDefault="004F0119" w:rsidP="00C87A8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5D7"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Рефлексиялық кезең.</w:t>
            </w:r>
          </w:p>
          <w:p w:rsidR="004F0119" w:rsidRDefault="004F0119" w:rsidP="00C87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Есте сақта! </w:t>
            </w:r>
          </w:p>
          <w:p w:rsidR="004F0119" w:rsidRPr="00B2576B" w:rsidRDefault="004F0119" w:rsidP="00C87A8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576B">
              <w:rPr>
                <w:rFonts w:ascii="Times New Roman" w:hAnsi="Times New Roman" w:cs="Times New Roman"/>
                <w:sz w:val="24"/>
                <w:szCs w:val="24"/>
              </w:rPr>
              <w:t>Мұхит, теңіз, көл, өзен, мұздық, жерас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 суы мен атмосфера суының бар</w:t>
            </w:r>
            <w:r w:rsidRPr="00B2576B">
              <w:rPr>
                <w:rFonts w:ascii="Times New Roman" w:hAnsi="Times New Roman" w:cs="Times New Roman"/>
                <w:sz w:val="24"/>
                <w:szCs w:val="24"/>
              </w:rPr>
              <w:t>лығы табиғаттағы су айна</w:t>
            </w:r>
            <w:r w:rsidRPr="00B2576B">
              <w:rPr>
                <w:rFonts w:ascii="Times New Roman" w:hAnsi="Times New Roman" w:cs="Times New Roman"/>
                <w:sz w:val="24"/>
                <w:szCs w:val="24"/>
              </w:rPr>
              <w:softHyphen/>
              <w:t>лымына қатысады.</w:t>
            </w:r>
          </w:p>
          <w:p w:rsidR="004F0119" w:rsidRDefault="004F0119" w:rsidP="00C87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5D7">
              <w:rPr>
                <w:rFonts w:ascii="Times New Roman" w:hAnsi="Times New Roman" w:cs="Times New Roman"/>
                <w:b/>
                <w:sz w:val="24"/>
                <w:szCs w:val="24"/>
              </w:rPr>
              <w:t>Кері байланыс.</w:t>
            </w:r>
            <w:r w:rsidRPr="00E57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F0119" w:rsidRPr="004B0FAC" w:rsidRDefault="004F0119" w:rsidP="004F0119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0FAC">
              <w:rPr>
                <w:rFonts w:ascii="Times New Roman" w:eastAsia="+mj-ea" w:hAnsi="Times New Roman" w:cs="Times New Roman"/>
                <w:bCs/>
                <w:kern w:val="24"/>
                <w:sz w:val="24"/>
                <w:szCs w:val="24"/>
              </w:rPr>
              <w:t>Сен бүгін не үйрендің?</w:t>
            </w:r>
          </w:p>
          <w:p w:rsidR="004F0119" w:rsidRPr="004B0FAC" w:rsidRDefault="004F0119" w:rsidP="004F0119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0FAC">
              <w:rPr>
                <w:rFonts w:ascii="Times New Roman" w:eastAsia="+mj-ea" w:hAnsi="Times New Roman" w:cs="Times New Roman"/>
                <w:bCs/>
                <w:kern w:val="24"/>
                <w:sz w:val="24"/>
                <w:szCs w:val="24"/>
              </w:rPr>
              <w:t>Саған бүгін ең маңызды болған нәрсе? Неге?</w:t>
            </w:r>
          </w:p>
          <w:p w:rsidR="004F0119" w:rsidRPr="004B0FAC" w:rsidRDefault="004F0119" w:rsidP="004F0119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0FAC">
              <w:rPr>
                <w:rFonts w:ascii="Times New Roman" w:eastAsia="+mj-ea" w:hAnsi="Times New Roman" w:cs="Times New Roman"/>
                <w:bCs/>
                <w:kern w:val="24"/>
                <w:sz w:val="24"/>
                <w:szCs w:val="24"/>
              </w:rPr>
              <w:t>Не туралы тағы да көбірек білгің келеді?</w:t>
            </w:r>
          </w:p>
          <w:p w:rsidR="004F0119" w:rsidRPr="004B0FAC" w:rsidRDefault="004F0119" w:rsidP="00C87A8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0F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ҚБ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</w:t>
            </w:r>
            <w:r w:rsidRPr="004B0FAC">
              <w:rPr>
                <w:rFonts w:ascii="Times New Roman" w:hAnsi="Times New Roman" w:cs="Times New Roman"/>
                <w:bCs/>
                <w:sz w:val="24"/>
                <w:szCs w:val="24"/>
              </w:rPr>
              <w:t>ұғалімнің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B0FAC">
              <w:rPr>
                <w:rFonts w:ascii="Times New Roman" w:hAnsi="Times New Roman" w:cs="Times New Roman"/>
                <w:bCs/>
                <w:sz w:val="24"/>
                <w:szCs w:val="24"/>
              </w:rPr>
              <w:t>кері байланысы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4F0119" w:rsidRPr="00E575D7" w:rsidRDefault="004F0119" w:rsidP="00C87A8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E575D7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Кері байланыс   парағы</w:t>
            </w:r>
          </w:p>
          <w:p w:rsidR="004F0119" w:rsidRPr="00E575D7" w:rsidRDefault="004F0119" w:rsidP="00C87A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119" w:rsidRPr="00E575D7" w:rsidTr="00C87A85">
        <w:trPr>
          <w:trHeight w:val="169"/>
        </w:trPr>
        <w:tc>
          <w:tcPr>
            <w:tcW w:w="10916" w:type="dxa"/>
            <w:gridSpan w:val="7"/>
          </w:tcPr>
          <w:p w:rsidR="004F0119" w:rsidRPr="00E575D7" w:rsidRDefault="004F0119" w:rsidP="00C87A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5D7">
              <w:rPr>
                <w:rFonts w:ascii="Times New Roman" w:hAnsi="Times New Roman" w:cs="Times New Roman"/>
                <w:b/>
                <w:sz w:val="24"/>
                <w:szCs w:val="24"/>
              </w:rPr>
              <w:t>Қосымша ақпарат</w:t>
            </w:r>
          </w:p>
        </w:tc>
      </w:tr>
      <w:tr w:rsidR="004F0119" w:rsidRPr="00E575D7" w:rsidTr="00E5535A">
        <w:trPr>
          <w:trHeight w:val="169"/>
        </w:trPr>
        <w:tc>
          <w:tcPr>
            <w:tcW w:w="3828" w:type="dxa"/>
            <w:gridSpan w:val="3"/>
          </w:tcPr>
          <w:p w:rsidR="00E5535A" w:rsidRDefault="004F0119" w:rsidP="00C87A8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575D7">
              <w:rPr>
                <w:rFonts w:ascii="Times New Roman" w:hAnsi="Times New Roman" w:cs="Times New Roman"/>
                <w:b/>
                <w:sz w:val="24"/>
                <w:szCs w:val="24"/>
              </w:rPr>
              <w:t>Саралау – оқушыларға қалай көбірек қолдау көрсетуді жоспарлайсыз?</w:t>
            </w:r>
          </w:p>
          <w:p w:rsidR="004F0119" w:rsidRPr="00E575D7" w:rsidRDefault="004F0119" w:rsidP="00C87A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5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Қабілеті жоғары оқушыларға қандай міндет қоюды жоспарлап отырсыз?</w:t>
            </w:r>
          </w:p>
        </w:tc>
        <w:tc>
          <w:tcPr>
            <w:tcW w:w="4111" w:type="dxa"/>
            <w:gridSpan w:val="2"/>
          </w:tcPr>
          <w:p w:rsidR="004F0119" w:rsidRPr="00E575D7" w:rsidRDefault="004F0119" w:rsidP="00C87A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5D7">
              <w:rPr>
                <w:rFonts w:ascii="Times New Roman" w:hAnsi="Times New Roman" w:cs="Times New Roman"/>
                <w:b/>
                <w:sz w:val="24"/>
                <w:szCs w:val="24"/>
              </w:rPr>
              <w:t>Бағалау – оқушылардың материалды меңгеру деңгейін қалай тексеруді жоспарлайсыз?</w:t>
            </w:r>
          </w:p>
        </w:tc>
        <w:tc>
          <w:tcPr>
            <w:tcW w:w="2977" w:type="dxa"/>
            <w:gridSpan w:val="2"/>
          </w:tcPr>
          <w:p w:rsidR="004F0119" w:rsidRPr="00E575D7" w:rsidRDefault="004F0119" w:rsidP="00C87A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5D7">
              <w:rPr>
                <w:rFonts w:ascii="Times New Roman" w:hAnsi="Times New Roman" w:cs="Times New Roman"/>
                <w:b/>
                <w:sz w:val="24"/>
                <w:szCs w:val="24"/>
              </w:rPr>
              <w:t>Денсаулық пен қауіпсіздік техникасының сақталуы</w:t>
            </w:r>
          </w:p>
        </w:tc>
      </w:tr>
      <w:tr w:rsidR="004F0119" w:rsidRPr="00E575D7" w:rsidTr="00A27FE1">
        <w:trPr>
          <w:trHeight w:val="2251"/>
        </w:trPr>
        <w:tc>
          <w:tcPr>
            <w:tcW w:w="3828" w:type="dxa"/>
            <w:gridSpan w:val="3"/>
          </w:tcPr>
          <w:p w:rsidR="004F0119" w:rsidRPr="00B2576B" w:rsidRDefault="004F0119" w:rsidP="00C87A85">
            <w:pPr>
              <w:pStyle w:val="a7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E575D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Тапсырмалар бойынша саралау: </w:t>
            </w:r>
          </w:p>
          <w:p w:rsidR="004F0119" w:rsidRPr="00B2576B" w:rsidRDefault="004F0119" w:rsidP="00C87A85">
            <w:pPr>
              <w:autoSpaceDE w:val="0"/>
              <w:autoSpaceDN w:val="0"/>
              <w:adjustRightInd w:val="0"/>
              <w:spacing w:line="211" w:lineRule="atLeast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57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Тамшының саяхаты. </w:t>
            </w:r>
          </w:p>
          <w:p w:rsidR="004F0119" w:rsidRPr="00B2576B" w:rsidRDefault="004F0119" w:rsidP="00C87A8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2576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Зерттеу жұмысы.</w:t>
            </w:r>
          </w:p>
        </w:tc>
        <w:tc>
          <w:tcPr>
            <w:tcW w:w="4111" w:type="dxa"/>
            <w:gridSpan w:val="2"/>
          </w:tcPr>
          <w:p w:rsidR="004F0119" w:rsidRPr="00FB5336" w:rsidRDefault="004F0119" w:rsidP="00C87A8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B533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Қалыптастырушы бағалау құралдары:</w:t>
            </w:r>
          </w:p>
          <w:p w:rsidR="004F0119" w:rsidRPr="00FB5336" w:rsidRDefault="004F0119" w:rsidP="00C87A8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B533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-мұғалімнің ауызша кері байланысы (мадақтау, қолдау сөздер айту);</w:t>
            </w:r>
          </w:p>
          <w:p w:rsidR="004F0119" w:rsidRDefault="004F0119" w:rsidP="00C87A8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533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="003674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«Шапалақ»  әдісі  арқылы бағалау</w:t>
            </w:r>
          </w:p>
          <w:p w:rsidR="00016DB4" w:rsidRPr="00016DB4" w:rsidRDefault="00016DB4" w:rsidP="00016DB4">
            <w:pPr>
              <w:tabs>
                <w:tab w:val="left" w:pos="428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16D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Дескриптор</w:t>
            </w:r>
          </w:p>
          <w:p w:rsidR="00016DB4" w:rsidRPr="00016DB4" w:rsidRDefault="00016DB4" w:rsidP="00016DB4">
            <w:pPr>
              <w:tabs>
                <w:tab w:val="left" w:pos="42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6D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 айналымы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 қатысушы элементтерді атай алады.</w:t>
            </w:r>
            <w:r w:rsidRPr="00016D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016DB4" w:rsidRPr="00016DB4" w:rsidRDefault="00016DB4" w:rsidP="00016DB4">
            <w:pPr>
              <w:tabs>
                <w:tab w:val="left" w:pos="428"/>
              </w:tabs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16D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Табиғаттағы су айналымын сипаттай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ала</w:t>
            </w:r>
            <w:r w:rsidRPr="00016D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ды.</w:t>
            </w:r>
          </w:p>
          <w:p w:rsidR="00016DB4" w:rsidRDefault="00016DB4" w:rsidP="00016DB4">
            <w:pPr>
              <w:autoSpaceDE w:val="0"/>
              <w:autoSpaceDN w:val="0"/>
              <w:adjustRightInd w:val="0"/>
              <w:spacing w:line="211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6D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 айналымының рөлін сипаттай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ала</w:t>
            </w:r>
            <w:r w:rsidRPr="00016D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</w:t>
            </w:r>
          </w:p>
          <w:p w:rsidR="0036743B" w:rsidRDefault="0036743B" w:rsidP="0036743B">
            <w:pPr>
              <w:autoSpaceDE w:val="0"/>
              <w:autoSpaceDN w:val="0"/>
              <w:adjustRightInd w:val="0"/>
              <w:spacing w:line="211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«От шашу» әдісі арқылы бағалау</w:t>
            </w:r>
          </w:p>
          <w:p w:rsidR="008F43E2" w:rsidRPr="00263FD8" w:rsidRDefault="008F43E2" w:rsidP="0036743B">
            <w:pPr>
              <w:autoSpaceDE w:val="0"/>
              <w:autoSpaceDN w:val="0"/>
              <w:adjustRightInd w:val="0"/>
              <w:spacing w:line="211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«Бас бармақ» әдісі арқылы бағалау</w:t>
            </w:r>
          </w:p>
          <w:p w:rsidR="004F0119" w:rsidRPr="00FB5336" w:rsidRDefault="004F0119" w:rsidP="00A27FE1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B533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 мұғалімнің  жазбаша кері байланысы;</w:t>
            </w:r>
          </w:p>
          <w:p w:rsidR="004F0119" w:rsidRPr="00FB5336" w:rsidRDefault="004F0119" w:rsidP="00A27FE1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B533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-оқушылардың жауаптарын, </w:t>
            </w:r>
            <w:r w:rsidR="00A27FE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          </w:t>
            </w:r>
            <w:r w:rsidRPr="00FB533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іс-әрекеттеріне бақылау жүргізу;</w:t>
            </w:r>
          </w:p>
          <w:p w:rsidR="004F0119" w:rsidRPr="00E575D7" w:rsidRDefault="004F0119" w:rsidP="00A27F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5D7">
              <w:rPr>
                <w:rFonts w:ascii="Times New Roman" w:hAnsi="Times New Roman" w:cs="Times New Roman"/>
                <w:bCs/>
                <w:sz w:val="24"/>
                <w:szCs w:val="24"/>
              </w:rPr>
              <w:t>-оқушылардың жазбаша кері байланысы</w:t>
            </w:r>
          </w:p>
        </w:tc>
        <w:tc>
          <w:tcPr>
            <w:tcW w:w="2977" w:type="dxa"/>
            <w:gridSpan w:val="2"/>
          </w:tcPr>
          <w:p w:rsidR="004F0119" w:rsidRPr="00E575D7" w:rsidRDefault="004F0119" w:rsidP="00C87A8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75D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-Сабақ барысында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дене жаттығулары орындалады,  </w:t>
            </w:r>
            <w:r w:rsidRPr="00E575D7">
              <w:rPr>
                <w:rFonts w:ascii="Times New Roman" w:hAnsi="Times New Roman" w:cs="Times New Roman"/>
                <w:bCs/>
                <w:sz w:val="24"/>
                <w:szCs w:val="24"/>
              </w:rPr>
              <w:t>әрекеттер жиі ауыстырылады;</w:t>
            </w:r>
          </w:p>
          <w:p w:rsidR="004F0119" w:rsidRPr="00E575D7" w:rsidRDefault="004F0119" w:rsidP="00C87A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5D7">
              <w:rPr>
                <w:rFonts w:ascii="Times New Roman" w:hAnsi="Times New Roman" w:cs="Times New Roman"/>
                <w:bCs/>
                <w:sz w:val="24"/>
                <w:szCs w:val="24"/>
              </w:rPr>
              <w:t>- қауіпсіздік ережелерін сақтауға назар аударылады</w:t>
            </w:r>
            <w:r w:rsidRPr="00E575D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4F0119" w:rsidRPr="00E575D7" w:rsidTr="00C87A85">
        <w:trPr>
          <w:trHeight w:val="169"/>
        </w:trPr>
        <w:tc>
          <w:tcPr>
            <w:tcW w:w="6191" w:type="dxa"/>
            <w:gridSpan w:val="4"/>
          </w:tcPr>
          <w:p w:rsidR="004F0119" w:rsidRPr="00E575D7" w:rsidRDefault="004F0119" w:rsidP="00C87A8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575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Сабақ бойынша рефлексия</w:t>
            </w:r>
          </w:p>
          <w:p w:rsidR="004F0119" w:rsidRPr="00E575D7" w:rsidRDefault="004F0119" w:rsidP="00C87A8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5D7">
              <w:rPr>
                <w:rFonts w:ascii="Times New Roman" w:eastAsia="Times New Roman" w:hAnsi="Times New Roman" w:cs="Times New Roman"/>
                <w:sz w:val="24"/>
                <w:szCs w:val="24"/>
              </w:rPr>
              <w:t>Сабақ мақсаттары дұрыс қойылған ба?</w:t>
            </w:r>
          </w:p>
          <w:p w:rsidR="004F0119" w:rsidRPr="00E575D7" w:rsidRDefault="004F0119" w:rsidP="00C87A8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5D7">
              <w:rPr>
                <w:rFonts w:ascii="Times New Roman" w:eastAsia="Times New Roman" w:hAnsi="Times New Roman" w:cs="Times New Roman"/>
                <w:sz w:val="24"/>
                <w:szCs w:val="24"/>
              </w:rPr>
              <w:t>Оқушылар оқу мақсаттарына қол жеткізді ме?</w:t>
            </w:r>
          </w:p>
          <w:p w:rsidR="004F0119" w:rsidRPr="00E575D7" w:rsidRDefault="004F0119" w:rsidP="00C87A8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5D7">
              <w:rPr>
                <w:rFonts w:ascii="Times New Roman" w:eastAsia="Times New Roman" w:hAnsi="Times New Roman" w:cs="Times New Roman"/>
                <w:sz w:val="24"/>
                <w:szCs w:val="24"/>
              </w:rPr>
              <w:t>Оқу мақсаттарына қол жеткізілмесе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E57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себебі неде?</w:t>
            </w:r>
          </w:p>
          <w:p w:rsidR="004F0119" w:rsidRPr="00E575D7" w:rsidRDefault="004F0119" w:rsidP="00C87A8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5D7">
              <w:rPr>
                <w:rFonts w:ascii="Times New Roman" w:eastAsia="Times New Roman" w:hAnsi="Times New Roman" w:cs="Times New Roman"/>
                <w:sz w:val="24"/>
                <w:szCs w:val="24"/>
              </w:rPr>
              <w:t>Ынтымақтастыққа қол жеткізілді ме?</w:t>
            </w:r>
          </w:p>
          <w:p w:rsidR="004F0119" w:rsidRPr="00E575D7" w:rsidRDefault="004F0119" w:rsidP="00C87A8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Саралау бойынша жұмыс</w:t>
            </w:r>
            <w:r w:rsidRPr="00E57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дұрыс жүргізілді ме?</w:t>
            </w:r>
          </w:p>
          <w:p w:rsidR="004F0119" w:rsidRPr="00E575D7" w:rsidRDefault="004F0119" w:rsidP="00C87A85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5D7">
              <w:rPr>
                <w:rFonts w:ascii="Times New Roman" w:eastAsia="Times New Roman" w:hAnsi="Times New Roman" w:cs="Times New Roman"/>
                <w:sz w:val="24"/>
                <w:szCs w:val="24"/>
              </w:rPr>
              <w:t>Уақыт кезеңдері дұрыс сақталды ма?</w:t>
            </w:r>
          </w:p>
          <w:p w:rsidR="004F0119" w:rsidRPr="00E575D7" w:rsidRDefault="004F0119" w:rsidP="00C87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Жоспардан ауытқу</w:t>
            </w:r>
            <w:r w:rsidRPr="00E575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575D7">
              <w:rPr>
                <w:rFonts w:ascii="Times New Roman" w:eastAsia="Times New Roman" w:hAnsi="Times New Roman" w:cs="Times New Roman"/>
                <w:sz w:val="24"/>
                <w:szCs w:val="24"/>
              </w:rPr>
              <w:t>орын алды ма? Неліктен?</w:t>
            </w:r>
          </w:p>
        </w:tc>
        <w:tc>
          <w:tcPr>
            <w:tcW w:w="4725" w:type="dxa"/>
            <w:gridSpan w:val="3"/>
          </w:tcPr>
          <w:p w:rsidR="004F0119" w:rsidRPr="00E575D7" w:rsidRDefault="004F0119" w:rsidP="00C87A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119" w:rsidRPr="00E575D7" w:rsidTr="00C87A85">
        <w:trPr>
          <w:trHeight w:val="169"/>
        </w:trPr>
        <w:tc>
          <w:tcPr>
            <w:tcW w:w="10916" w:type="dxa"/>
            <w:gridSpan w:val="7"/>
          </w:tcPr>
          <w:p w:rsidR="004F0119" w:rsidRPr="00E575D7" w:rsidRDefault="004F0119" w:rsidP="00C87A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75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Қорытындылау</w:t>
            </w:r>
          </w:p>
          <w:p w:rsidR="004F0119" w:rsidRPr="00E575D7" w:rsidRDefault="004F0119" w:rsidP="00C87A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5D7">
              <w:rPr>
                <w:rFonts w:ascii="Times New Roman" w:hAnsi="Times New Roman" w:cs="Times New Roman"/>
                <w:sz w:val="24"/>
                <w:szCs w:val="24"/>
              </w:rPr>
              <w:t>Қандай екі нəрсе табысты болды (оқытуды да, оқуды да ескеріңіз)?</w:t>
            </w:r>
          </w:p>
          <w:p w:rsidR="004F0119" w:rsidRPr="00E575D7" w:rsidRDefault="004F0119" w:rsidP="00C87A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5D7">
              <w:rPr>
                <w:rFonts w:ascii="Times New Roman" w:hAnsi="Times New Roman" w:cs="Times New Roman"/>
                <w:sz w:val="24"/>
                <w:szCs w:val="24"/>
              </w:rPr>
              <w:t>1:</w:t>
            </w:r>
          </w:p>
          <w:p w:rsidR="004F0119" w:rsidRPr="00E575D7" w:rsidRDefault="004F0119" w:rsidP="00C87A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5D7">
              <w:rPr>
                <w:rFonts w:ascii="Times New Roman" w:hAnsi="Times New Roman" w:cs="Times New Roman"/>
                <w:sz w:val="24"/>
                <w:szCs w:val="24"/>
              </w:rPr>
              <w:t>2:</w:t>
            </w:r>
          </w:p>
          <w:p w:rsidR="004F0119" w:rsidRPr="00E575D7" w:rsidRDefault="004F0119" w:rsidP="00C87A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5D7">
              <w:rPr>
                <w:rFonts w:ascii="Times New Roman" w:hAnsi="Times New Roman" w:cs="Times New Roman"/>
                <w:sz w:val="24"/>
                <w:szCs w:val="24"/>
              </w:rPr>
              <w:t>Қандай екі нəрсе сабақты жақсарта алды (оқытуды да, оқуды да ескеріңіз)?</w:t>
            </w:r>
          </w:p>
          <w:p w:rsidR="004F0119" w:rsidRPr="00E575D7" w:rsidRDefault="004F0119" w:rsidP="00C87A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5D7">
              <w:rPr>
                <w:rFonts w:ascii="Times New Roman" w:hAnsi="Times New Roman" w:cs="Times New Roman"/>
                <w:sz w:val="24"/>
                <w:szCs w:val="24"/>
              </w:rPr>
              <w:t>1:</w:t>
            </w:r>
          </w:p>
          <w:p w:rsidR="004F0119" w:rsidRPr="00E575D7" w:rsidRDefault="004F0119" w:rsidP="00C87A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5D7">
              <w:rPr>
                <w:rFonts w:ascii="Times New Roman" w:hAnsi="Times New Roman" w:cs="Times New Roman"/>
                <w:sz w:val="24"/>
                <w:szCs w:val="24"/>
              </w:rPr>
              <w:t>2:</w:t>
            </w:r>
          </w:p>
          <w:p w:rsidR="004F0119" w:rsidRDefault="004F0119" w:rsidP="00C87A8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E575D7">
              <w:rPr>
                <w:rFonts w:ascii="Times New Roman" w:hAnsi="Times New Roman" w:cs="Times New Roman"/>
                <w:sz w:val="24"/>
                <w:szCs w:val="24"/>
              </w:rPr>
              <w:t>Сабақ барысында сынып немесе жекелеген оқушылар туралы келесі сабағымды жетілдіруге не көмектесетін білдім</w:t>
            </w:r>
          </w:p>
          <w:p w:rsidR="004F0119" w:rsidRPr="00E575D7" w:rsidRDefault="004F0119" w:rsidP="00C87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9074AE" w:rsidRDefault="009074AE">
      <w:pPr>
        <w:rPr>
          <w:lang w:val="kk-KZ"/>
        </w:rPr>
      </w:pPr>
    </w:p>
    <w:p w:rsidR="004F0119" w:rsidRDefault="004F0119" w:rsidP="004F0119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F43E2" w:rsidRDefault="008F43E2" w:rsidP="004F0119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F43E2" w:rsidRDefault="008F43E2" w:rsidP="004F0119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F43E2" w:rsidRDefault="008F43E2" w:rsidP="004F0119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F43E2" w:rsidRDefault="008F43E2" w:rsidP="004F0119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F43E2" w:rsidRDefault="008F43E2" w:rsidP="004F0119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F43E2" w:rsidRDefault="008F43E2" w:rsidP="004F0119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F43E2" w:rsidRDefault="008F43E2" w:rsidP="004F0119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F43E2" w:rsidRDefault="008F43E2" w:rsidP="004F0119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F43E2" w:rsidRDefault="008F43E2" w:rsidP="004F0119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F43E2" w:rsidRDefault="008F43E2" w:rsidP="004F0119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F43E2" w:rsidRDefault="008F43E2" w:rsidP="004F0119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F43E2" w:rsidRDefault="008F43E2" w:rsidP="004F0119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F43E2" w:rsidRDefault="008F43E2" w:rsidP="004F0119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F43E2" w:rsidRDefault="008F43E2" w:rsidP="004F0119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F43E2" w:rsidRDefault="008F43E2" w:rsidP="004F0119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F43E2" w:rsidRDefault="008F43E2" w:rsidP="004F0119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F43E2" w:rsidRDefault="008F43E2" w:rsidP="004F0119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F43E2" w:rsidRDefault="008F43E2" w:rsidP="004F0119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F43E2" w:rsidRDefault="008F43E2" w:rsidP="004F0119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F43E2" w:rsidRDefault="008F43E2" w:rsidP="004F0119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F43E2" w:rsidRDefault="008F43E2" w:rsidP="004F0119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F43E2" w:rsidRDefault="008F43E2" w:rsidP="004F0119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F0119" w:rsidRDefault="004F0119" w:rsidP="004F0119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F0119" w:rsidRDefault="004F0119" w:rsidP="004F0119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F0119" w:rsidRDefault="004F0119" w:rsidP="004F0119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F0119" w:rsidRDefault="00E5535A" w:rsidP="00E5535A">
      <w:pPr>
        <w:spacing w:after="0"/>
        <w:ind w:left="-127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5535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048500" cy="2352675"/>
            <wp:effectExtent l="19050" t="0" r="0" b="0"/>
            <wp:docPr id="1" name="Рисунок 1" descr="H:\Documents and Settings\User\Мои документы\Downloads\гулназ 2019-2020ж\Жаратылыстану  дәпте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Documents and Settings\User\Мои документы\Downloads\гулназ 2019-2020ж\Жаратылыстану  дәптер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5838" t="15506" r="5276" b="357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3941" cy="23544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0119" w:rsidRDefault="004F0119" w:rsidP="004F0119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F0119" w:rsidRDefault="004F0119" w:rsidP="004F0119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F0119" w:rsidRDefault="004F0119" w:rsidP="004F0119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F0119" w:rsidRDefault="004F0119" w:rsidP="004F0119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F0119" w:rsidRDefault="00E5535A" w:rsidP="00E5535A">
      <w:pPr>
        <w:spacing w:after="0"/>
        <w:ind w:left="-127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5535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664325" cy="2408280"/>
            <wp:effectExtent l="19050" t="0" r="3175" b="0"/>
            <wp:docPr id="2" name="Рисунок 1" descr="H:\Documents and Settings\User\Мои документы\Downloads\гулназ 2019-2020ж\Жаратылыстану  дәпте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Documents and Settings\User\Мои документы\Downloads\гулназ 2019-2020ж\Жаратылыстану  дәптер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5838" t="15506" r="5276" b="357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4325" cy="2408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0119" w:rsidRDefault="004F0119" w:rsidP="004F0119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F0119" w:rsidRDefault="004F0119" w:rsidP="004F0119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F0119" w:rsidRDefault="004F0119" w:rsidP="004F0119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F0119" w:rsidRDefault="004F0119" w:rsidP="004F0119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F0119" w:rsidRDefault="004F0119" w:rsidP="004F0119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F0119" w:rsidRPr="004F0119" w:rsidRDefault="004F0119" w:rsidP="004F0119">
      <w:pPr>
        <w:spacing w:after="0"/>
        <w:jc w:val="both"/>
        <w:rPr>
          <w:rFonts w:ascii="Times New Roman" w:hAnsi="Times New Roman" w:cs="Times New Roman"/>
          <w:sz w:val="56"/>
          <w:szCs w:val="56"/>
          <w:lang w:val="kk-KZ"/>
        </w:rPr>
      </w:pPr>
      <w:r w:rsidRPr="004F0119">
        <w:rPr>
          <w:rFonts w:ascii="Times New Roman" w:hAnsi="Times New Roman" w:cs="Times New Roman"/>
          <w:sz w:val="56"/>
          <w:szCs w:val="56"/>
          <w:lang w:val="kk-KZ"/>
        </w:rPr>
        <w:t>Судың табиғаттағы күйлерінің атауын және температурасын анықта.</w:t>
      </w:r>
    </w:p>
    <w:tbl>
      <w:tblPr>
        <w:tblStyle w:val="a4"/>
        <w:tblW w:w="0" w:type="auto"/>
        <w:tblInd w:w="-885" w:type="dxa"/>
        <w:tblLook w:val="04A0"/>
      </w:tblPr>
      <w:tblGrid>
        <w:gridCol w:w="3113"/>
        <w:gridCol w:w="3128"/>
        <w:gridCol w:w="4215"/>
      </w:tblGrid>
      <w:tr w:rsidR="004F0119" w:rsidRPr="004F0119" w:rsidTr="004F0119">
        <w:tc>
          <w:tcPr>
            <w:tcW w:w="3113" w:type="dxa"/>
          </w:tcPr>
          <w:p w:rsidR="004F0119" w:rsidRPr="004F0119" w:rsidRDefault="004F0119" w:rsidP="00C87A85">
            <w:pPr>
              <w:jc w:val="both"/>
              <w:rPr>
                <w:rFonts w:ascii="Times New Roman" w:hAnsi="Times New Roman" w:cs="Times New Roman"/>
                <w:b/>
                <w:sz w:val="56"/>
                <w:szCs w:val="56"/>
                <w:lang w:val="kk-KZ"/>
              </w:rPr>
            </w:pPr>
            <w:r w:rsidRPr="004F0119">
              <w:rPr>
                <w:rFonts w:ascii="Times New Roman" w:hAnsi="Times New Roman" w:cs="Times New Roman"/>
                <w:b/>
                <w:sz w:val="56"/>
                <w:szCs w:val="56"/>
                <w:lang w:val="kk-KZ"/>
              </w:rPr>
              <w:t>Судың күйлері</w:t>
            </w:r>
          </w:p>
        </w:tc>
        <w:tc>
          <w:tcPr>
            <w:tcW w:w="3128" w:type="dxa"/>
          </w:tcPr>
          <w:p w:rsidR="004F0119" w:rsidRPr="004F0119" w:rsidRDefault="004F0119" w:rsidP="00C87A85">
            <w:pPr>
              <w:jc w:val="both"/>
              <w:rPr>
                <w:rFonts w:ascii="Times New Roman" w:hAnsi="Times New Roman" w:cs="Times New Roman"/>
                <w:sz w:val="56"/>
                <w:szCs w:val="56"/>
                <w:lang w:val="kk-KZ"/>
              </w:rPr>
            </w:pPr>
            <w:r w:rsidRPr="004F0119">
              <w:rPr>
                <w:rFonts w:ascii="Times New Roman" w:hAnsi="Times New Roman" w:cs="Times New Roman"/>
                <w:b/>
                <w:sz w:val="56"/>
                <w:szCs w:val="56"/>
                <w:lang w:val="kk-KZ"/>
              </w:rPr>
              <w:t>Судың күйлерінің атауы</w:t>
            </w:r>
          </w:p>
        </w:tc>
        <w:tc>
          <w:tcPr>
            <w:tcW w:w="4215" w:type="dxa"/>
          </w:tcPr>
          <w:p w:rsidR="004F0119" w:rsidRPr="004F0119" w:rsidRDefault="004F0119" w:rsidP="00C87A85">
            <w:pPr>
              <w:jc w:val="both"/>
              <w:rPr>
                <w:rFonts w:ascii="Times New Roman" w:hAnsi="Times New Roman" w:cs="Times New Roman"/>
                <w:b/>
                <w:sz w:val="56"/>
                <w:szCs w:val="56"/>
                <w:lang w:val="kk-KZ"/>
              </w:rPr>
            </w:pPr>
            <w:r w:rsidRPr="004F0119">
              <w:rPr>
                <w:rFonts w:ascii="Times New Roman" w:hAnsi="Times New Roman" w:cs="Times New Roman"/>
                <w:b/>
                <w:sz w:val="56"/>
                <w:szCs w:val="56"/>
                <w:lang w:val="kk-KZ"/>
              </w:rPr>
              <w:t>Температурасы</w:t>
            </w:r>
          </w:p>
        </w:tc>
      </w:tr>
      <w:tr w:rsidR="004F0119" w:rsidRPr="004F0119" w:rsidTr="004F0119">
        <w:tc>
          <w:tcPr>
            <w:tcW w:w="3113" w:type="dxa"/>
          </w:tcPr>
          <w:p w:rsidR="004F0119" w:rsidRPr="004F0119" w:rsidRDefault="004F0119" w:rsidP="00C87A85">
            <w:pPr>
              <w:jc w:val="both"/>
              <w:rPr>
                <w:rFonts w:ascii="Times New Roman" w:hAnsi="Times New Roman" w:cs="Times New Roman"/>
                <w:sz w:val="56"/>
                <w:szCs w:val="56"/>
                <w:lang w:val="kk-KZ"/>
              </w:rPr>
            </w:pPr>
            <w:r w:rsidRPr="004F0119">
              <w:rPr>
                <w:rFonts w:ascii="Times New Roman" w:hAnsi="Times New Roman" w:cs="Times New Roman"/>
                <w:sz w:val="56"/>
                <w:szCs w:val="56"/>
                <w:lang w:val="kk-KZ"/>
              </w:rPr>
              <w:t>Қатты</w:t>
            </w:r>
          </w:p>
        </w:tc>
        <w:tc>
          <w:tcPr>
            <w:tcW w:w="3128" w:type="dxa"/>
          </w:tcPr>
          <w:p w:rsidR="004F0119" w:rsidRPr="004F0119" w:rsidRDefault="004F0119" w:rsidP="00C87A85">
            <w:pPr>
              <w:jc w:val="both"/>
              <w:rPr>
                <w:rFonts w:ascii="Times New Roman" w:hAnsi="Times New Roman" w:cs="Times New Roman"/>
                <w:sz w:val="56"/>
                <w:szCs w:val="56"/>
                <w:lang w:val="kk-KZ"/>
              </w:rPr>
            </w:pPr>
          </w:p>
        </w:tc>
        <w:tc>
          <w:tcPr>
            <w:tcW w:w="4215" w:type="dxa"/>
          </w:tcPr>
          <w:p w:rsidR="004F0119" w:rsidRPr="004F0119" w:rsidRDefault="004F0119" w:rsidP="00C87A85">
            <w:pPr>
              <w:jc w:val="both"/>
              <w:rPr>
                <w:rFonts w:ascii="Times New Roman" w:hAnsi="Times New Roman" w:cs="Times New Roman"/>
                <w:sz w:val="56"/>
                <w:szCs w:val="56"/>
                <w:lang w:val="kk-KZ"/>
              </w:rPr>
            </w:pPr>
          </w:p>
        </w:tc>
      </w:tr>
      <w:tr w:rsidR="004F0119" w:rsidRPr="004F0119" w:rsidTr="004F0119">
        <w:tc>
          <w:tcPr>
            <w:tcW w:w="3113" w:type="dxa"/>
          </w:tcPr>
          <w:p w:rsidR="004F0119" w:rsidRPr="004F0119" w:rsidRDefault="004F0119" w:rsidP="00C87A85">
            <w:pPr>
              <w:jc w:val="both"/>
              <w:rPr>
                <w:rFonts w:ascii="Times New Roman" w:hAnsi="Times New Roman" w:cs="Times New Roman"/>
                <w:sz w:val="56"/>
                <w:szCs w:val="56"/>
                <w:lang w:val="kk-KZ"/>
              </w:rPr>
            </w:pPr>
            <w:r w:rsidRPr="004F0119">
              <w:rPr>
                <w:rFonts w:ascii="Times New Roman" w:hAnsi="Times New Roman" w:cs="Times New Roman"/>
                <w:sz w:val="56"/>
                <w:szCs w:val="56"/>
                <w:lang w:val="kk-KZ"/>
              </w:rPr>
              <w:t>Сұйық</w:t>
            </w:r>
          </w:p>
        </w:tc>
        <w:tc>
          <w:tcPr>
            <w:tcW w:w="3128" w:type="dxa"/>
          </w:tcPr>
          <w:p w:rsidR="004F0119" w:rsidRPr="004F0119" w:rsidRDefault="004F0119" w:rsidP="00C87A85">
            <w:pPr>
              <w:jc w:val="both"/>
              <w:rPr>
                <w:rFonts w:ascii="Times New Roman" w:hAnsi="Times New Roman" w:cs="Times New Roman"/>
                <w:sz w:val="56"/>
                <w:szCs w:val="56"/>
                <w:lang w:val="kk-KZ"/>
              </w:rPr>
            </w:pPr>
          </w:p>
        </w:tc>
        <w:tc>
          <w:tcPr>
            <w:tcW w:w="4215" w:type="dxa"/>
          </w:tcPr>
          <w:p w:rsidR="004F0119" w:rsidRPr="004F0119" w:rsidRDefault="004F0119" w:rsidP="00C87A85">
            <w:pPr>
              <w:jc w:val="both"/>
              <w:rPr>
                <w:rFonts w:ascii="Times New Roman" w:hAnsi="Times New Roman" w:cs="Times New Roman"/>
                <w:sz w:val="56"/>
                <w:szCs w:val="56"/>
                <w:lang w:val="kk-KZ"/>
              </w:rPr>
            </w:pPr>
          </w:p>
        </w:tc>
      </w:tr>
      <w:tr w:rsidR="004F0119" w:rsidRPr="004F0119" w:rsidTr="004F0119">
        <w:tc>
          <w:tcPr>
            <w:tcW w:w="3113" w:type="dxa"/>
          </w:tcPr>
          <w:p w:rsidR="004F0119" w:rsidRPr="004F0119" w:rsidRDefault="004F0119" w:rsidP="00C87A85">
            <w:pPr>
              <w:jc w:val="both"/>
              <w:rPr>
                <w:rFonts w:ascii="Times New Roman" w:hAnsi="Times New Roman" w:cs="Times New Roman"/>
                <w:sz w:val="56"/>
                <w:szCs w:val="56"/>
                <w:lang w:val="kk-KZ"/>
              </w:rPr>
            </w:pPr>
            <w:r w:rsidRPr="004F0119">
              <w:rPr>
                <w:rFonts w:ascii="Times New Roman" w:hAnsi="Times New Roman" w:cs="Times New Roman"/>
                <w:sz w:val="56"/>
                <w:szCs w:val="56"/>
                <w:lang w:val="kk-KZ"/>
              </w:rPr>
              <w:lastRenderedPageBreak/>
              <w:t>Газ</w:t>
            </w:r>
          </w:p>
        </w:tc>
        <w:tc>
          <w:tcPr>
            <w:tcW w:w="3128" w:type="dxa"/>
          </w:tcPr>
          <w:p w:rsidR="004F0119" w:rsidRPr="004F0119" w:rsidRDefault="004F0119" w:rsidP="00C87A85">
            <w:pPr>
              <w:jc w:val="both"/>
              <w:rPr>
                <w:rFonts w:ascii="Times New Roman" w:hAnsi="Times New Roman" w:cs="Times New Roman"/>
                <w:sz w:val="56"/>
                <w:szCs w:val="56"/>
                <w:lang w:val="kk-KZ"/>
              </w:rPr>
            </w:pPr>
          </w:p>
        </w:tc>
        <w:tc>
          <w:tcPr>
            <w:tcW w:w="4215" w:type="dxa"/>
          </w:tcPr>
          <w:p w:rsidR="004F0119" w:rsidRPr="004F0119" w:rsidRDefault="004F0119" w:rsidP="00C87A85">
            <w:pPr>
              <w:jc w:val="both"/>
              <w:rPr>
                <w:rFonts w:ascii="Times New Roman" w:hAnsi="Times New Roman" w:cs="Times New Roman"/>
                <w:sz w:val="56"/>
                <w:szCs w:val="56"/>
                <w:lang w:val="kk-KZ"/>
              </w:rPr>
            </w:pPr>
          </w:p>
        </w:tc>
      </w:tr>
    </w:tbl>
    <w:p w:rsidR="004F0119" w:rsidRPr="004F0119" w:rsidRDefault="004F0119" w:rsidP="004F0119">
      <w:pPr>
        <w:spacing w:after="0"/>
        <w:jc w:val="both"/>
        <w:rPr>
          <w:rFonts w:ascii="Times New Roman" w:hAnsi="Times New Roman" w:cs="Times New Roman"/>
          <w:sz w:val="56"/>
          <w:szCs w:val="56"/>
          <w:lang w:val="kk-KZ"/>
        </w:rPr>
      </w:pPr>
    </w:p>
    <w:p w:rsidR="004F0119" w:rsidRPr="004F0119" w:rsidRDefault="009C5626">
      <w:pPr>
        <w:rPr>
          <w:sz w:val="56"/>
          <w:szCs w:val="56"/>
          <w:lang w:val="kk-KZ"/>
        </w:rPr>
      </w:pPr>
      <w:r>
        <w:rPr>
          <w:noProof/>
          <w:sz w:val="56"/>
          <w:szCs w:val="56"/>
          <w:lang w:eastAsia="ru-RU"/>
        </w:rPr>
        <w:drawing>
          <wp:inline distT="0" distB="0" distL="0" distR="0">
            <wp:extent cx="4038600" cy="1981200"/>
            <wp:effectExtent l="19050" t="0" r="0" b="0"/>
            <wp:docPr id="3" name="Рисунок 1" descr="H:\Documents and Settings\User\Мои документы\Downloads\гулназ 2019-2020ж\су сйналым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Documents and Settings\User\Мои документы\Downloads\гулназ 2019-2020ж\су сйналымы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F0119" w:rsidRPr="004F0119" w:rsidSect="00016DB4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ypatia Sans Pro">
    <w:altName w:val="Hypatia Sans Pro"/>
    <w:panose1 w:val="00000000000000000000"/>
    <w:charset w:val="00"/>
    <w:family w:val="swiss"/>
    <w:notTrueType/>
    <w:pitch w:val="variable"/>
    <w:sig w:usb0="00000203" w:usb1="08070001" w:usb2="00000010" w:usb3="00000000" w:csb0="0002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j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2A0494"/>
    <w:multiLevelType w:val="hybridMultilevel"/>
    <w:tmpl w:val="D1FAE462"/>
    <w:lvl w:ilvl="0" w:tplc="2B72FE9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0A93792"/>
    <w:multiLevelType w:val="hybridMultilevel"/>
    <w:tmpl w:val="44085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2D2DC9"/>
    <w:multiLevelType w:val="hybridMultilevel"/>
    <w:tmpl w:val="7A08FB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4F0119"/>
    <w:rsid w:val="00016DB4"/>
    <w:rsid w:val="001C7E97"/>
    <w:rsid w:val="00263FD8"/>
    <w:rsid w:val="0036743B"/>
    <w:rsid w:val="004F0119"/>
    <w:rsid w:val="005F6DF6"/>
    <w:rsid w:val="00634D28"/>
    <w:rsid w:val="00647C04"/>
    <w:rsid w:val="007B03DB"/>
    <w:rsid w:val="008F26C4"/>
    <w:rsid w:val="008F43E2"/>
    <w:rsid w:val="009074AE"/>
    <w:rsid w:val="00990A52"/>
    <w:rsid w:val="009C5626"/>
    <w:rsid w:val="00A27FE1"/>
    <w:rsid w:val="00AE102E"/>
    <w:rsid w:val="00B2524C"/>
    <w:rsid w:val="00C52F65"/>
    <w:rsid w:val="00DD7909"/>
    <w:rsid w:val="00DE0D0C"/>
    <w:rsid w:val="00E5535A"/>
    <w:rsid w:val="00F0456E"/>
    <w:rsid w:val="00F14C61"/>
    <w:rsid w:val="00F94BA4"/>
    <w:rsid w:val="00FB04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1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01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4F01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link w:val="a6"/>
    <w:uiPriority w:val="34"/>
    <w:qFormat/>
    <w:rsid w:val="004F0119"/>
    <w:pPr>
      <w:ind w:left="720"/>
      <w:contextualSpacing/>
    </w:pPr>
    <w:rPr>
      <w:rFonts w:eastAsiaTheme="minorEastAsia"/>
      <w:lang w:eastAsia="ru-RU"/>
    </w:rPr>
  </w:style>
  <w:style w:type="paragraph" w:styleId="a7">
    <w:name w:val="No Spacing"/>
    <w:link w:val="a8"/>
    <w:uiPriority w:val="1"/>
    <w:qFormat/>
    <w:rsid w:val="004F011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basedOn w:val="a0"/>
    <w:link w:val="a7"/>
    <w:uiPriority w:val="1"/>
    <w:locked/>
    <w:rsid w:val="004F0119"/>
    <w:rPr>
      <w:rFonts w:ascii="Calibri" w:eastAsia="Calibri" w:hAnsi="Calibri" w:cs="Times New Roman"/>
    </w:rPr>
  </w:style>
  <w:style w:type="paragraph" w:customStyle="1" w:styleId="Pa24">
    <w:name w:val="Pa24"/>
    <w:basedOn w:val="a"/>
    <w:next w:val="a"/>
    <w:uiPriority w:val="99"/>
    <w:rsid w:val="004F0119"/>
    <w:pPr>
      <w:autoSpaceDE w:val="0"/>
      <w:autoSpaceDN w:val="0"/>
      <w:adjustRightInd w:val="0"/>
      <w:spacing w:after="0" w:line="211" w:lineRule="atLeast"/>
    </w:pPr>
    <w:rPr>
      <w:rFonts w:ascii="Hypatia Sans Pro" w:hAnsi="Hypatia Sans Pro"/>
      <w:sz w:val="24"/>
      <w:szCs w:val="24"/>
    </w:rPr>
  </w:style>
  <w:style w:type="character" w:customStyle="1" w:styleId="a6">
    <w:name w:val="Абзац списка Знак"/>
    <w:link w:val="a5"/>
    <w:uiPriority w:val="34"/>
    <w:locked/>
    <w:rsid w:val="004F0119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55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553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998</Words>
  <Characters>5693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9</cp:revision>
  <cp:lastPrinted>2019-12-18T16:13:00Z</cp:lastPrinted>
  <dcterms:created xsi:type="dcterms:W3CDTF">2019-12-09T19:55:00Z</dcterms:created>
  <dcterms:modified xsi:type="dcterms:W3CDTF">2020-11-18T11:09:00Z</dcterms:modified>
</cp:coreProperties>
</file>