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2AB" w:rsidRPr="00A422AB" w:rsidRDefault="00A422AB" w:rsidP="00A422AB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Тақырыбы</w:t>
      </w:r>
      <w:proofErr w:type="spell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:</w:t>
      </w: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  <w:bookmarkStart w:id="0" w:name="_GoBack"/>
      <w:proofErr w:type="spellStart"/>
      <w:r w:rsidRPr="00A422A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A422AB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www.google.com/url?sa=t&amp;rct=j&amp;q=&amp;esrc=s&amp;source=web&amp;cd=&amp;ved=2ahUKEwi4xuj5lePsAhUDx4sKHUkfAzUQFjAVegQIChAC&amp;url=https%3A%2F%2Fziatker.kz%2Fdoc%2Fdene_synyqtyry_sabagynda_qoldanylatyn_qayipsizdik_erejeleri_44550.html&amp;usg=AOvVaw0e5JAVHnmsLh1zUw0P-Vsw" </w:instrText>
      </w:r>
      <w:r w:rsidRPr="00A422A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A422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Дене</w:t>
      </w:r>
      <w:proofErr w:type="spellEnd"/>
      <w:r w:rsidRPr="00A422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422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шынықтыру</w:t>
      </w:r>
      <w:proofErr w:type="spellEnd"/>
      <w:r w:rsidRPr="00A422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422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сабағында</w:t>
      </w:r>
      <w:proofErr w:type="spellEnd"/>
      <w:r w:rsidRPr="00A422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422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қолданылатын</w:t>
      </w:r>
      <w:proofErr w:type="spellEnd"/>
      <w:r w:rsidRPr="00A422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422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қауіпсізді</w:t>
      </w:r>
      <w:proofErr w:type="gramStart"/>
      <w:r w:rsidRPr="00A422A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proofErr w:type="spellEnd"/>
      <w:proofErr w:type="gramEnd"/>
    </w:p>
    <w:p w:rsidR="00A422AB" w:rsidRPr="00A422AB" w:rsidRDefault="00A422AB" w:rsidP="00A422AB">
      <w:pPr>
        <w:shd w:val="clear" w:color="auto" w:fill="FFFFFF"/>
        <w:spacing w:after="390" w:line="39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2A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proofErr w:type="spellStart"/>
      <w:r w:rsidRPr="00A422AB">
        <w:rPr>
          <w:rFonts w:ascii="Times New Roman" w:eastAsia="Times New Roman" w:hAnsi="Times New Roman" w:cs="Times New Roman"/>
          <w:sz w:val="28"/>
          <w:szCs w:val="28"/>
        </w:rPr>
        <w:t>ережелері</w:t>
      </w:r>
      <w:proofErr w:type="spellEnd"/>
    </w:p>
    <w:bookmarkEnd w:id="0"/>
    <w:p w:rsidR="00A422AB" w:rsidRPr="00A422AB" w:rsidRDefault="00A422AB" w:rsidP="00A422AB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color w:val="111111"/>
          <w:sz w:val="26"/>
          <w:szCs w:val="26"/>
        </w:rPr>
      </w:pPr>
      <w:r w:rsidRPr="00A422AB">
        <w:rPr>
          <w:rFonts w:ascii="Arial" w:eastAsia="Times New Roman" w:hAnsi="Arial" w:cs="Arial"/>
          <w:color w:val="111111"/>
          <w:sz w:val="26"/>
          <w:szCs w:val="26"/>
        </w:rPr>
        <w:t>            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Біз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дене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шынықтыру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мұғалімдері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  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мектеп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  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жасындағы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балалардың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денсаулығына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қауі</w:t>
      </w:r>
      <w:proofErr w:type="gram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п</w:t>
      </w:r>
      <w:proofErr w:type="spellEnd"/>
      <w:proofErr w:type="gram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–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қатер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келтірмеуге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міндеттіміз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. </w:t>
      </w:r>
      <w:proofErr w:type="spellStart"/>
      <w:proofErr w:type="gram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Б</w:t>
      </w:r>
      <w:proofErr w:type="gramEnd"/>
      <w:r w:rsidRPr="00A422AB">
        <w:rPr>
          <w:rFonts w:ascii="Arial" w:eastAsia="Times New Roman" w:hAnsi="Arial" w:cs="Arial"/>
          <w:color w:val="111111"/>
          <w:sz w:val="26"/>
          <w:szCs w:val="26"/>
        </w:rPr>
        <w:t>із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 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керісінше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,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олардың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денсаулығын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 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арттырып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,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дені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мен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тәні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сау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азамат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пен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азаматша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тәрбиелеуге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барлық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күш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жігерімізді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салып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,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аянбай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еңбек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етеміз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Дене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шынықтыру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сабағында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келген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әрбі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оқушының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сабақта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түрлі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жарақат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алмауына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,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дене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шынықтыру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мұғалімі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жауап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береді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Жарақаттардың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алдын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үшін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Қазақстан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Республикасының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ім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ғылым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министрлігі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ұсынған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дене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шынықтыру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оқулықтарында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қауіпсіздік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ережелері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көрсетілген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.  Осы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оқушылардың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денсаулығына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төні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п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тұрған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–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қатердің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алдын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үшін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,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дене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шынықтыру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сабақтарында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қауіпсіздік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ережелерін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қатаң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түрде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сақтау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қажет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Қауіпсіздік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ережелері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дене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шынықтырудың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әрбі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кезеңіне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негізделіп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 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жасалған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: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gram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ЖЕ</w:t>
      </w:r>
      <w:proofErr w:type="gram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ҢІЛ АТЛЕТИКА САБАҒЫНДА ТЕХНИКАЛЫҚ ҚАУІПСІЗДІК БОЙЫНША</w:t>
      </w:r>
    </w:p>
    <w:p w:rsidR="00A422AB" w:rsidRPr="00A422AB" w:rsidRDefault="00A422AB" w:rsidP="00A422AB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color w:val="111111"/>
          <w:sz w:val="26"/>
          <w:szCs w:val="26"/>
        </w:rPr>
      </w:pPr>
      <w:proofErr w:type="spell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Қ</w:t>
      </w:r>
      <w:proofErr w:type="gram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ау</w:t>
      </w:r>
      <w:proofErr w:type="gramEnd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іпсіздіктің</w:t>
      </w:r>
      <w:proofErr w:type="spellEnd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жалпы</w:t>
      </w:r>
      <w:proofErr w:type="spellEnd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талаптары</w:t>
      </w:r>
      <w:proofErr w:type="spellEnd"/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1.Жеңі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атлетика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сабағына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медициналық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қаракдан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техникалық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қауіпсідік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бойынша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нұсқамалардан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өткен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оқушылар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қатысады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2.Жарақат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ау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іптер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: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Тай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ғақ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жерде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немесе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қатты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төсеніште</w:t>
      </w:r>
      <w:proofErr w:type="spellEnd"/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Лақтыруды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орындау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кезінде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лақтыру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зонасында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болғанда</w:t>
      </w:r>
      <w:proofErr w:type="spellEnd"/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Жаттығуларды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дайындықсыз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жасаған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кезде</w:t>
      </w:r>
      <w:proofErr w:type="spellEnd"/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lastRenderedPageBreak/>
        <w:t xml:space="preserve">3.Спорт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залда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жарақаталушыға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алғашқы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көмек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көрсету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үшін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танба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жабдықтары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мен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қажетті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медикаменттері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бар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дәр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і-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дәрмек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қобдишасы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болу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керек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САБАҚ БАСТАЛАР АЛДЫНДА ҚАУІПСІЗДІК ТАЛАПТАРЫ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1.Спорттық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табаны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тай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ғақ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емес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аяқ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кию.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2.Секіру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шұңқырындағы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құмды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мұқият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ұсату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(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түсу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орны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),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бас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заттардың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болмауын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тексеру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3.Лақтыруға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арнаалған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снарядтарды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құ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ғақ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шүберекпен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тексеру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(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диск,ядро,граната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).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4.Дайындық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өткізу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color w:val="111111"/>
          <w:sz w:val="26"/>
          <w:szCs w:val="26"/>
        </w:rPr>
      </w:pPr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САБАҚ УАҚЫТЫНДА ҚАУІПСУЗДІК ТАЛАПТАР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1.Қысқа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қашықтыққа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топпен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жүгіру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кезінде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тек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өз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жолмен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жүгіру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.М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әреден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кейін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жүгіру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жолы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15метрден кем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болмауы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керек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2.Жүгіру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кезінде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со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қтығыстың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алдын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үшін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кете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тоқтауға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тиым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салу.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3.Тегіс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емес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,т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асты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тайғақ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жерде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секіруді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орындамау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секіргенде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қолға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түспеу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4.Лақтыру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кезінде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лақтыру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алаңында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адамдардың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болмауына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көз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жеткізу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5.Мұғалімнің (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жетекші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)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ұқсатынысыз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лақтыруды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орындамау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лақтыруға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арналған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снаряттарды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қараусыз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қалдырмау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6.Лақтырушының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жағында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тұрма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(</w:t>
      </w:r>
      <w:proofErr w:type="spellStart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сол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қолмен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лақтырғанда-сол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жақта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);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лақтыру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алаңда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болмау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;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мұғалімнің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(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жетекші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)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рұқсатынсыз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лақтыруға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арналған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снарятты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жинамау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7.Лақтыруға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арналған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снаряттарды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бір-бі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іне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лақтырып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бермеу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color w:val="111111"/>
          <w:sz w:val="26"/>
          <w:szCs w:val="26"/>
        </w:rPr>
      </w:pPr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САБАҚ АЯҚТАЛҒАНДАҒ</w:t>
      </w:r>
      <w:proofErr w:type="gram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Ы</w:t>
      </w:r>
      <w:proofErr w:type="gramEnd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 ҚАУІПСІЗДІК ТАЛАПТАР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lastRenderedPageBreak/>
        <w:t xml:space="preserve">1.Спорттық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жабдықтарды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сақтайтын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орнына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алып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тастау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2.Спорттық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мен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аяқ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шешу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3.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Душ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қа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түсу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немесе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бет пен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қолды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сабынмен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жақсылап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жуу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ГИМНАСТИКА САБАҒЫНДА ТЕХНИКАЛЫҚ ҚАУІПСІЗДІК БОЙЫНША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1.Спорт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залға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кіруге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ғана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рұқсат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етіледі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сабаққа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ынғайлы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таза,жарасымды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.Г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имнастикалық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снярядтарда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тек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мұғаліммен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немесе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көмекжісімен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шұғылдану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Снярадтардан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итерілетін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жерлерге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гимнастикалық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матылар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қою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Матылар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жайған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олардың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ү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ст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тегіс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болуын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қадағалау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3.Снаряттан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секіру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итерілуорындау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кезінде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аяқтың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ұшына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жұмсақ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түсе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жүреле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Қиын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элементтер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мен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жаттығуларды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сақтандырусыз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орындамау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5.Гимнастикалық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снаряттарда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жаттығулар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жасағанда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қауіпсіздік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өбінесе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олардың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дұрыс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орындалуында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екендігін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еске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сақтаңдар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color w:val="111111"/>
          <w:sz w:val="26"/>
          <w:szCs w:val="26"/>
        </w:rPr>
      </w:pPr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6.Перекладинаның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жұмыс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жасайтын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жерін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күнделікті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тазалау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,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ол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тегіс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таттанбаған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болу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керек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7.Снарядтағы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жаттығуларды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дымқыл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алақанмен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жара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болғанда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де снаряд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болғанда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орындамау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керек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Прараллель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брусяда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жаттығулар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жасағанда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жердейдің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ені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сіздің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жеке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көрсеткішіңізге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байланысты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орнатылады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Ені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кеуде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ұзындығы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көлеміне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тең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болуы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тиіс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9.Сабақтан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кейін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қолды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сабынмен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мұқият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жуу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керек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10.Сабақ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кезінде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қолдың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ауырсынуы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терінің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қызаруы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немесе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алақанда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қажалу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пайда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болу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(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су толу), 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сабақты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тоқтатып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дәрігер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медбике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көмегіне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кеңесіне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жүгіну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lastRenderedPageBreak/>
        <w:t>11.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Бас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қа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оқушылармен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жаттығуларды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орындағанда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снарядқа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жақын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тұрмау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12.Гимнастикалық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снарядтарда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жылжытқанда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орнатқанда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мұқият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болындар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13.Арнайы арба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орнатқыш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көмегінсіз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ауыр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гимнастикалық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снарядтарды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тасымалдау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жылжытуға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тиым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салынады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Брустардың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биіктігін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өзгерте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,в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инттерді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босатып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әр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жердидің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екі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шетін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бір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мезгілде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көтеру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;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секіру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снарядының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аяқтарын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әр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жақтан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кезек-кезек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шығару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алдын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ала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снарядты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еңкейтіп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Брусяның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жердейін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көтергенде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немесе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түсіргенде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,т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емір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тіреуіштен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емес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жердейден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ұстау.Әр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жаттығуларды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орындау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кезінде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тіреуіш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винттерің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бекітілгенін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тексеру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color w:val="111111"/>
          <w:sz w:val="26"/>
          <w:szCs w:val="26"/>
        </w:rPr>
      </w:pPr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СПОРТТЫҚ ОЙЫНДАРДА, ҚОЗҒАЛМАЛЫ ОЙЫНДАРДА, ҰЛТТЫҚ ОЙЫНДАРДА ТЕХНИКАЛЫҚ ҚАУІПСІЗДІ</w:t>
      </w:r>
      <w:proofErr w:type="gram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К</w:t>
      </w:r>
      <w:proofErr w:type="gramEnd"/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1.Жалпы </w:t>
      </w: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қ</w:t>
      </w:r>
      <w:proofErr w:type="gram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ау</w:t>
      </w:r>
      <w:proofErr w:type="gram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іпсіздік</w:t>
      </w:r>
      <w:proofErr w:type="spell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талаптары</w:t>
      </w:r>
      <w:proofErr w:type="spellEnd"/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1.1.Спорттық,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қозғалмалы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ұлттық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ойындар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бойынша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ққа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медициналық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қараудан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еңбек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қорғау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нұсқаулардан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өткен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тұлғалар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қатыса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алады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1.2.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өткізу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кестесіне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сай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 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демалыс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бек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ітілген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тәртібі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 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бойынша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өтуін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қадағалау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керек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1.3.Қозғалмалы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ойындар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кезінде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оқушыларға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келесі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факторлар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п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төну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мүмкін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: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-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ойын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ережесі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бұзылғанда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,с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оқтығыстағы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жарақаттар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сулы,тайғақ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еденде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немесе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алаңда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құлау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кезінде</w:t>
      </w:r>
      <w:proofErr w:type="spellEnd"/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1.4.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Қозғалмалы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ойындар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сабақтарында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табаны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тай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ғақ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емес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аяқ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өткізілу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керек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lastRenderedPageBreak/>
        <w:t xml:space="preserve">1.5.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Қозғалмалы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ойындар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сабақтарында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алғашқы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көмек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көрсету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үшін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танба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жабдықтары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мен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қажетті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медикаменттері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бар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дәр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і-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дәрмек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қобдишасы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болу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керек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1.6.Сабақтың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жетекшісі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мен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өрт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қауіпсіздік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ережесін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міндетті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түрде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қадағалау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қажет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өрт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сөндіргіш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алғашқы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құралдардың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тұ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орнын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білу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керек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1.7.Сабақ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жетекшісі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әрбі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кездесоқ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жағдайды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мектеп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әкімшілігіне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хабарлап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жарақаттанушыға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алғашқы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көмек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көрсету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қажет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1.8.Сабақ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кезінде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жетекші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мен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аяқ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киюді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жеке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бас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тазалықты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,с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ойын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өткізу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ережесін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 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сақтау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қажет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color w:val="111111"/>
          <w:sz w:val="26"/>
          <w:szCs w:val="26"/>
        </w:rPr>
      </w:pPr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1.9.Еңбек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қорғау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бойынша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нұсқауларды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бұзған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немесе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орындамаған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тұлғалар,ішкі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еңбек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тәрті</w:t>
      </w:r>
      <w:proofErr w:type="gram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п</w:t>
      </w:r>
      <w:proofErr w:type="spellEnd"/>
      <w:proofErr w:type="gram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ережесіне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сәйкес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тәртіптік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жауапкершілікке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тартылады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,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қажет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болса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еңбек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қорғау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ережесі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мен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нормалар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білімін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кезексіз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тексеругее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color w:val="111111"/>
          <w:sz w:val="26"/>
          <w:szCs w:val="26"/>
        </w:rPr>
        <w:t>ұшырайды</w:t>
      </w:r>
      <w:proofErr w:type="spellEnd"/>
      <w:r w:rsidRPr="00A422AB">
        <w:rPr>
          <w:rFonts w:ascii="Arial" w:eastAsia="Times New Roman" w:hAnsi="Arial" w:cs="Arial"/>
          <w:color w:val="111111"/>
          <w:sz w:val="26"/>
          <w:szCs w:val="26"/>
        </w:rPr>
        <w:t>.</w:t>
      </w:r>
    </w:p>
    <w:p w:rsidR="00A422AB" w:rsidRPr="00A422AB" w:rsidRDefault="00A422AB" w:rsidP="00A422AB">
      <w:pPr>
        <w:shd w:val="clear" w:color="auto" w:fill="FFFFFF"/>
        <w:spacing w:before="315" w:after="165" w:line="375" w:lineRule="atLeast"/>
        <w:outlineLvl w:val="4"/>
        <w:rPr>
          <w:rFonts w:ascii="Arial" w:eastAsia="Times New Roman" w:hAnsi="Arial" w:cs="Arial"/>
          <w:color w:val="111111"/>
          <w:sz w:val="26"/>
          <w:szCs w:val="26"/>
        </w:rPr>
      </w:pPr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2.Сабақ </w:t>
      </w:r>
      <w:proofErr w:type="spell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басталар</w:t>
      </w:r>
      <w:proofErr w:type="spellEnd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алдында</w:t>
      </w:r>
      <w:proofErr w:type="spellEnd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қ</w:t>
      </w:r>
      <w:proofErr w:type="gram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ау</w:t>
      </w:r>
      <w:proofErr w:type="gramEnd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іпсіздік</w:t>
      </w:r>
      <w:proofErr w:type="spellEnd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 xml:space="preserve"> </w:t>
      </w:r>
      <w:proofErr w:type="spellStart"/>
      <w:r w:rsidRPr="00A422AB">
        <w:rPr>
          <w:rFonts w:ascii="Arial" w:eastAsia="Times New Roman" w:hAnsi="Arial" w:cs="Arial"/>
          <w:b/>
          <w:bCs/>
          <w:color w:val="111111"/>
          <w:sz w:val="26"/>
          <w:szCs w:val="26"/>
        </w:rPr>
        <w:t>талаптары</w:t>
      </w:r>
      <w:proofErr w:type="spellEnd"/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2.1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табаны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тай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ғақ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емес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аяқ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кию.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2.2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іреуіштердің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бекіткішін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футбол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қақпасының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тіреуіштері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баскетбол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шитінің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басқа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да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жабдықтардың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сенімді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орнатылғанын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тексеру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2.3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алаңда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немесе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еденде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заттардың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болмауын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тазалығын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тексеру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2.4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Жаттығуды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өткізі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п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спорт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залдың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ауасын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жақсылап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тазарту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Сабақ</w:t>
      </w:r>
      <w:proofErr w:type="spell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кезінде</w:t>
      </w:r>
      <w:proofErr w:type="spell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қ</w:t>
      </w:r>
      <w:proofErr w:type="gram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ау</w:t>
      </w:r>
      <w:proofErr w:type="gram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іпсіздік</w:t>
      </w:r>
      <w:proofErr w:type="spell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талаптары</w:t>
      </w:r>
      <w:proofErr w:type="spellEnd"/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3.1Ойынды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бастау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ойында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үзіліс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жасау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ойынды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тек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жетекшінің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ұқсатымен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(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сигналымен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)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тоқтату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lastRenderedPageBreak/>
        <w:t xml:space="preserve">3.2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Қозғалмалы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ойындарды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өткізу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ережелерін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қатаң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сақтау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3.3Ойыншылардың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қол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мен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аяқпен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ұрылу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итеруден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со</w:t>
      </w:r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қтығыстан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сақтану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керек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3.4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Құлау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кезде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жарақат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алмау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үшін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жиналу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қажет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3.5Сабақ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жетекшінің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барлық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жолдауын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(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сигналдарды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)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мұқият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тыңдау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орындау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Сабақ</w:t>
      </w:r>
      <w:proofErr w:type="spell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аяқталған</w:t>
      </w:r>
      <w:proofErr w:type="spell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кезде</w:t>
      </w:r>
      <w:proofErr w:type="spell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қ</w:t>
      </w:r>
      <w:proofErr w:type="gram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ау</w:t>
      </w:r>
      <w:proofErr w:type="gram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іпсіздік</w:t>
      </w:r>
      <w:proofErr w:type="spellEnd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талаптары</w:t>
      </w:r>
      <w:proofErr w:type="spellEnd"/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4.1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жабдықтарды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орына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апару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спорт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залда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сулы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жинастыру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жасау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4.2 Спорт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залды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мұқият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тексеру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4.3 Спорт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және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спорттық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аяқ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киімді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шеші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п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душқа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түсу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немесе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бет пен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қолды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сабынмен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жуу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Денешынықтыру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 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сабағында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оқушыларды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осы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қауіпсіздік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ережелерімен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таныстырып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сол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ережелерді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мұғалім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да,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да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сақтауы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тиіс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Қауіпсіздік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ережелері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тек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дене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шынықтыру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сабақтарында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ғана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емес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түрлі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мектепшілік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жарыстарда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көкке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шығу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т.б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.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іс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–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шараларға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негізделі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п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жасалған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A422AB" w:rsidRPr="00A422AB" w:rsidRDefault="00A422AB" w:rsidP="00A422AB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Осындай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үлкен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жауапкершілікті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дене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шынықтыру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  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мұғалімдері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  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атқарады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.  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Әрбі</w:t>
      </w:r>
      <w:proofErr w:type="gram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р</w:t>
      </w:r>
      <w:proofErr w:type="spellEnd"/>
      <w:proofErr w:type="gram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  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сабақта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  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келген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оқушылардың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ешқандай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жарақат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алмай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,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аман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–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есен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болу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үшін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қауіпсіздік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ережелерін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қатаң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түрде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 xml:space="preserve"> </w:t>
      </w:r>
      <w:proofErr w:type="spellStart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сақтайық</w:t>
      </w:r>
      <w:proofErr w:type="spellEnd"/>
      <w:r w:rsidRPr="00A422AB">
        <w:rPr>
          <w:rFonts w:ascii="Verdana" w:eastAsia="Times New Roman" w:hAnsi="Verdana" w:cs="Times New Roman"/>
          <w:color w:val="222222"/>
          <w:sz w:val="23"/>
          <w:szCs w:val="23"/>
        </w:rPr>
        <w:t>.</w:t>
      </w:r>
    </w:p>
    <w:p w:rsidR="008A15FB" w:rsidRDefault="00A422AB">
      <w:pPr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8A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34E"/>
    <w:multiLevelType w:val="multilevel"/>
    <w:tmpl w:val="851E55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E68DB"/>
    <w:multiLevelType w:val="multilevel"/>
    <w:tmpl w:val="D36218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AE057C"/>
    <w:multiLevelType w:val="multilevel"/>
    <w:tmpl w:val="3828E9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085157"/>
    <w:multiLevelType w:val="multilevel"/>
    <w:tmpl w:val="5930E2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B9508B"/>
    <w:multiLevelType w:val="multilevel"/>
    <w:tmpl w:val="59D26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AC3420"/>
    <w:multiLevelType w:val="multilevel"/>
    <w:tmpl w:val="CA70B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5FB"/>
    <w:rsid w:val="008A15FB"/>
    <w:rsid w:val="00A4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OnlyPipec</cp:lastModifiedBy>
  <cp:revision>3</cp:revision>
  <dcterms:created xsi:type="dcterms:W3CDTF">2020-11-02T05:55:00Z</dcterms:created>
  <dcterms:modified xsi:type="dcterms:W3CDTF">2020-11-02T05:58:00Z</dcterms:modified>
</cp:coreProperties>
</file>