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3B" w:rsidRPr="00625A3B" w:rsidRDefault="00625A3B" w:rsidP="00625A3B">
      <w:pPr>
        <w:rPr>
          <w:lang w:val="ru-RU"/>
        </w:rPr>
      </w:pPr>
    </w:p>
    <w:p w:rsidR="00EB374D" w:rsidRDefault="00404F23" w:rsidP="00EB374D">
      <w:pPr>
        <w:pStyle w:val="2"/>
        <w:rPr>
          <w:sz w:val="24"/>
          <w:lang w:val="ru-RU"/>
        </w:rPr>
      </w:pPr>
      <w:proofErr w:type="spellStart"/>
      <w:r>
        <w:rPr>
          <w:sz w:val="24"/>
          <w:lang w:val="ru-RU"/>
        </w:rPr>
        <w:t>Қысқа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мерзімді</w:t>
      </w:r>
      <w:proofErr w:type="spellEnd"/>
      <w:r>
        <w:rPr>
          <w:sz w:val="24"/>
          <w:lang w:val="ru-RU"/>
        </w:rPr>
        <w:t xml:space="preserve"> </w:t>
      </w:r>
      <w:proofErr w:type="spellStart"/>
      <w:r>
        <w:rPr>
          <w:sz w:val="24"/>
          <w:lang w:val="ru-RU"/>
        </w:rPr>
        <w:t>жоспар</w:t>
      </w:r>
      <w:proofErr w:type="spellEnd"/>
      <w:r>
        <w:rPr>
          <w:sz w:val="24"/>
          <w:lang w:val="ru-RU"/>
        </w:rPr>
        <w:t xml:space="preserve"> </w:t>
      </w:r>
    </w:p>
    <w:p w:rsidR="008258D8" w:rsidRPr="008258D8" w:rsidRDefault="008258D8" w:rsidP="008258D8">
      <w:pPr>
        <w:rPr>
          <w:lang w:val="ru-RU"/>
        </w:rPr>
      </w:pPr>
    </w:p>
    <w:p w:rsidR="00EB374D" w:rsidRPr="00D15DA0" w:rsidRDefault="00EB374D" w:rsidP="00EB374D">
      <w:pPr>
        <w:pStyle w:val="NESNormal"/>
        <w:rPr>
          <w:lang w:val="kk-KZ"/>
        </w:rPr>
      </w:pPr>
    </w:p>
    <w:tbl>
      <w:tblPr>
        <w:tblW w:w="5031" w:type="pct"/>
        <w:tblInd w:w="-34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3674"/>
        <w:gridCol w:w="1969"/>
        <w:gridCol w:w="2713"/>
        <w:gridCol w:w="2558"/>
      </w:tblGrid>
      <w:tr w:rsidR="00EB374D" w:rsidRPr="00E3109D" w:rsidTr="00B10E0C">
        <w:trPr>
          <w:cantSplit/>
          <w:trHeight w:val="473"/>
        </w:trPr>
        <w:tc>
          <w:tcPr>
            <w:tcW w:w="2585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EB374D" w:rsidRPr="00B10E0C" w:rsidRDefault="00EB374D" w:rsidP="00B10E0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Ұзақ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мерзімді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жоспардың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2415" w:type="pct"/>
            <w:gridSpan w:val="2"/>
            <w:tcBorders>
              <w:top w:val="single" w:sz="12" w:space="0" w:color="2976A4"/>
              <w:left w:val="nil"/>
              <w:bottom w:val="nil"/>
            </w:tcBorders>
          </w:tcPr>
          <w:p w:rsidR="00EB374D" w:rsidRPr="00B10E0C" w:rsidRDefault="00EB374D" w:rsidP="00B10E0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В.Терешкова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атындағы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                                                        № 93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жалпы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білім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беретін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мекте</w:t>
            </w:r>
            <w:r w:rsidR="00CC6647" w:rsidRPr="00B10E0C">
              <w:rPr>
                <w:rFonts w:ascii="Times New Roman" w:hAnsi="Times New Roman"/>
                <w:sz w:val="24"/>
                <w:lang w:val="ru-RU"/>
              </w:rPr>
              <w:t>бі</w:t>
            </w:r>
            <w:proofErr w:type="spellEnd"/>
          </w:p>
        </w:tc>
      </w:tr>
      <w:tr w:rsidR="00EB374D" w:rsidRPr="00B10E0C" w:rsidTr="00B10E0C">
        <w:trPr>
          <w:cantSplit/>
          <w:trHeight w:val="472"/>
        </w:trPr>
        <w:tc>
          <w:tcPr>
            <w:tcW w:w="2585" w:type="pct"/>
            <w:gridSpan w:val="2"/>
            <w:tcBorders>
              <w:top w:val="nil"/>
              <w:bottom w:val="nil"/>
              <w:right w:val="nil"/>
            </w:tcBorders>
          </w:tcPr>
          <w:p w:rsidR="00EB374D" w:rsidRPr="00B10E0C" w:rsidRDefault="00EB374D" w:rsidP="00B10E0C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>:</w:t>
            </w:r>
            <w:r w:rsidR="00C317D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10E0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415" w:type="pct"/>
            <w:gridSpan w:val="2"/>
            <w:tcBorders>
              <w:top w:val="nil"/>
              <w:left w:val="nil"/>
              <w:bottom w:val="nil"/>
            </w:tcBorders>
          </w:tcPr>
          <w:p w:rsidR="00EB374D" w:rsidRPr="00B10E0C" w:rsidRDefault="00EB374D" w:rsidP="00B10E0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Мұғалімнің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аты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>-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жөні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>:</w:t>
            </w:r>
            <w:r w:rsidRPr="00B10E0C">
              <w:rPr>
                <w:rFonts w:ascii="Times New Roman" w:hAnsi="Times New Roman"/>
                <w:b/>
                <w:sz w:val="24"/>
                <w:lang w:val="kk-KZ"/>
              </w:rPr>
              <w:t xml:space="preserve"> Б.М.Келдебекова</w:t>
            </w:r>
          </w:p>
        </w:tc>
      </w:tr>
      <w:tr w:rsidR="00EB374D" w:rsidRPr="00B10E0C" w:rsidTr="00B10E0C">
        <w:trPr>
          <w:cantSplit/>
          <w:trHeight w:val="412"/>
        </w:trPr>
        <w:tc>
          <w:tcPr>
            <w:tcW w:w="2585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EB374D" w:rsidRPr="00B10E0C" w:rsidRDefault="00EB374D" w:rsidP="00B10E0C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 xml:space="preserve">: </w:t>
            </w:r>
            <w:r w:rsidRPr="00B10E0C">
              <w:rPr>
                <w:rFonts w:ascii="Times New Roman" w:hAnsi="Times New Roman"/>
                <w:b/>
                <w:sz w:val="24"/>
                <w:lang w:val="kk-KZ"/>
              </w:rPr>
              <w:t xml:space="preserve">4 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EB374D" w:rsidRPr="00B10E0C" w:rsidRDefault="00EB374D" w:rsidP="00B10E0C">
            <w:pPr>
              <w:rPr>
                <w:rFonts w:ascii="Times New Roman" w:hAnsi="Times New Roman"/>
                <w:b/>
                <w:sz w:val="24"/>
              </w:rPr>
            </w:pPr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r w:rsidRPr="00B10E0C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2976A4"/>
            </w:tcBorders>
          </w:tcPr>
          <w:p w:rsidR="00EB374D" w:rsidRPr="00B10E0C" w:rsidRDefault="00EB374D" w:rsidP="00B10E0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r w:rsidRPr="00B10E0C">
              <w:rPr>
                <w:rFonts w:ascii="Times New Roman" w:hAnsi="Times New Roman"/>
                <w:b/>
                <w:sz w:val="24"/>
              </w:rPr>
              <w:t>:</w:t>
            </w:r>
          </w:p>
          <w:p w:rsidR="00EB374D" w:rsidRPr="00B10E0C" w:rsidRDefault="00EB374D" w:rsidP="00B10E0C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E20567" w:rsidRPr="00B10E0C" w:rsidTr="00B10E0C">
        <w:trPr>
          <w:cantSplit/>
          <w:trHeight w:val="964"/>
        </w:trPr>
        <w:tc>
          <w:tcPr>
            <w:tcW w:w="1683" w:type="pct"/>
            <w:tcBorders>
              <w:top w:val="nil"/>
              <w:bottom w:val="single" w:sz="8" w:space="0" w:color="2976A4"/>
              <w:right w:val="nil"/>
            </w:tcBorders>
          </w:tcPr>
          <w:p w:rsidR="00E20567" w:rsidRPr="00B10E0C" w:rsidRDefault="00E20567" w:rsidP="00B10E0C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r w:rsidRPr="00B10E0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</w:p>
          <w:p w:rsidR="00E20567" w:rsidRPr="00B10E0C" w:rsidRDefault="00E20567" w:rsidP="00B10E0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317" w:type="pct"/>
            <w:gridSpan w:val="3"/>
            <w:tcBorders>
              <w:top w:val="nil"/>
              <w:bottom w:val="single" w:sz="8" w:space="0" w:color="2976A4"/>
            </w:tcBorders>
          </w:tcPr>
          <w:p w:rsidR="00E20567" w:rsidRPr="00B10E0C" w:rsidRDefault="00E20567" w:rsidP="00B10E0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10E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Кегл-ринг.   </w:t>
            </w:r>
          </w:p>
          <w:p w:rsidR="00E20567" w:rsidRPr="00B10E0C" w:rsidRDefault="00E20567" w:rsidP="00B10E0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74D" w:rsidRPr="00B10E0C" w:rsidTr="00B10E0C">
        <w:trPr>
          <w:cantSplit/>
          <w:trHeight w:val="972"/>
        </w:trPr>
        <w:tc>
          <w:tcPr>
            <w:tcW w:w="1683" w:type="pct"/>
            <w:tcBorders>
              <w:top w:val="single" w:sz="8" w:space="0" w:color="2976A4"/>
            </w:tcBorders>
          </w:tcPr>
          <w:p w:rsidR="00EB374D" w:rsidRPr="00B10E0C" w:rsidRDefault="00EB374D" w:rsidP="00B10E0C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B10E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жеткізілетін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317" w:type="pct"/>
            <w:gridSpan w:val="3"/>
            <w:tcBorders>
              <w:top w:val="single" w:sz="8" w:space="0" w:color="2976A4"/>
            </w:tcBorders>
          </w:tcPr>
          <w:p w:rsidR="00EB374D" w:rsidRPr="00B10E0C" w:rsidRDefault="00EB374D" w:rsidP="00B10E0C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B10E0C">
              <w:rPr>
                <w:rFonts w:ascii="Times New Roman" w:hAnsi="Times New Roman"/>
                <w:b/>
                <w:i/>
                <w:sz w:val="24"/>
                <w:lang w:val="kk-KZ"/>
              </w:rPr>
              <w:t>4.5.1.2 ультрадыбыс датчигін қолдану.</w:t>
            </w:r>
          </w:p>
          <w:p w:rsidR="00EB374D" w:rsidRPr="00B10E0C" w:rsidRDefault="00EB374D" w:rsidP="00B10E0C">
            <w:pPr>
              <w:tabs>
                <w:tab w:val="left" w:pos="2089"/>
              </w:tabs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</w:p>
        </w:tc>
      </w:tr>
      <w:tr w:rsidR="00EB374D" w:rsidRPr="00E3109D" w:rsidTr="00B10E0C">
        <w:trPr>
          <w:cantSplit/>
          <w:trHeight w:val="603"/>
        </w:trPr>
        <w:tc>
          <w:tcPr>
            <w:tcW w:w="1683" w:type="pct"/>
          </w:tcPr>
          <w:p w:rsidR="00EB374D" w:rsidRPr="00B10E0C" w:rsidRDefault="00EB374D" w:rsidP="00A92E19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Сабақтың мақсаты</w:t>
            </w:r>
          </w:p>
        </w:tc>
        <w:tc>
          <w:tcPr>
            <w:tcW w:w="3317" w:type="pct"/>
            <w:gridSpan w:val="3"/>
          </w:tcPr>
          <w:p w:rsidR="00EB374D" w:rsidRDefault="00606D20" w:rsidP="00B10E0C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06D20">
              <w:rPr>
                <w:rFonts w:ascii="Times New Roman" w:hAnsi="Times New Roman"/>
                <w:b/>
                <w:sz w:val="24"/>
                <w:lang w:val="kk-KZ"/>
              </w:rPr>
              <w:t>Барлығы:</w:t>
            </w:r>
            <w:r w:rsidR="00BE44BA" w:rsidRPr="00B10E0C">
              <w:rPr>
                <w:rFonts w:ascii="Times New Roman" w:hAnsi="Times New Roman"/>
                <w:sz w:val="24"/>
                <w:lang w:val="kk-KZ"/>
              </w:rPr>
              <w:t>У</w:t>
            </w:r>
            <w:r w:rsidR="00EB374D" w:rsidRPr="00B10E0C">
              <w:rPr>
                <w:rFonts w:ascii="Times New Roman" w:hAnsi="Times New Roman"/>
                <w:sz w:val="24"/>
                <w:lang w:val="kk-KZ"/>
              </w:rPr>
              <w:t xml:space="preserve">льтрадыбыс датчигін </w:t>
            </w:r>
            <w:r w:rsidR="00BE44BA" w:rsidRPr="00B10E0C">
              <w:rPr>
                <w:rFonts w:ascii="Times New Roman" w:hAnsi="Times New Roman"/>
                <w:sz w:val="24"/>
                <w:lang w:val="kk-KZ"/>
              </w:rPr>
              <w:t xml:space="preserve">қолдану арқылы  кегль-ринг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жобасын құруды </w:t>
            </w:r>
            <w:r w:rsidR="004F7376">
              <w:rPr>
                <w:rFonts w:ascii="Times New Roman" w:hAnsi="Times New Roman"/>
                <w:sz w:val="24"/>
                <w:lang w:val="kk-KZ"/>
              </w:rPr>
              <w:t>білу</w:t>
            </w:r>
            <w:r w:rsidR="00BE44BA" w:rsidRPr="00B10E0C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606D20" w:rsidRDefault="006F3AAD" w:rsidP="00B10E0C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Көпшіліг</w:t>
            </w:r>
            <w:r w:rsidR="00606D20" w:rsidRPr="003F0EF5">
              <w:rPr>
                <w:rFonts w:ascii="Times New Roman" w:hAnsi="Times New Roman"/>
                <w:b/>
                <w:sz w:val="24"/>
                <w:lang w:val="kk-KZ"/>
              </w:rPr>
              <w:t>і:</w:t>
            </w:r>
            <w:r w:rsidR="00606D20">
              <w:rPr>
                <w:rFonts w:ascii="Times New Roman" w:hAnsi="Times New Roman"/>
                <w:sz w:val="24"/>
                <w:lang w:val="kk-KZ"/>
              </w:rPr>
              <w:t>Ультрадыбыс датчигін қолдану арқылы кегль-ринг жобасын құру</w:t>
            </w:r>
            <w:r w:rsidR="004F7376">
              <w:rPr>
                <w:rFonts w:ascii="Times New Roman" w:hAnsi="Times New Roman"/>
                <w:sz w:val="24"/>
                <w:lang w:val="kk-KZ"/>
              </w:rPr>
              <w:t>ды түсіну</w:t>
            </w:r>
            <w:r w:rsidR="00606D20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EB374D" w:rsidRPr="00606D20" w:rsidRDefault="00606D20" w:rsidP="00606D20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3F0EF5">
              <w:rPr>
                <w:rFonts w:ascii="Times New Roman" w:hAnsi="Times New Roman"/>
                <w:b/>
                <w:sz w:val="24"/>
                <w:lang w:val="kk-KZ"/>
              </w:rPr>
              <w:t>Кейбірі</w:t>
            </w:r>
            <w:r>
              <w:rPr>
                <w:rFonts w:ascii="Times New Roman" w:hAnsi="Times New Roman"/>
                <w:sz w:val="24"/>
                <w:lang w:val="kk-KZ"/>
              </w:rPr>
              <w:t>: Ультрадыбыс датчигін қолдану ар</w:t>
            </w:r>
            <w:r w:rsidR="004F7376">
              <w:rPr>
                <w:rFonts w:ascii="Times New Roman" w:hAnsi="Times New Roman"/>
                <w:sz w:val="24"/>
                <w:lang w:val="kk-KZ"/>
              </w:rPr>
              <w:t>қылы кегль-ринг жобасын қолдану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EB374D" w:rsidRPr="00E3109D" w:rsidTr="00B10E0C">
        <w:trPr>
          <w:cantSplit/>
          <w:trHeight w:val="677"/>
        </w:trPr>
        <w:tc>
          <w:tcPr>
            <w:tcW w:w="1683" w:type="pct"/>
          </w:tcPr>
          <w:p w:rsidR="00EB374D" w:rsidRPr="00B10E0C" w:rsidRDefault="00EB374D" w:rsidP="00B10E0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Бағалау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317" w:type="pct"/>
            <w:gridSpan w:val="3"/>
          </w:tcPr>
          <w:p w:rsidR="00057AAF" w:rsidRPr="009909FE" w:rsidRDefault="00C325EB" w:rsidP="009909FE">
            <w:pPr>
              <w:pStyle w:val="a3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9909FE">
              <w:rPr>
                <w:rFonts w:ascii="Times New Roman" w:hAnsi="Times New Roman"/>
                <w:sz w:val="24"/>
                <w:lang w:val="kk-KZ"/>
              </w:rPr>
              <w:t>Ультрадыбыс датчигін қолдану арқылы  кегль-ринг жобасын құруды біледі.</w:t>
            </w:r>
            <w:r w:rsidRPr="009909F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057AAF" w:rsidRPr="009909FE" w:rsidRDefault="00C325EB" w:rsidP="009909FE">
            <w:pPr>
              <w:pStyle w:val="a3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909FE">
              <w:rPr>
                <w:rFonts w:ascii="Times New Roman" w:hAnsi="Times New Roman"/>
                <w:sz w:val="24"/>
                <w:lang w:val="kk-KZ"/>
              </w:rPr>
              <w:t xml:space="preserve"> Ультрадыбыс датчигін қолдану арқылы кегль-ринг жобасын түсінеді.</w:t>
            </w:r>
            <w:r w:rsidRPr="009909FE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  <w:p w:rsidR="00B10E0C" w:rsidRPr="009909FE" w:rsidRDefault="00C325EB" w:rsidP="009909FE">
            <w:pPr>
              <w:pStyle w:val="a3"/>
              <w:numPr>
                <w:ilvl w:val="0"/>
                <w:numId w:val="10"/>
              </w:num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9909FE">
              <w:rPr>
                <w:rFonts w:ascii="Times New Roman" w:hAnsi="Times New Roman"/>
                <w:sz w:val="24"/>
                <w:lang w:val="kk-KZ"/>
              </w:rPr>
              <w:t xml:space="preserve"> Ультрадыбыс датчигін қолдану арқылы кегль-ринг жобасында қолданады. </w:t>
            </w:r>
          </w:p>
        </w:tc>
      </w:tr>
      <w:tr w:rsidR="00E92674" w:rsidRPr="00B10E0C" w:rsidTr="00B10E0C">
        <w:trPr>
          <w:cantSplit/>
          <w:trHeight w:val="603"/>
        </w:trPr>
        <w:tc>
          <w:tcPr>
            <w:tcW w:w="1683" w:type="pct"/>
          </w:tcPr>
          <w:p w:rsidR="00E92674" w:rsidRPr="00B10E0C" w:rsidRDefault="00E92674" w:rsidP="00821FCA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Ойлау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дағдыларының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критерийлері</w:t>
            </w:r>
            <w:proofErr w:type="spellEnd"/>
          </w:p>
        </w:tc>
        <w:tc>
          <w:tcPr>
            <w:tcW w:w="3317" w:type="pct"/>
            <w:gridSpan w:val="3"/>
          </w:tcPr>
          <w:p w:rsidR="00E92674" w:rsidRDefault="00E92674" w:rsidP="00821FC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B10E0C">
              <w:rPr>
                <w:rFonts w:ascii="Times New Roman" w:hAnsi="Times New Roman"/>
                <w:sz w:val="24"/>
                <w:lang w:val="kk-KZ"/>
              </w:rPr>
              <w:t>Білу, түсіну, қолдану</w:t>
            </w:r>
          </w:p>
          <w:p w:rsidR="00B10E0C" w:rsidRDefault="00B10E0C" w:rsidP="00821FC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B10E0C" w:rsidRPr="00B10E0C" w:rsidRDefault="00B10E0C" w:rsidP="00821FCA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EB374D" w:rsidRPr="00A3322D" w:rsidTr="00B10E0C">
        <w:trPr>
          <w:cantSplit/>
          <w:trHeight w:val="1759"/>
        </w:trPr>
        <w:tc>
          <w:tcPr>
            <w:tcW w:w="1683" w:type="pct"/>
          </w:tcPr>
          <w:p w:rsidR="00EB374D" w:rsidRPr="00B10E0C" w:rsidRDefault="00EB374D" w:rsidP="00821FC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мақсаттар</w:t>
            </w:r>
            <w:proofErr w:type="spellEnd"/>
          </w:p>
          <w:p w:rsidR="00EB374D" w:rsidRPr="00B10E0C" w:rsidRDefault="00EB374D" w:rsidP="00821FC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17" w:type="pct"/>
            <w:gridSpan w:val="3"/>
          </w:tcPr>
          <w:p w:rsidR="000B1830" w:rsidRPr="00B10E0C" w:rsidRDefault="000B1830" w:rsidP="000B183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Лексика және терминология: </w:t>
            </w:r>
          </w:p>
          <w:p w:rsidR="000B1830" w:rsidRPr="00B10E0C" w:rsidRDefault="000B1830" w:rsidP="000B183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Ультрадыбыс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>-ультразвук-</w:t>
            </w:r>
            <w:r w:rsidRPr="00B10E0C">
              <w:rPr>
                <w:rFonts w:ascii="Times New Roman" w:hAnsi="Times New Roman"/>
                <w:sz w:val="24"/>
                <w:lang w:val="en-US"/>
              </w:rPr>
              <w:t>ultrasonic</w:t>
            </w:r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0B1830" w:rsidRPr="00B10E0C" w:rsidRDefault="000B1830" w:rsidP="000B183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B10E0C">
              <w:rPr>
                <w:rFonts w:ascii="Times New Roman" w:hAnsi="Times New Roman"/>
                <w:sz w:val="24"/>
                <w:lang w:val="ru-RU"/>
              </w:rPr>
              <w:t>түс- цвет-</w:t>
            </w:r>
            <w:r w:rsidRPr="00B10E0C">
              <w:rPr>
                <w:rFonts w:ascii="Times New Roman" w:hAnsi="Times New Roman"/>
                <w:sz w:val="24"/>
                <w:lang w:val="en-US"/>
              </w:rPr>
              <w:t>color</w:t>
            </w:r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,                         </w:t>
            </w:r>
          </w:p>
          <w:p w:rsidR="000B1830" w:rsidRPr="00B10E0C" w:rsidRDefault="000B1830" w:rsidP="000B183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B10E0C">
              <w:rPr>
                <w:rFonts w:ascii="Times New Roman" w:hAnsi="Times New Roman"/>
                <w:sz w:val="24"/>
                <w:lang w:val="ru-RU"/>
              </w:rPr>
              <w:t>датчик-датчик-</w:t>
            </w:r>
            <w:r w:rsidRPr="00B10E0C">
              <w:rPr>
                <w:rFonts w:ascii="Times New Roman" w:hAnsi="Times New Roman"/>
                <w:sz w:val="24"/>
                <w:lang w:val="en-US"/>
              </w:rPr>
              <w:t>sensor</w:t>
            </w:r>
            <w:r w:rsidRPr="00B10E0C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0B1830" w:rsidRDefault="000B1830" w:rsidP="000B183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B10E0C">
              <w:rPr>
                <w:rFonts w:ascii="Times New Roman" w:hAnsi="Times New Roman"/>
                <w:sz w:val="24"/>
                <w:lang w:val="ru-RU"/>
              </w:rPr>
              <w:t>кегель-ринг-кегль-ринг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10E0C" w:rsidRPr="00B10E0C" w:rsidRDefault="00B10E0C" w:rsidP="00821FC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B374D" w:rsidRPr="00B10E0C" w:rsidTr="00B10E0C">
        <w:trPr>
          <w:cantSplit/>
          <w:trHeight w:val="603"/>
        </w:trPr>
        <w:tc>
          <w:tcPr>
            <w:tcW w:w="1683" w:type="pct"/>
          </w:tcPr>
          <w:p w:rsidR="00EB374D" w:rsidRPr="00B10E0C" w:rsidRDefault="00EB374D" w:rsidP="00821FC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Құндылықтарға баулу</w:t>
            </w:r>
          </w:p>
          <w:p w:rsidR="00EB374D" w:rsidRPr="00B10E0C" w:rsidRDefault="00EB374D" w:rsidP="00821FC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B374D" w:rsidRPr="00B10E0C" w:rsidRDefault="00EB374D" w:rsidP="00821FC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17" w:type="pct"/>
            <w:gridSpan w:val="3"/>
          </w:tcPr>
          <w:p w:rsidR="00EB374D" w:rsidRPr="00B10E0C" w:rsidRDefault="00EB374D" w:rsidP="00821FC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Ынты</w:t>
            </w:r>
            <w:r w:rsidR="00877691" w:rsidRPr="00B10E0C">
              <w:rPr>
                <w:rFonts w:ascii="Times New Roman" w:hAnsi="Times New Roman"/>
                <w:sz w:val="24"/>
                <w:lang w:val="ru-RU"/>
              </w:rPr>
              <w:t>мақтастықты</w:t>
            </w:r>
            <w:proofErr w:type="spellEnd"/>
            <w:r w:rsidR="00877691"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дамыту</w:t>
            </w:r>
            <w:proofErr w:type="spellEnd"/>
          </w:p>
          <w:p w:rsidR="005023E7" w:rsidRPr="00B10E0C" w:rsidRDefault="005023E7" w:rsidP="00821FC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Мамандық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таңдағанда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жаупкершілікті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түсіндіру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8258D8" w:rsidRDefault="005023E7" w:rsidP="00821FC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B10E0C">
              <w:rPr>
                <w:rFonts w:ascii="Times New Roman" w:hAnsi="Times New Roman"/>
                <w:sz w:val="24"/>
                <w:lang w:val="ru-RU"/>
              </w:rPr>
              <w:t>Мәдени мұраны сақтауға тәрбиелеу.</w:t>
            </w:r>
          </w:p>
          <w:p w:rsidR="00B10E0C" w:rsidRPr="00B10E0C" w:rsidRDefault="00B10E0C" w:rsidP="00821FC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B374D" w:rsidRPr="00B10E0C" w:rsidTr="00B10E0C">
        <w:trPr>
          <w:cantSplit/>
          <w:trHeight w:val="719"/>
        </w:trPr>
        <w:tc>
          <w:tcPr>
            <w:tcW w:w="1683" w:type="pct"/>
          </w:tcPr>
          <w:p w:rsidR="00EB374D" w:rsidRPr="00B10E0C" w:rsidRDefault="00EB374D" w:rsidP="00821FCA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Пәнаралық</w:t>
            </w:r>
            <w:proofErr w:type="spellEnd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  <w:p w:rsidR="00EB374D" w:rsidRPr="00B10E0C" w:rsidRDefault="00EB374D" w:rsidP="00821FC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317" w:type="pct"/>
            <w:gridSpan w:val="3"/>
          </w:tcPr>
          <w:p w:rsidR="00EB374D" w:rsidRPr="00B10E0C" w:rsidRDefault="009C38F3" w:rsidP="00821FC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B10E0C">
              <w:rPr>
                <w:rFonts w:ascii="Times New Roman" w:hAnsi="Times New Roman"/>
                <w:sz w:val="24"/>
                <w:lang w:val="ru-RU"/>
              </w:rPr>
              <w:t>Робототехника</w:t>
            </w:r>
            <w:r w:rsidRPr="00B10E0C">
              <w:rPr>
                <w:rFonts w:ascii="Times New Roman" w:hAnsi="Times New Roman"/>
                <w:sz w:val="24"/>
                <w:lang w:val="kk-KZ"/>
              </w:rPr>
              <w:t>,</w:t>
            </w:r>
            <w:r w:rsidR="00EB374D" w:rsidRPr="00B10E0C">
              <w:rPr>
                <w:rFonts w:ascii="Times New Roman" w:hAnsi="Times New Roman"/>
                <w:sz w:val="24"/>
                <w:lang w:val="ru-RU"/>
              </w:rPr>
              <w:t xml:space="preserve"> физика</w:t>
            </w:r>
          </w:p>
        </w:tc>
      </w:tr>
      <w:tr w:rsidR="00EB374D" w:rsidRPr="00E3109D" w:rsidTr="00B10E0C">
        <w:trPr>
          <w:cantSplit/>
          <w:trHeight w:val="389"/>
        </w:trPr>
        <w:tc>
          <w:tcPr>
            <w:tcW w:w="1683" w:type="pct"/>
            <w:tcBorders>
              <w:bottom w:val="single" w:sz="8" w:space="0" w:color="2976A4"/>
            </w:tcBorders>
          </w:tcPr>
          <w:p w:rsidR="00EB374D" w:rsidRPr="00B10E0C" w:rsidRDefault="00EB374D" w:rsidP="00821FCA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10E0C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EB374D" w:rsidRPr="00B10E0C" w:rsidRDefault="00EB374D" w:rsidP="00821FCA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317" w:type="pct"/>
            <w:gridSpan w:val="3"/>
            <w:tcBorders>
              <w:bottom w:val="single" w:sz="8" w:space="0" w:color="2976A4"/>
            </w:tcBorders>
          </w:tcPr>
          <w:p w:rsidR="00EB374D" w:rsidRPr="00B10E0C" w:rsidRDefault="00755BA4" w:rsidP="00821FCA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Түс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датчигін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қолдану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арқылы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Кегль-ринг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жобасын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құра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B10E0C">
              <w:rPr>
                <w:rFonts w:ascii="Times New Roman" w:hAnsi="Times New Roman"/>
                <w:sz w:val="24"/>
                <w:lang w:val="ru-RU"/>
              </w:rPr>
              <w:t>алады</w:t>
            </w:r>
            <w:proofErr w:type="spellEnd"/>
            <w:r w:rsidRPr="00B10E0C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EB374D" w:rsidRPr="00B10E0C" w:rsidRDefault="00EB374D" w:rsidP="00821FCA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</w:tbl>
    <w:p w:rsidR="00EB374D" w:rsidRPr="00E4286B" w:rsidRDefault="00EB374D" w:rsidP="00EB374D">
      <w:pPr>
        <w:rPr>
          <w:highlight w:val="yellow"/>
          <w:lang w:val="ru-RU"/>
        </w:rPr>
      </w:pPr>
      <w:r w:rsidRPr="00E4286B">
        <w:rPr>
          <w:highlight w:val="yellow"/>
          <w:lang w:val="ru-RU"/>
        </w:rPr>
        <w:br w:type="page"/>
      </w:r>
    </w:p>
    <w:tbl>
      <w:tblPr>
        <w:tblW w:w="4947" w:type="pct"/>
        <w:tblInd w:w="11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1318"/>
        <w:gridCol w:w="3275"/>
        <w:gridCol w:w="1307"/>
        <w:gridCol w:w="2518"/>
      </w:tblGrid>
      <w:tr w:rsidR="00EB374D" w:rsidRPr="009C38F3" w:rsidTr="008F4BEB">
        <w:trPr>
          <w:trHeight w:val="5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4D" w:rsidRPr="00F5172D" w:rsidRDefault="00EB374D" w:rsidP="00821FCA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5172D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</w:t>
            </w:r>
            <w:proofErr w:type="spellEnd"/>
            <w:r w:rsidRPr="00F5172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5172D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EB374D" w:rsidRPr="00E4286B" w:rsidTr="008F4BEB">
        <w:trPr>
          <w:trHeight w:val="799"/>
        </w:trPr>
        <w:tc>
          <w:tcPr>
            <w:tcW w:w="1078" w:type="pct"/>
            <w:tcBorders>
              <w:top w:val="single" w:sz="4" w:space="0" w:color="auto"/>
            </w:tcBorders>
          </w:tcPr>
          <w:p w:rsidR="00EB374D" w:rsidRPr="00F5172D" w:rsidRDefault="00EB374D" w:rsidP="00821FC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5172D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кезеңдері</w:t>
            </w:r>
          </w:p>
        </w:tc>
        <w:tc>
          <w:tcPr>
            <w:tcW w:w="2749" w:type="pct"/>
            <w:gridSpan w:val="3"/>
            <w:tcBorders>
              <w:top w:val="single" w:sz="4" w:space="0" w:color="auto"/>
            </w:tcBorders>
          </w:tcPr>
          <w:p w:rsidR="00EB374D" w:rsidRDefault="00EB374D" w:rsidP="00821FC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5172D"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жаттығу</w:t>
            </w:r>
          </w:p>
          <w:p w:rsidR="00EB374D" w:rsidRPr="00F5172D" w:rsidRDefault="00EB374D" w:rsidP="00B10E0C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5172D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590994" w:rsidRPr="00F5172D">
              <w:rPr>
                <w:rFonts w:ascii="Times New Roman" w:hAnsi="Times New Roman"/>
                <w:b/>
                <w:sz w:val="24"/>
                <w:lang w:val="ru-RU"/>
              </w:rPr>
              <w:t>Т</w:t>
            </w:r>
            <w:r w:rsidRPr="00F5172D">
              <w:rPr>
                <w:rFonts w:ascii="Times New Roman" w:hAnsi="Times New Roman"/>
                <w:b/>
                <w:sz w:val="24"/>
                <w:lang w:val="ru-RU"/>
              </w:rPr>
              <w:t>үрлері</w:t>
            </w:r>
          </w:p>
        </w:tc>
        <w:tc>
          <w:tcPr>
            <w:tcW w:w="1173" w:type="pct"/>
            <w:tcBorders>
              <w:top w:val="single" w:sz="4" w:space="0" w:color="auto"/>
            </w:tcBorders>
          </w:tcPr>
          <w:p w:rsidR="00EB374D" w:rsidRPr="00F5172D" w:rsidRDefault="00EB374D" w:rsidP="00821FCA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5172D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EB374D" w:rsidRPr="004F3694" w:rsidTr="008F4BEB">
        <w:trPr>
          <w:trHeight w:val="2494"/>
        </w:trPr>
        <w:tc>
          <w:tcPr>
            <w:tcW w:w="1078" w:type="pct"/>
          </w:tcPr>
          <w:p w:rsidR="00EB374D" w:rsidRPr="002256F7" w:rsidRDefault="00EB374D" w:rsidP="00821FCA">
            <w:pPr>
              <w:spacing w:after="113" w:line="240" w:lineRule="auto"/>
              <w:jc w:val="center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>Сабақтың басы</w:t>
            </w:r>
          </w:p>
          <w:p w:rsidR="00EB374D" w:rsidRPr="00DC2060" w:rsidRDefault="00DC2060" w:rsidP="00821FCA">
            <w:pPr>
              <w:spacing w:after="113" w:line="240" w:lineRule="auto"/>
              <w:jc w:val="center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>5</w:t>
            </w:r>
            <w:r w:rsidR="00EB374D" w:rsidRPr="00DD3F71">
              <w:rPr>
                <w:rFonts w:ascii="Times New Roman" w:hAnsi="Times New Roman"/>
                <w:sz w:val="24"/>
                <w:szCs w:val="16"/>
                <w:lang w:eastAsia="ru-RU"/>
              </w:rPr>
              <w:t xml:space="preserve"> </w:t>
            </w:r>
            <w:proofErr w:type="spellStart"/>
            <w:r w:rsidR="00EB374D" w:rsidRPr="00DD3F71">
              <w:rPr>
                <w:rFonts w:ascii="Times New Roman" w:hAnsi="Times New Roman"/>
                <w:sz w:val="24"/>
                <w:szCs w:val="16"/>
                <w:lang w:eastAsia="ru-RU"/>
              </w:rPr>
              <w:t>мин</w:t>
            </w:r>
            <w:proofErr w:type="spellEnd"/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>ут</w:t>
            </w:r>
          </w:p>
          <w:p w:rsidR="00EB374D" w:rsidRPr="00DD3F71" w:rsidRDefault="00EB374D" w:rsidP="00821FCA">
            <w:pPr>
              <w:spacing w:after="113" w:line="240" w:lineRule="auto"/>
              <w:jc w:val="center"/>
              <w:rPr>
                <w:rFonts w:ascii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749" w:type="pct"/>
            <w:gridSpan w:val="3"/>
          </w:tcPr>
          <w:p w:rsidR="00EB374D" w:rsidRPr="0075272B" w:rsidRDefault="00EB374D" w:rsidP="00821FCA">
            <w:pPr>
              <w:spacing w:after="113" w:line="240" w:lineRule="auto"/>
              <w:rPr>
                <w:rFonts w:ascii="Times New Roman" w:hAnsi="Times New Roman"/>
                <w:i/>
                <w:sz w:val="24"/>
                <w:lang w:eastAsia="ru-RU"/>
              </w:rPr>
            </w:pPr>
            <w:proofErr w:type="spellStart"/>
            <w:r w:rsidRPr="0075272B">
              <w:rPr>
                <w:rFonts w:ascii="Times New Roman" w:hAnsi="Times New Roman"/>
                <w:bCs/>
                <w:i/>
                <w:sz w:val="24"/>
                <w:lang w:eastAsia="ru-RU"/>
              </w:rPr>
              <w:t>Ұйымдастыру</w:t>
            </w:r>
            <w:proofErr w:type="spellEnd"/>
            <w:r w:rsidRPr="0075272B">
              <w:rPr>
                <w:rFonts w:ascii="Times New Roman" w:hAnsi="Times New Roman"/>
                <w:bCs/>
                <w:i/>
                <w:sz w:val="24"/>
                <w:lang w:eastAsia="ru-RU"/>
              </w:rPr>
              <w:t xml:space="preserve"> </w:t>
            </w:r>
            <w:proofErr w:type="spellStart"/>
            <w:r w:rsidRPr="0075272B">
              <w:rPr>
                <w:rFonts w:ascii="Times New Roman" w:hAnsi="Times New Roman"/>
                <w:bCs/>
                <w:i/>
                <w:sz w:val="24"/>
                <w:lang w:eastAsia="ru-RU"/>
              </w:rPr>
              <w:t>кезеңі</w:t>
            </w:r>
            <w:proofErr w:type="spellEnd"/>
            <w:r w:rsidRPr="0075272B">
              <w:rPr>
                <w:rFonts w:ascii="Times New Roman" w:hAnsi="Times New Roman"/>
                <w:bCs/>
                <w:i/>
                <w:sz w:val="24"/>
                <w:lang w:eastAsia="ru-RU"/>
              </w:rPr>
              <w:t>:</w:t>
            </w:r>
          </w:p>
          <w:p w:rsidR="00EB374D" w:rsidRPr="001E4296" w:rsidRDefault="00EB374D" w:rsidP="00821FCA">
            <w:pPr>
              <w:spacing w:after="113" w:line="240" w:lineRule="auto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B50B79">
              <w:rPr>
                <w:rFonts w:ascii="Times New Roman" w:hAnsi="Times New Roman"/>
                <w:sz w:val="24"/>
                <w:lang w:eastAsia="ru-RU"/>
              </w:rPr>
              <w:t>Сәлемдесу</w:t>
            </w:r>
            <w:proofErr w:type="spellEnd"/>
            <w:r w:rsidRPr="00B50B79">
              <w:rPr>
                <w:rFonts w:ascii="Times New Roman" w:hAnsi="Times New Roman"/>
                <w:sz w:val="24"/>
                <w:lang w:eastAsia="ru-RU"/>
              </w:rPr>
              <w:t>.</w:t>
            </w:r>
            <w:r w:rsidR="001F7928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proofErr w:type="spellStart"/>
            <w:r w:rsidRPr="00B50B79">
              <w:rPr>
                <w:rFonts w:ascii="Times New Roman" w:hAnsi="Times New Roman"/>
                <w:sz w:val="24"/>
                <w:lang w:eastAsia="ru-RU"/>
              </w:rPr>
              <w:t>Оқушылардың</w:t>
            </w:r>
            <w:proofErr w:type="spellEnd"/>
            <w:r w:rsidRPr="00B50B79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50B79">
              <w:rPr>
                <w:rFonts w:ascii="Times New Roman" w:hAnsi="Times New Roman"/>
                <w:sz w:val="24"/>
                <w:lang w:eastAsia="ru-RU"/>
              </w:rPr>
              <w:t>сабаққа</w:t>
            </w:r>
            <w:proofErr w:type="spellEnd"/>
            <w:r w:rsidRPr="00B50B79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50B79">
              <w:rPr>
                <w:rFonts w:ascii="Times New Roman" w:hAnsi="Times New Roman"/>
                <w:sz w:val="24"/>
                <w:lang w:eastAsia="ru-RU"/>
              </w:rPr>
              <w:t>дайындығын</w:t>
            </w:r>
            <w:proofErr w:type="spellEnd"/>
            <w:r w:rsidRPr="00B50B79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50B79">
              <w:rPr>
                <w:rFonts w:ascii="Times New Roman" w:hAnsi="Times New Roman"/>
                <w:sz w:val="24"/>
                <w:lang w:eastAsia="ru-RU"/>
              </w:rPr>
              <w:t>тексеру</w:t>
            </w:r>
            <w:proofErr w:type="spellEnd"/>
            <w:r w:rsidRPr="00B50B79">
              <w:rPr>
                <w:rFonts w:ascii="Times New Roman" w:hAnsi="Times New Roman"/>
                <w:sz w:val="24"/>
                <w:lang w:eastAsia="ru-RU"/>
              </w:rPr>
              <w:t xml:space="preserve">. </w:t>
            </w:r>
            <w:proofErr w:type="spellStart"/>
            <w:r w:rsidRPr="00B50B79">
              <w:rPr>
                <w:rFonts w:ascii="Times New Roman" w:hAnsi="Times New Roman"/>
                <w:sz w:val="24"/>
                <w:lang w:eastAsia="ru-RU"/>
              </w:rPr>
              <w:t>Оқушылардың</w:t>
            </w:r>
            <w:proofErr w:type="spellEnd"/>
            <w:r w:rsidRPr="00B50B79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50B79">
              <w:rPr>
                <w:rFonts w:ascii="Times New Roman" w:hAnsi="Times New Roman"/>
                <w:sz w:val="24"/>
                <w:lang w:eastAsia="ru-RU"/>
              </w:rPr>
              <w:t>назарын</w:t>
            </w:r>
            <w:proofErr w:type="spellEnd"/>
            <w:r w:rsidRPr="00B50B79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50B79">
              <w:rPr>
                <w:rFonts w:ascii="Times New Roman" w:hAnsi="Times New Roman"/>
                <w:sz w:val="24"/>
                <w:lang w:eastAsia="ru-RU"/>
              </w:rPr>
              <w:t>сабаққа</w:t>
            </w:r>
            <w:proofErr w:type="spellEnd"/>
            <w:r w:rsidRPr="00B50B79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B50B79">
              <w:rPr>
                <w:rFonts w:ascii="Times New Roman" w:hAnsi="Times New Roman"/>
                <w:sz w:val="24"/>
                <w:lang w:eastAsia="ru-RU"/>
              </w:rPr>
              <w:t>аудару</w:t>
            </w:r>
            <w:proofErr w:type="spellEnd"/>
            <w:r w:rsidRPr="00B50B79">
              <w:rPr>
                <w:rFonts w:ascii="Times New Roman" w:hAnsi="Times New Roman"/>
                <w:sz w:val="24"/>
                <w:lang w:eastAsia="ru-RU"/>
              </w:rPr>
              <w:t>.</w:t>
            </w:r>
          </w:p>
          <w:p w:rsidR="00590994" w:rsidRDefault="00590994" w:rsidP="00821FCA">
            <w:pPr>
              <w:spacing w:after="113"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1E4296">
              <w:rPr>
                <w:rFonts w:ascii="Times New Roman" w:hAnsi="Times New Roman"/>
                <w:sz w:val="24"/>
                <w:lang w:eastAsia="ru-RU"/>
              </w:rPr>
              <w:t xml:space="preserve"> 1,2,3 </w:t>
            </w:r>
            <w:proofErr w:type="spellStart"/>
            <w:r>
              <w:rPr>
                <w:rFonts w:ascii="Times New Roman" w:hAnsi="Times New Roman"/>
                <w:sz w:val="24"/>
                <w:lang w:val="ru-RU" w:eastAsia="ru-RU"/>
              </w:rPr>
              <w:t>санау</w:t>
            </w:r>
            <w:proofErr w:type="spellEnd"/>
            <w:r w:rsidRPr="001E4296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ар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қылы оқушыларды топтарға біріктіру.</w:t>
            </w:r>
          </w:p>
          <w:p w:rsidR="007D1CCE" w:rsidRDefault="00590994" w:rsidP="00821FCA">
            <w:pPr>
              <w:spacing w:after="113"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1-топ «Бағдарлама»</w:t>
            </w:r>
            <w:r w:rsidR="0029646E">
              <w:rPr>
                <w:rFonts w:ascii="Times New Roman" w:hAnsi="Times New Roman"/>
                <w:sz w:val="24"/>
                <w:lang w:val="kk-KZ" w:eastAsia="ru-RU"/>
              </w:rPr>
              <w:t xml:space="preserve">                   </w:t>
            </w:r>
          </w:p>
          <w:p w:rsidR="00590994" w:rsidRPr="00590994" w:rsidRDefault="0029646E" w:rsidP="00821FCA">
            <w:pPr>
              <w:spacing w:after="113"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590994">
              <w:rPr>
                <w:rFonts w:ascii="Times New Roman" w:hAnsi="Times New Roman"/>
                <w:sz w:val="24"/>
                <w:lang w:val="kk-KZ" w:eastAsia="ru-RU"/>
              </w:rPr>
              <w:t>2-топ «Робот»</w:t>
            </w:r>
          </w:p>
          <w:p w:rsidR="00207260" w:rsidRPr="0075272B" w:rsidRDefault="00207260" w:rsidP="00207260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Үй тапсырмасын пысықтау</w:t>
            </w:r>
            <w:r w:rsidRPr="0075272B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Cs/>
                <w:i/>
                <w:sz w:val="24"/>
                <w:lang w:val="kk-KZ"/>
              </w:rPr>
              <w:t>«Миға шабул» әдісі</w:t>
            </w:r>
          </w:p>
          <w:p w:rsidR="005F6EB2" w:rsidRDefault="005F6EB2" w:rsidP="00207260">
            <w:pPr>
              <w:pStyle w:val="a3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Кегль-ринг дегеніміз не?</w:t>
            </w:r>
          </w:p>
          <w:p w:rsidR="00035740" w:rsidRDefault="00035740" w:rsidP="00207260">
            <w:pPr>
              <w:pStyle w:val="a3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Кегль-ринг жарысы не үшін қажет?</w:t>
            </w:r>
          </w:p>
          <w:p w:rsidR="00207260" w:rsidRDefault="00286AF1" w:rsidP="00207260">
            <w:pPr>
              <w:pStyle w:val="a3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Кегль-ринг ж</w:t>
            </w:r>
            <w:r w:rsidR="004F3694">
              <w:rPr>
                <w:rFonts w:ascii="Times New Roman" w:hAnsi="Times New Roman"/>
                <w:bCs/>
                <w:sz w:val="24"/>
                <w:lang w:val="kk-KZ"/>
              </w:rPr>
              <w:t>арысының қандай шарттарын білесің?</w:t>
            </w:r>
          </w:p>
          <w:p w:rsidR="003424B7" w:rsidRPr="003424B7" w:rsidRDefault="003424B7" w:rsidP="003424B7">
            <w:pPr>
              <w:pStyle w:val="a3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B6CAF">
              <w:rPr>
                <w:rFonts w:ascii="Times New Roman" w:hAnsi="Times New Roman"/>
                <w:bCs/>
                <w:sz w:val="24"/>
                <w:lang w:val="kk-KZ"/>
              </w:rPr>
              <w:t>Ке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гльдер дегеніміз не?</w:t>
            </w:r>
          </w:p>
          <w:p w:rsidR="004F3694" w:rsidRPr="00EB6CAF" w:rsidRDefault="004F3694" w:rsidP="00207260">
            <w:pPr>
              <w:pStyle w:val="a3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Кегль ретінде нені пайдалануға болады?</w:t>
            </w:r>
          </w:p>
          <w:p w:rsidR="00207260" w:rsidRDefault="004F3694" w:rsidP="00207260">
            <w:pPr>
              <w:pStyle w:val="a3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Рингтің талаптары қандай?</w:t>
            </w:r>
          </w:p>
          <w:p w:rsidR="00EB374D" w:rsidRPr="00B10E0C" w:rsidRDefault="003424B7" w:rsidP="008F4BEB">
            <w:pPr>
              <w:pStyle w:val="a3"/>
              <w:numPr>
                <w:ilvl w:val="0"/>
                <w:numId w:val="2"/>
              </w:numPr>
              <w:spacing w:line="240" w:lineRule="auto"/>
              <w:ind w:left="714" w:hanging="357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Түс датчигінің </w:t>
            </w:r>
            <w:r w:rsidR="0075399F">
              <w:rPr>
                <w:rFonts w:ascii="Times New Roman" w:hAnsi="Times New Roman"/>
                <w:bCs/>
                <w:sz w:val="24"/>
                <w:lang w:val="kk-KZ"/>
              </w:rPr>
              <w:t>Кегль-ринг жобасындағы рөлі қандай?</w:t>
            </w:r>
          </w:p>
        </w:tc>
        <w:tc>
          <w:tcPr>
            <w:tcW w:w="1173" w:type="pct"/>
          </w:tcPr>
          <w:p w:rsidR="0029646E" w:rsidRDefault="00B62429" w:rsidP="0029646E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286AF1">
              <w:rPr>
                <w:rFonts w:ascii="Times New Roman" w:hAnsi="Times New Roman"/>
                <w:sz w:val="24"/>
                <w:lang w:val="kk-KZ"/>
              </w:rPr>
              <w:t>Сұрақ-жауап</w:t>
            </w:r>
          </w:p>
          <w:p w:rsidR="0029646E" w:rsidRDefault="004F7376" w:rsidP="0029646E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1,2,3 санау.</w:t>
            </w:r>
          </w:p>
          <w:p w:rsidR="0029646E" w:rsidRDefault="0029646E" w:rsidP="0029646E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9646E" w:rsidRDefault="0029646E" w:rsidP="0029646E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247B7A" w:rsidRPr="0029646E" w:rsidRDefault="00247B7A" w:rsidP="0029646E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57785</wp:posOffset>
                  </wp:positionV>
                  <wp:extent cx="1115695" cy="1130300"/>
                  <wp:effectExtent l="19050" t="0" r="8255" b="0"/>
                  <wp:wrapNone/>
                  <wp:docPr id="3" name="Рисунок 9" descr="https://arhivurokov.ru/kopilka/up/html/2017/03/10/k_58c298ea3da48/user_file_58c298eac2459_2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rhivurokov.ru/kopilka/up/html/2017/03/10/k_58c298ea3da48/user_file_58c298eac2459_2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B374D" w:rsidRPr="00D41C99" w:rsidTr="0055186A">
        <w:trPr>
          <w:trHeight w:val="5669"/>
        </w:trPr>
        <w:tc>
          <w:tcPr>
            <w:tcW w:w="1078" w:type="pct"/>
          </w:tcPr>
          <w:p w:rsidR="00EB374D" w:rsidRPr="00B53B09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B53B09">
              <w:rPr>
                <w:rFonts w:ascii="Times New Roman" w:hAnsi="Times New Roman"/>
                <w:sz w:val="24"/>
                <w:lang w:val="kk-KZ"/>
              </w:rPr>
              <w:t>Сабақтың ортасы</w:t>
            </w: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37680E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</w:t>
            </w:r>
            <w:r w:rsidR="00EB374D">
              <w:rPr>
                <w:rFonts w:ascii="Times New Roman" w:hAnsi="Times New Roman"/>
                <w:sz w:val="24"/>
                <w:lang w:val="kk-KZ"/>
              </w:rPr>
              <w:t xml:space="preserve"> минут </w:t>
            </w: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949AF" w:rsidRDefault="00E949AF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B10E0C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F4F83" w:rsidRDefault="00BF4F83" w:rsidP="00F663E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04D47" w:rsidRDefault="00B04D47" w:rsidP="0065250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93002A" w:rsidRDefault="0093002A" w:rsidP="0065250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2F2D79" w:rsidP="0065250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EB374D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5250B" w:rsidRDefault="0065250B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5250B" w:rsidRDefault="0065250B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5250B" w:rsidRDefault="0065250B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5250B" w:rsidRDefault="0065250B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F4F83" w:rsidRDefault="00BF4F83" w:rsidP="00F663E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949AF" w:rsidRDefault="00E949AF" w:rsidP="00F663E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949AF" w:rsidRDefault="00E949AF" w:rsidP="00F663E0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B10E0C" w:rsidRDefault="00B10E0C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5250B" w:rsidRDefault="0037680E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  <w:r w:rsidR="0065250B">
              <w:rPr>
                <w:rFonts w:ascii="Times New Roman" w:hAnsi="Times New Roman"/>
                <w:sz w:val="24"/>
                <w:lang w:val="kk-KZ"/>
              </w:rPr>
              <w:t xml:space="preserve"> минут</w:t>
            </w: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Default="00EB374D" w:rsidP="004E08A5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EB374D" w:rsidRPr="00B53B09" w:rsidRDefault="00EB374D" w:rsidP="00821FCA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2749" w:type="pct"/>
            <w:gridSpan w:val="3"/>
          </w:tcPr>
          <w:p w:rsidR="00B10E0C" w:rsidRDefault="00EB374D" w:rsidP="00821FCA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bookmarkStart w:id="0" w:name="_GoBack"/>
            <w:bookmarkEnd w:id="0"/>
            <w:r w:rsidRPr="00B53B09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Кег</w:t>
            </w:r>
            <w:r w:rsidRPr="00B53B09">
              <w:rPr>
                <w:rFonts w:ascii="Times New Roman" w:hAnsi="Times New Roman"/>
                <w:bCs/>
                <w:sz w:val="24"/>
                <w:lang w:val="kk-KZ"/>
              </w:rPr>
              <w:t xml:space="preserve">ль-ринг» </w:t>
            </w:r>
            <w:r w:rsidR="000951DA">
              <w:rPr>
                <w:rFonts w:ascii="Times New Roman" w:hAnsi="Times New Roman"/>
                <w:bCs/>
                <w:sz w:val="24"/>
                <w:lang w:val="kk-KZ"/>
              </w:rPr>
              <w:t>жобасын жасау, түсіндіру</w:t>
            </w:r>
            <w:r w:rsidR="00286AF1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8F4BEB" w:rsidRPr="00657BE9" w:rsidRDefault="009C3624" w:rsidP="00821FC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Әрі қарай т</w:t>
            </w:r>
            <w:r w:rsidR="00657BE9" w:rsidRPr="002D72E2">
              <w:rPr>
                <w:rFonts w:ascii="Times New Roman" w:hAnsi="Times New Roman"/>
                <w:bCs/>
                <w:sz w:val="24"/>
                <w:lang w:val="kk-KZ"/>
              </w:rPr>
              <w:t>оптар деңгеймен берілген тапсырмаларды орындайды.</w:t>
            </w:r>
          </w:p>
          <w:p w:rsidR="00EB374D" w:rsidRPr="00E669BE" w:rsidRDefault="00EB374D" w:rsidP="00821FCA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color w:val="1F497D" w:themeColor="text2"/>
                <w:sz w:val="24"/>
                <w:lang w:val="kk-KZ"/>
              </w:rPr>
            </w:pPr>
            <w:r w:rsidRPr="00E669BE">
              <w:rPr>
                <w:rFonts w:ascii="Times New Roman" w:hAnsi="Times New Roman"/>
                <w:b/>
                <w:bCs/>
                <w:color w:val="1F497D" w:themeColor="text2"/>
                <w:sz w:val="24"/>
                <w:lang w:val="kk-KZ"/>
              </w:rPr>
              <w:t xml:space="preserve">А деңгейі </w:t>
            </w:r>
          </w:p>
          <w:p w:rsidR="00EB374D" w:rsidRPr="00B53B09" w:rsidRDefault="00EB374D" w:rsidP="00821FC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Тапсырма:Робот рингтің дәл ортасында тұрып, кегльдерді байқағанша сағат тілінің бағытымен айнала бастауы керек.</w:t>
            </w:r>
          </w:p>
          <w:p w:rsidR="00EB374D" w:rsidRPr="00E669BE" w:rsidRDefault="00EB374D" w:rsidP="00821FCA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color w:val="1F497D" w:themeColor="text2"/>
                <w:sz w:val="24"/>
                <w:lang w:val="kk-KZ"/>
              </w:rPr>
            </w:pPr>
            <w:r w:rsidRPr="00E669BE">
              <w:rPr>
                <w:rFonts w:ascii="Times New Roman" w:hAnsi="Times New Roman"/>
                <w:b/>
                <w:bCs/>
                <w:color w:val="1F497D" w:themeColor="text2"/>
                <w:sz w:val="24"/>
                <w:lang w:val="kk-KZ"/>
              </w:rPr>
              <w:t xml:space="preserve">В деңгейі  </w:t>
            </w:r>
          </w:p>
          <w:p w:rsidR="00EB374D" w:rsidRPr="00B53B09" w:rsidRDefault="00EB374D" w:rsidP="00821FC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Тапсырма:Кегльдердің бағытымен қозғала отырып, оларды шеңберден итеріп шығаруы қажет.</w:t>
            </w:r>
          </w:p>
          <w:p w:rsidR="00EB374D" w:rsidRPr="00E669BE" w:rsidRDefault="00EB374D" w:rsidP="00821FCA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color w:val="1F497D" w:themeColor="text2"/>
                <w:sz w:val="24"/>
                <w:lang w:val="kk-KZ"/>
              </w:rPr>
            </w:pPr>
            <w:r w:rsidRPr="00E669BE">
              <w:rPr>
                <w:rFonts w:ascii="Times New Roman" w:hAnsi="Times New Roman"/>
                <w:b/>
                <w:bCs/>
                <w:color w:val="1F497D" w:themeColor="text2"/>
                <w:sz w:val="24"/>
                <w:lang w:val="kk-KZ"/>
              </w:rPr>
              <w:t xml:space="preserve">С деңгейі </w:t>
            </w:r>
          </w:p>
          <w:p w:rsidR="005F6EB2" w:rsidRDefault="00EB374D" w:rsidP="00404F23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Тақырып:Өрістің қара шекарасын байқаған соң, робот бастапқы орынға оралуы тиіс.</w:t>
            </w:r>
          </w:p>
          <w:p w:rsidR="005F6EB2" w:rsidRDefault="005F6EB2" w:rsidP="00404F23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D41C99" w:rsidRDefault="00D41C99" w:rsidP="00821FC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635635</wp:posOffset>
                  </wp:positionH>
                  <wp:positionV relativeFrom="paragraph">
                    <wp:posOffset>9525</wp:posOffset>
                  </wp:positionV>
                  <wp:extent cx="2148205" cy="501650"/>
                  <wp:effectExtent l="19050" t="0" r="444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205" cy="50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04F23">
              <w:rPr>
                <w:rFonts w:ascii="Times New Roman" w:hAnsi="Times New Roman"/>
                <w:bCs/>
                <w:sz w:val="24"/>
                <w:lang w:val="kk-KZ"/>
              </w:rPr>
              <w:tab/>
            </w:r>
          </w:p>
          <w:p w:rsidR="00E949AF" w:rsidRDefault="00E949AF" w:rsidP="00821FC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E949AF" w:rsidRDefault="00E949AF" w:rsidP="00821FC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C80ECA" w:rsidRDefault="00B25CA3" w:rsidP="00821FC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101600</wp:posOffset>
                  </wp:positionV>
                  <wp:extent cx="3691890" cy="887095"/>
                  <wp:effectExtent l="19050" t="0" r="381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1890" cy="88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3109D">
              <w:rPr>
                <w:rFonts w:ascii="Times New Roman" w:hAnsi="Times New Roman"/>
                <w:noProof/>
                <w:sz w:val="24"/>
                <w:lang w:val="ru-RU"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1.15pt;width:290.15pt;height:75.55pt;z-index:-251657216;mso-position-horizontal-relative:text;mso-position-vertical-relative:text">
                  <v:imagedata r:id="rId9" o:title=""/>
                </v:shape>
                <o:OLEObject Type="Embed" ProgID="PBrush" ShapeID="_x0000_s1027" DrawAspect="Content" ObjectID="_1665748432" r:id="rId10"/>
              </w:object>
            </w:r>
          </w:p>
          <w:p w:rsidR="0039146F" w:rsidRDefault="0039146F" w:rsidP="00821FC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39146F" w:rsidRDefault="0039146F" w:rsidP="00821FC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39146F" w:rsidRDefault="0039146F" w:rsidP="00821FCA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4A3118" w:rsidRDefault="004A3118" w:rsidP="00F26F12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F663E0" w:rsidRDefault="00F663E0" w:rsidP="00F26F12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</w:p>
          <w:p w:rsidR="000F1C1A" w:rsidRDefault="00F26F12" w:rsidP="00F26F12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F26F12">
              <w:rPr>
                <w:rFonts w:ascii="Times New Roman" w:hAnsi="Times New Roman"/>
                <w:b/>
                <w:bCs/>
                <w:sz w:val="24"/>
                <w:lang w:val="kk-KZ"/>
              </w:rPr>
              <w:t>Дискриптор:</w:t>
            </w:r>
          </w:p>
          <w:p w:rsidR="00831F49" w:rsidRPr="00930950" w:rsidRDefault="00755BA4" w:rsidP="00930950">
            <w:pPr>
              <w:pStyle w:val="a3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755BA4">
              <w:rPr>
                <w:rFonts w:ascii="Times New Roman" w:hAnsi="Times New Roman"/>
                <w:sz w:val="24"/>
                <w:lang w:val="kk-KZ"/>
              </w:rPr>
              <w:t xml:space="preserve">Ультрадыбыс датчигін қолдану арқылы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          </w:t>
            </w:r>
            <w:r w:rsidRPr="00755BA4">
              <w:rPr>
                <w:rFonts w:ascii="Times New Roman" w:hAnsi="Times New Roman"/>
                <w:sz w:val="24"/>
                <w:lang w:val="kk-KZ"/>
              </w:rPr>
              <w:t xml:space="preserve"> кегль-ринг жобасын құр</w:t>
            </w:r>
            <w:r>
              <w:rPr>
                <w:rFonts w:ascii="Times New Roman" w:hAnsi="Times New Roman"/>
                <w:sz w:val="24"/>
                <w:lang w:val="kk-KZ"/>
              </w:rPr>
              <w:t>уды біледі</w:t>
            </w:r>
            <w:r w:rsidR="00930950">
              <w:rPr>
                <w:rFonts w:ascii="Times New Roman" w:hAnsi="Times New Roman"/>
                <w:sz w:val="24"/>
                <w:lang w:val="kk-KZ"/>
              </w:rPr>
              <w:t>, түсінеді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930950" w:rsidRPr="00930950" w:rsidRDefault="00AB01C0" w:rsidP="00930950">
            <w:pPr>
              <w:pStyle w:val="a3"/>
              <w:numPr>
                <w:ilvl w:val="0"/>
                <w:numId w:val="7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Ультра</w:t>
            </w:r>
            <w:r w:rsidR="003224C9">
              <w:rPr>
                <w:rFonts w:ascii="Times New Roman" w:hAnsi="Times New Roman"/>
                <w:sz w:val="24"/>
                <w:lang w:val="kk-KZ"/>
              </w:rPr>
              <w:t xml:space="preserve">дыбыс датчигі арқылы </w:t>
            </w:r>
            <w:r>
              <w:rPr>
                <w:rFonts w:ascii="Times New Roman" w:hAnsi="Times New Roman"/>
                <w:sz w:val="24"/>
                <w:lang w:val="kk-KZ"/>
              </w:rPr>
              <w:t>кегль-ринг жобасы</w:t>
            </w:r>
            <w:r w:rsidR="00926DF0">
              <w:rPr>
                <w:rFonts w:ascii="Times New Roman" w:hAnsi="Times New Roman"/>
                <w:sz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lang w:val="kk-KZ"/>
              </w:rPr>
              <w:t>да қолданады.</w:t>
            </w:r>
          </w:p>
          <w:p w:rsidR="00E949AF" w:rsidRPr="002D72E2" w:rsidRDefault="00D41C99" w:rsidP="002D72E2">
            <w:pPr>
              <w:tabs>
                <w:tab w:val="left" w:pos="3967"/>
              </w:tabs>
              <w:spacing w:after="113" w:line="240" w:lineRule="auto"/>
              <w:rPr>
                <w:rFonts w:ascii="Times New Roman" w:hAnsi="Times New Roman"/>
                <w:b/>
                <w:sz w:val="24"/>
                <w:szCs w:val="16"/>
                <w:lang w:val="kk-KZ" w:eastAsia="ru-RU"/>
              </w:rPr>
            </w:pPr>
            <w:r w:rsidRPr="00206573">
              <w:rPr>
                <w:rFonts w:ascii="Times New Roman" w:hAnsi="Times New Roman"/>
                <w:b/>
                <w:bCs/>
                <w:sz w:val="24"/>
                <w:szCs w:val="16"/>
                <w:lang w:val="kk-KZ" w:eastAsia="ru-RU"/>
              </w:rPr>
              <w:t>Б</w:t>
            </w:r>
            <w:r w:rsidRPr="007350A0">
              <w:rPr>
                <w:rFonts w:ascii="Times New Roman" w:hAnsi="Times New Roman"/>
                <w:b/>
                <w:sz w:val="24"/>
                <w:szCs w:val="16"/>
                <w:lang w:val="kk-KZ" w:eastAsia="ru-RU"/>
              </w:rPr>
              <w:t>ағалау</w:t>
            </w:r>
            <w:r>
              <w:rPr>
                <w:rFonts w:ascii="Times New Roman" w:hAnsi="Times New Roman"/>
                <w:b/>
                <w:sz w:val="24"/>
                <w:szCs w:val="16"/>
                <w:lang w:val="kk-KZ" w:eastAsia="ru-RU"/>
              </w:rPr>
              <w:t>:</w:t>
            </w:r>
            <w:r w:rsidR="00BB478E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D41C99">
              <w:rPr>
                <w:rFonts w:ascii="Times New Roman" w:hAnsi="Times New Roman"/>
                <w:bCs/>
                <w:sz w:val="24"/>
                <w:lang w:val="kk-KZ"/>
              </w:rPr>
              <w:t xml:space="preserve">Оқушылармен бірлесе отырып </w:t>
            </w:r>
            <w:r w:rsidR="00CF10A0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CF10A0">
              <w:rPr>
                <w:rFonts w:ascii="Times New Roman" w:hAnsi="Times New Roman"/>
                <w:bCs/>
                <w:sz w:val="24"/>
                <w:lang w:val="kk-KZ"/>
              </w:rPr>
              <w:lastRenderedPageBreak/>
              <w:t xml:space="preserve">смайлыктермен </w:t>
            </w:r>
            <w:r w:rsidRPr="00D41C99">
              <w:rPr>
                <w:rFonts w:ascii="Times New Roman" w:hAnsi="Times New Roman"/>
                <w:bCs/>
                <w:sz w:val="24"/>
                <w:lang w:val="kk-KZ"/>
              </w:rPr>
              <w:t>бағалау.</w:t>
            </w:r>
          </w:p>
          <w:p w:rsidR="00755BA4" w:rsidRPr="00755BA4" w:rsidRDefault="00755BA4" w:rsidP="00755BA4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E93F85">
              <w:rPr>
                <w:rFonts w:ascii="Times New Roman" w:hAnsi="Times New Roman"/>
                <w:b/>
                <w:bCs/>
                <w:sz w:val="24"/>
                <w:lang w:val="kk-KZ"/>
              </w:rPr>
              <w:t>Қорытындылау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.</w:t>
            </w:r>
          </w:p>
          <w:p w:rsidR="00CC68F4" w:rsidRPr="00D9428D" w:rsidRDefault="002235E3" w:rsidP="00D9428D">
            <w:pPr>
              <w:spacing w:after="113" w:line="240" w:lineRule="auto"/>
              <w:rPr>
                <w:rFonts w:ascii="Times New Roman" w:hAnsi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16"/>
                <w:lang w:val="kk-KZ" w:eastAsia="ru-RU"/>
              </w:rPr>
              <w:t>«</w:t>
            </w:r>
            <w:r w:rsidR="00D9428D" w:rsidRPr="00D9428D">
              <w:rPr>
                <w:rFonts w:ascii="Times New Roman" w:hAnsi="Times New Roman"/>
                <w:b/>
                <w:i/>
                <w:sz w:val="24"/>
                <w:szCs w:val="16"/>
                <w:lang w:val="kk-KZ" w:eastAsia="ru-RU"/>
              </w:rPr>
              <w:t>Суреттер сөйлейді</w:t>
            </w:r>
            <w:r w:rsidR="00CC68F4" w:rsidRPr="00D9428D">
              <w:rPr>
                <w:rFonts w:ascii="Times New Roman" w:hAnsi="Times New Roman"/>
                <w:b/>
                <w:i/>
                <w:sz w:val="24"/>
                <w:szCs w:val="16"/>
                <w:lang w:val="kk-KZ" w:eastAsia="ru-RU"/>
              </w:rPr>
              <w:t>?»</w:t>
            </w:r>
            <w:r w:rsidR="00CC68F4" w:rsidRPr="00D41C99">
              <w:rPr>
                <w:rFonts w:ascii="Times New Roman" w:hAnsi="Times New Roman"/>
                <w:b/>
                <w:i/>
                <w:sz w:val="24"/>
                <w:szCs w:val="16"/>
                <w:lang w:val="kk-KZ" w:eastAsia="ru-RU"/>
              </w:rPr>
              <w:t xml:space="preserve"> әдісі</w:t>
            </w:r>
          </w:p>
          <w:p w:rsidR="00CC68F4" w:rsidRPr="00EA6FBA" w:rsidRDefault="003C45AA" w:rsidP="00CC68F4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u w:val="single"/>
                <w:lang w:val="kk-KZ" w:eastAsia="ru-RU"/>
              </w:rPr>
            </w:pPr>
            <w:r w:rsidRPr="003C45AA">
              <w:rPr>
                <w:rFonts w:ascii="Times New Roman" w:hAnsi="Times New Roman"/>
                <w:sz w:val="24"/>
                <w:szCs w:val="16"/>
                <w:lang w:val="kk-KZ" w:eastAsia="ru-RU"/>
              </w:rPr>
              <w:t>Оқушыларға</w:t>
            </w:r>
            <w:r w:rsidR="009E7151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бөлім бойынша</w:t>
            </w:r>
            <w:r w:rsidRPr="003C45AA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робот құрамдас бөлікт</w:t>
            </w: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ерінің суреттері беріледі. Берілген </w:t>
            </w:r>
            <w:r w:rsidRPr="003C45AA">
              <w:rPr>
                <w:rFonts w:ascii="Times New Roman" w:hAnsi="Times New Roman"/>
                <w:sz w:val="24"/>
                <w:szCs w:val="16"/>
                <w:lang w:val="kk-KZ" w:eastAsia="ru-RU"/>
              </w:rPr>
              <w:t>суреттердің аты мен қызм</w:t>
            </w: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>етін жылдам айту және жазу.</w:t>
            </w:r>
            <w:r w:rsidRPr="003C45AA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                                           </w:t>
            </w:r>
            <w:r w:rsidR="000613A9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</w:t>
            </w:r>
            <w:r w:rsidR="00EA6FBA" w:rsidRPr="00EA6FBA">
              <w:rPr>
                <w:rFonts w:ascii="Times New Roman" w:hAnsi="Times New Roman"/>
                <w:sz w:val="24"/>
                <w:szCs w:val="16"/>
                <w:u w:val="single"/>
                <w:lang w:val="kk-KZ" w:eastAsia="ru-RU"/>
              </w:rPr>
              <w:t>Орында</w:t>
            </w:r>
            <w:r w:rsidR="000D52C2">
              <w:rPr>
                <w:rFonts w:ascii="Times New Roman" w:hAnsi="Times New Roman"/>
                <w:sz w:val="24"/>
                <w:szCs w:val="16"/>
                <w:u w:val="single"/>
                <w:lang w:val="kk-KZ" w:eastAsia="ru-RU"/>
              </w:rPr>
              <w:t>л</w:t>
            </w:r>
            <w:r w:rsidR="00EA6FBA" w:rsidRPr="00EA6FBA">
              <w:rPr>
                <w:rFonts w:ascii="Times New Roman" w:hAnsi="Times New Roman"/>
                <w:sz w:val="24"/>
                <w:szCs w:val="16"/>
                <w:u w:val="single"/>
                <w:lang w:val="kk-KZ" w:eastAsia="ru-RU"/>
              </w:rPr>
              <w:t>у у</w:t>
            </w:r>
            <w:r w:rsidR="000613A9" w:rsidRPr="00EA6FBA">
              <w:rPr>
                <w:rFonts w:ascii="Times New Roman" w:hAnsi="Times New Roman"/>
                <w:sz w:val="24"/>
                <w:szCs w:val="16"/>
                <w:u w:val="single"/>
                <w:lang w:val="kk-KZ" w:eastAsia="ru-RU"/>
              </w:rPr>
              <w:t>ақыт</w:t>
            </w:r>
            <w:r w:rsidR="000D52C2">
              <w:rPr>
                <w:rFonts w:ascii="Times New Roman" w:hAnsi="Times New Roman"/>
                <w:sz w:val="24"/>
                <w:szCs w:val="16"/>
                <w:u w:val="single"/>
                <w:lang w:val="kk-KZ" w:eastAsia="ru-RU"/>
              </w:rPr>
              <w:t>ы</w:t>
            </w:r>
            <w:r w:rsidR="000613A9" w:rsidRPr="00EA6FBA">
              <w:rPr>
                <w:rFonts w:ascii="Times New Roman" w:hAnsi="Times New Roman"/>
                <w:sz w:val="24"/>
                <w:szCs w:val="16"/>
                <w:u w:val="single"/>
                <w:lang w:val="kk-KZ" w:eastAsia="ru-RU"/>
              </w:rPr>
              <w:t xml:space="preserve"> – 1 минут.</w:t>
            </w:r>
          </w:p>
          <w:p w:rsidR="00C11053" w:rsidRDefault="00C11053" w:rsidP="00CC68F4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16"/>
                <w:u w:val="single"/>
                <w:lang w:val="ru-RU"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400685</wp:posOffset>
                  </wp:positionV>
                  <wp:extent cx="1047750" cy="469900"/>
                  <wp:effectExtent l="19050" t="0" r="0" b="0"/>
                  <wp:wrapNone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6F5C" w:rsidRPr="00BB43B4">
              <w:rPr>
                <w:rFonts w:ascii="Times New Roman" w:hAnsi="Times New Roman"/>
                <w:sz w:val="24"/>
                <w:szCs w:val="16"/>
                <w:u w:val="single"/>
                <w:lang w:val="kk-KZ" w:eastAsia="ru-RU"/>
              </w:rPr>
              <w:t>1.Түс датчигі</w:t>
            </w:r>
            <w:r w:rsidR="001F6F5C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</w:t>
            </w:r>
            <w:r w:rsidR="00BB43B4">
              <w:rPr>
                <w:rFonts w:ascii="Times New Roman" w:hAnsi="Times New Roman"/>
                <w:sz w:val="24"/>
                <w:szCs w:val="16"/>
                <w:lang w:val="kk-KZ" w:eastAsia="ru-RU"/>
              </w:rPr>
              <w:t>- түстерді сұрыптайды – қара,</w:t>
            </w:r>
            <w:r w:rsidR="00011C01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</w:t>
            </w:r>
            <w:r w:rsidR="00BB43B4">
              <w:rPr>
                <w:rFonts w:ascii="Times New Roman" w:hAnsi="Times New Roman"/>
                <w:sz w:val="24"/>
                <w:szCs w:val="16"/>
                <w:lang w:val="kk-KZ" w:eastAsia="ru-RU"/>
              </w:rPr>
              <w:t>көк,</w:t>
            </w:r>
            <w:r w:rsidR="00011C01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</w:t>
            </w:r>
            <w:r w:rsidR="00BB43B4">
              <w:rPr>
                <w:rFonts w:ascii="Times New Roman" w:hAnsi="Times New Roman"/>
                <w:sz w:val="24"/>
                <w:szCs w:val="16"/>
                <w:lang w:val="kk-KZ" w:eastAsia="ru-RU"/>
              </w:rPr>
              <w:t>сары,</w:t>
            </w:r>
            <w:r w:rsidR="00011C01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</w:t>
            </w:r>
            <w:r w:rsidR="00BB43B4">
              <w:rPr>
                <w:rFonts w:ascii="Times New Roman" w:hAnsi="Times New Roman"/>
                <w:sz w:val="24"/>
                <w:szCs w:val="16"/>
                <w:lang w:val="kk-KZ" w:eastAsia="ru-RU"/>
              </w:rPr>
              <w:t>қызыл,</w:t>
            </w:r>
            <w:r w:rsidR="00011C01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</w:t>
            </w:r>
            <w:r w:rsidR="00BB43B4">
              <w:rPr>
                <w:rFonts w:ascii="Times New Roman" w:hAnsi="Times New Roman"/>
                <w:sz w:val="24"/>
                <w:szCs w:val="16"/>
                <w:lang w:val="kk-KZ" w:eastAsia="ru-RU"/>
              </w:rPr>
              <w:t>жасыл, ақ және қоңыр.</w:t>
            </w:r>
            <w:r w:rsidR="001F6F5C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 </w:t>
            </w:r>
          </w:p>
          <w:p w:rsidR="00B10E0C" w:rsidRDefault="00B10E0C" w:rsidP="00CC68F4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</w:p>
          <w:p w:rsidR="00BB43B4" w:rsidRDefault="001F6F5C" w:rsidP="00CC68F4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               </w:t>
            </w:r>
          </w:p>
          <w:p w:rsidR="00BB43B4" w:rsidRDefault="00EF4504" w:rsidP="00BB43B4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16"/>
                <w:u w:val="single"/>
                <w:lang w:val="ru-RU"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710620</wp:posOffset>
                  </wp:positionH>
                  <wp:positionV relativeFrom="paragraph">
                    <wp:posOffset>623515</wp:posOffset>
                  </wp:positionV>
                  <wp:extent cx="1163707" cy="487017"/>
                  <wp:effectExtent l="19050" t="0" r="0" b="0"/>
                  <wp:wrapNone/>
                  <wp:docPr id="1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86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6F5C" w:rsidRPr="00BB43B4">
              <w:rPr>
                <w:rFonts w:ascii="Times New Roman" w:hAnsi="Times New Roman"/>
                <w:sz w:val="24"/>
                <w:szCs w:val="16"/>
                <w:u w:val="single"/>
                <w:lang w:val="kk-KZ" w:eastAsia="ru-RU"/>
              </w:rPr>
              <w:t>2.Ультрадыбыс датчигі</w:t>
            </w:r>
            <w:r w:rsidR="00BB43B4">
              <w:rPr>
                <w:rFonts w:ascii="Times New Roman" w:hAnsi="Times New Roman"/>
                <w:sz w:val="24"/>
                <w:szCs w:val="16"/>
                <w:u w:val="single"/>
                <w:lang w:val="kk-KZ" w:eastAsia="ru-RU"/>
              </w:rPr>
              <w:t xml:space="preserve"> </w:t>
            </w:r>
            <w:r w:rsidR="00BB43B4" w:rsidRPr="00783DFB">
              <w:rPr>
                <w:rFonts w:ascii="Times New Roman" w:hAnsi="Times New Roman"/>
                <w:sz w:val="24"/>
                <w:szCs w:val="16"/>
                <w:lang w:val="kk-KZ" w:eastAsia="ru-RU"/>
              </w:rPr>
              <w:t>– дыбыс толқындарын жіберіп, қайта келген сигналдарды оқитын және нысанд</w:t>
            </w:r>
            <w:r w:rsidR="0040165F">
              <w:rPr>
                <w:rFonts w:ascii="Times New Roman" w:hAnsi="Times New Roman"/>
                <w:sz w:val="24"/>
                <w:szCs w:val="16"/>
                <w:lang w:val="kk-KZ" w:eastAsia="ru-RU"/>
              </w:rPr>
              <w:t>арды тауып, оларға дейінгі арақа</w:t>
            </w:r>
            <w:r w:rsidR="00BB43B4" w:rsidRPr="00783DFB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шықтықты есептейтін құрылғы. </w:t>
            </w:r>
            <w:r w:rsidR="001F6F5C" w:rsidRPr="00783DFB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   </w:t>
            </w:r>
          </w:p>
          <w:p w:rsidR="00EF4504" w:rsidRDefault="00EF4504" w:rsidP="007F12FF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</w:p>
          <w:p w:rsidR="00B10E0C" w:rsidRDefault="00B10E0C" w:rsidP="007F12FF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</w:p>
          <w:p w:rsidR="00EB374D" w:rsidRDefault="00BB43B4" w:rsidP="007F12FF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  <w:r w:rsidRPr="00BB43B4">
              <w:rPr>
                <w:rFonts w:ascii="Times New Roman" w:hAnsi="Times New Roman"/>
                <w:sz w:val="24"/>
                <w:szCs w:val="16"/>
                <w:u w:val="single"/>
                <w:lang w:val="kk-KZ" w:eastAsia="ru-RU"/>
              </w:rPr>
              <w:t>3.Жанасу датчигі</w:t>
            </w: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– басу, жіберу, шертпе. </w:t>
            </w:r>
          </w:p>
          <w:p w:rsidR="00EF4504" w:rsidRDefault="00EF4504" w:rsidP="00EF4504">
            <w:pPr>
              <w:tabs>
                <w:tab w:val="left" w:pos="4360"/>
              </w:tabs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16"/>
                <w:lang w:val="ru-RU" w:eastAsia="ru-RU"/>
              </w:rPr>
              <w:drawing>
                <wp:anchor distT="0" distB="0" distL="114300" distR="114300" simplePos="0" relativeHeight="251656191" behindDoc="0" locked="0" layoutInCell="1" allowOverlap="1">
                  <wp:simplePos x="0" y="0"/>
                  <wp:positionH relativeFrom="column">
                    <wp:posOffset>829890</wp:posOffset>
                  </wp:positionH>
                  <wp:positionV relativeFrom="paragraph">
                    <wp:posOffset>93649</wp:posOffset>
                  </wp:positionV>
                  <wp:extent cx="1149350" cy="437321"/>
                  <wp:effectExtent l="19050" t="0" r="0" b="0"/>
                  <wp:wrapNone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437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ab/>
            </w:r>
          </w:p>
          <w:p w:rsidR="005F6EB2" w:rsidRDefault="005F6EB2" w:rsidP="007F12FF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</w:p>
          <w:p w:rsidR="00A943A1" w:rsidRDefault="00A943A1" w:rsidP="007F12FF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</w:p>
          <w:p w:rsidR="00CB54D4" w:rsidRDefault="001008EF" w:rsidP="007F12FF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16"/>
                <w:lang w:val="ru-RU"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1048551</wp:posOffset>
                  </wp:positionH>
                  <wp:positionV relativeFrom="paragraph">
                    <wp:posOffset>345052</wp:posOffset>
                  </wp:positionV>
                  <wp:extent cx="935074" cy="427383"/>
                  <wp:effectExtent l="19050" t="0" r="0" b="0"/>
                  <wp:wrapNone/>
                  <wp:docPr id="1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26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54D4">
              <w:rPr>
                <w:rFonts w:ascii="Times New Roman" w:hAnsi="Times New Roman"/>
                <w:sz w:val="24"/>
                <w:szCs w:val="16"/>
                <w:lang w:val="kk-KZ" w:eastAsia="ru-RU"/>
              </w:rPr>
              <w:t>4.Гироскопиялық датчик – бұрыштардың ауытқуын анықтайды.</w:t>
            </w:r>
          </w:p>
          <w:p w:rsidR="00B10E0C" w:rsidRDefault="00B10E0C" w:rsidP="007F12FF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</w:p>
          <w:p w:rsidR="00A943A1" w:rsidRPr="007F12FF" w:rsidRDefault="00A943A1" w:rsidP="007F12FF">
            <w:pPr>
              <w:spacing w:after="113" w:line="240" w:lineRule="auto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</w:p>
        </w:tc>
        <w:tc>
          <w:tcPr>
            <w:tcW w:w="1173" w:type="pct"/>
          </w:tcPr>
          <w:p w:rsidR="00837976" w:rsidRPr="00837976" w:rsidRDefault="00837976" w:rsidP="00821FC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837976">
              <w:rPr>
                <w:rFonts w:ascii="Times New Roman" w:hAnsi="Times New Roman"/>
                <w:sz w:val="24"/>
                <w:lang w:val="kk-KZ"/>
              </w:rPr>
              <w:lastRenderedPageBreak/>
              <w:t>Интербелсенді тақта</w:t>
            </w:r>
          </w:p>
          <w:p w:rsidR="00837976" w:rsidRDefault="00837976" w:rsidP="00CA1218">
            <w:pPr>
              <w:rPr>
                <w:lang w:val="kk-KZ"/>
              </w:rPr>
            </w:pPr>
          </w:p>
          <w:p w:rsidR="00CA1218" w:rsidRPr="00CA1218" w:rsidRDefault="00E3109D" w:rsidP="00CA1218">
            <w:pPr>
              <w:rPr>
                <w:rFonts w:ascii="Times New Roman" w:hAnsi="Times New Roman"/>
                <w:sz w:val="28"/>
                <w:lang w:val="kk-KZ"/>
              </w:rPr>
            </w:pPr>
            <w:hyperlink r:id="rId15" w:history="1">
              <w:r w:rsidR="00CA1218" w:rsidRPr="00CA1218">
                <w:rPr>
                  <w:rStyle w:val="a6"/>
                  <w:lang w:val="kk-KZ"/>
                </w:rPr>
                <w:t>https://www.youtube.com/watch?v=2WE9MpCdPPA</w:t>
              </w:r>
            </w:hyperlink>
          </w:p>
          <w:p w:rsidR="00CA1218" w:rsidRPr="00B10E0C" w:rsidRDefault="00E3109D" w:rsidP="00821FCA">
            <w:pPr>
              <w:spacing w:before="60" w:after="60"/>
              <w:rPr>
                <w:sz w:val="20"/>
                <w:lang w:val="kk-KZ"/>
              </w:rPr>
            </w:pPr>
            <w:hyperlink r:id="rId16" w:history="1">
              <w:r w:rsidR="001F1A38" w:rsidRPr="00CA1218">
                <w:rPr>
                  <w:rStyle w:val="a6"/>
                  <w:sz w:val="20"/>
                  <w:lang w:val="kk-KZ"/>
                </w:rPr>
                <w:t>https://www.youtube.com/watch?v=-eFKn_YHh7Q</w:t>
              </w:r>
            </w:hyperlink>
          </w:p>
          <w:p w:rsidR="00CA1218" w:rsidRDefault="00EB374D" w:rsidP="00821FCA">
            <w:pPr>
              <w:spacing w:before="60" w:after="60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  <w:r w:rsidRPr="00BA11AC">
              <w:rPr>
                <w:rFonts w:ascii="Times New Roman" w:hAnsi="Times New Roman"/>
                <w:sz w:val="16"/>
                <w:szCs w:val="16"/>
                <w:lang w:val="kk-KZ" w:eastAsia="ru-RU"/>
              </w:rPr>
              <w:t> </w:t>
            </w:r>
            <w:r w:rsidRPr="00BA11AC">
              <w:rPr>
                <w:rFonts w:ascii="Times New Roman" w:hAnsi="Times New Roman"/>
                <w:sz w:val="24"/>
                <w:szCs w:val="16"/>
                <w:lang w:val="kk-KZ" w:eastAsia="ru-RU"/>
              </w:rPr>
              <w:t>LEGO MINDSTORMS EV3Education</w:t>
            </w:r>
          </w:p>
          <w:p w:rsidR="00EB374D" w:rsidRDefault="009516D7" w:rsidP="00821FCA">
            <w:pPr>
              <w:spacing w:before="60" w:after="60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>т</w:t>
            </w:r>
            <w:r w:rsidR="00EB374D" w:rsidRPr="00BA11AC">
              <w:rPr>
                <w:rFonts w:ascii="Times New Roman" w:hAnsi="Times New Roman"/>
                <w:sz w:val="24"/>
                <w:szCs w:val="16"/>
                <w:lang w:val="kk-KZ" w:eastAsia="ru-RU"/>
              </w:rPr>
              <w:t>оптамасы</w:t>
            </w:r>
          </w:p>
          <w:p w:rsidR="009516D7" w:rsidRPr="00CA1218" w:rsidRDefault="009516D7" w:rsidP="00821FCA">
            <w:pPr>
              <w:spacing w:before="60" w:after="60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>Ультрадыбыс датчигі</w:t>
            </w:r>
          </w:p>
          <w:p w:rsidR="00EB374D" w:rsidRPr="00326D0A" w:rsidRDefault="00326D0A" w:rsidP="00821FC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326D0A">
              <w:rPr>
                <w:rFonts w:ascii="Times New Roman" w:hAnsi="Times New Roman"/>
                <w:sz w:val="24"/>
                <w:lang w:val="kk-KZ"/>
              </w:rPr>
              <w:t xml:space="preserve">Оқулық </w:t>
            </w:r>
          </w:p>
          <w:p w:rsidR="00326D0A" w:rsidRPr="00326D0A" w:rsidRDefault="00326D0A" w:rsidP="00821FC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326D0A">
              <w:rPr>
                <w:rFonts w:ascii="Times New Roman" w:hAnsi="Times New Roman"/>
                <w:sz w:val="24"/>
                <w:lang w:val="kk-KZ"/>
              </w:rPr>
              <w:t xml:space="preserve">Арман-ПВ </w:t>
            </w:r>
          </w:p>
          <w:p w:rsidR="00326D0A" w:rsidRPr="00326D0A" w:rsidRDefault="00326D0A" w:rsidP="00821FC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351B" w:rsidRPr="00326D0A" w:rsidRDefault="0011351B" w:rsidP="00821FC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351B" w:rsidRPr="00326D0A" w:rsidRDefault="0011351B" w:rsidP="00821FC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351B" w:rsidRPr="00326D0A" w:rsidRDefault="0011351B" w:rsidP="00821FC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351B" w:rsidRPr="00326D0A" w:rsidRDefault="0011351B" w:rsidP="00821FC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351B" w:rsidRDefault="0011351B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E4296" w:rsidRDefault="001E4296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E4296" w:rsidRDefault="001E4296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E4296" w:rsidRDefault="001E4296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E4296" w:rsidRDefault="001E4296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E4296" w:rsidRDefault="00715EFC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102345</wp:posOffset>
                  </wp:positionH>
                  <wp:positionV relativeFrom="paragraph">
                    <wp:posOffset>189230</wp:posOffset>
                  </wp:positionV>
                  <wp:extent cx="1115695" cy="308113"/>
                  <wp:effectExtent l="19050" t="0" r="8255" b="0"/>
                  <wp:wrapNone/>
                  <wp:docPr id="7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308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1351B" w:rsidRDefault="0011351B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1351B" w:rsidRDefault="0011351B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1351B" w:rsidRDefault="0011351B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1351B" w:rsidRDefault="0011351B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1351B" w:rsidRDefault="0011351B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1351B" w:rsidRDefault="0011351B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1351B" w:rsidRDefault="0011351B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1351B" w:rsidRDefault="0011351B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1351B" w:rsidRDefault="0011351B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F26F12" w:rsidRDefault="00F26F12" w:rsidP="00E66C90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F26F12" w:rsidRDefault="00F26F12" w:rsidP="00E66C90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9146F" w:rsidRDefault="0039146F" w:rsidP="0039146F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E949AF" w:rsidRDefault="00E949AF" w:rsidP="005F6EB2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11351B" w:rsidRPr="005F6EB2" w:rsidRDefault="009516D7" w:rsidP="005F6EB2">
            <w:pPr>
              <w:spacing w:before="60" w:after="60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</w:t>
            </w:r>
            <w:r w:rsidR="00755BA4">
              <w:rPr>
                <w:rFonts w:ascii="Times New Roman" w:hAnsi="Times New Roman"/>
                <w:sz w:val="24"/>
                <w:lang w:val="kk-KZ"/>
              </w:rPr>
              <w:t>урет</w:t>
            </w:r>
            <w:r>
              <w:rPr>
                <w:rFonts w:ascii="Times New Roman" w:hAnsi="Times New Roman"/>
                <w:sz w:val="24"/>
                <w:lang w:val="kk-KZ"/>
              </w:rPr>
              <w:t>т</w:t>
            </w:r>
            <w:r w:rsidR="00755BA4">
              <w:rPr>
                <w:rFonts w:ascii="Times New Roman" w:hAnsi="Times New Roman"/>
                <w:sz w:val="24"/>
                <w:lang w:val="kk-KZ"/>
              </w:rPr>
              <w:t>ер</w:t>
            </w:r>
          </w:p>
          <w:p w:rsidR="0011351B" w:rsidRPr="00242580" w:rsidRDefault="0011351B" w:rsidP="00821FCA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11351B" w:rsidRDefault="0011351B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11351B" w:rsidRPr="00E4286B" w:rsidRDefault="0011351B" w:rsidP="00821FCA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</w:tc>
      </w:tr>
      <w:tr w:rsidR="00644CEE" w:rsidRPr="00644CEE" w:rsidTr="008F4BEB">
        <w:trPr>
          <w:trHeight w:val="365"/>
        </w:trPr>
        <w:tc>
          <w:tcPr>
            <w:tcW w:w="1078" w:type="pct"/>
            <w:tcBorders>
              <w:bottom w:val="single" w:sz="8" w:space="0" w:color="2976A4"/>
            </w:tcBorders>
          </w:tcPr>
          <w:p w:rsidR="00644CEE" w:rsidRDefault="00644CEE" w:rsidP="00644CEE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9227B">
              <w:rPr>
                <w:rFonts w:ascii="Times New Roman" w:hAnsi="Times New Roman"/>
                <w:sz w:val="24"/>
                <w:lang w:val="ru-RU"/>
              </w:rPr>
              <w:lastRenderedPageBreak/>
              <w:t>Сабақтың</w:t>
            </w:r>
            <w:r w:rsidRPr="00C9227B">
              <w:rPr>
                <w:rFonts w:ascii="Times New Roman" w:hAnsi="Times New Roman"/>
                <w:sz w:val="24"/>
              </w:rPr>
              <w:t xml:space="preserve"> </w:t>
            </w:r>
            <w:r w:rsidRPr="00C9227B">
              <w:rPr>
                <w:rFonts w:ascii="Times New Roman" w:hAnsi="Times New Roman"/>
                <w:sz w:val="24"/>
                <w:lang w:val="ru-RU"/>
              </w:rPr>
              <w:t>соңы</w:t>
            </w:r>
          </w:p>
          <w:p w:rsidR="00644CEE" w:rsidRPr="00C9227B" w:rsidRDefault="00644CEE" w:rsidP="00644CEE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минут</w:t>
            </w:r>
          </w:p>
        </w:tc>
        <w:tc>
          <w:tcPr>
            <w:tcW w:w="2749" w:type="pct"/>
            <w:gridSpan w:val="3"/>
            <w:tcBorders>
              <w:bottom w:val="single" w:sz="8" w:space="0" w:color="2976A4"/>
            </w:tcBorders>
          </w:tcPr>
          <w:p w:rsidR="00644CEE" w:rsidRDefault="00644CEE" w:rsidP="00644CE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44A38">
              <w:rPr>
                <w:rFonts w:ascii="Times New Roman" w:hAnsi="Times New Roman"/>
                <w:b/>
                <w:sz w:val="24"/>
                <w:lang w:val="kk-KZ"/>
              </w:rPr>
              <w:t>Кері байланыс.</w:t>
            </w:r>
          </w:p>
          <w:p w:rsidR="00644CEE" w:rsidRPr="00444A38" w:rsidRDefault="00644CEE" w:rsidP="00644CEE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444A38">
              <w:rPr>
                <w:rFonts w:ascii="Times New Roman" w:hAnsi="Times New Roman"/>
                <w:b/>
                <w:sz w:val="24"/>
                <w:lang w:val="kk-KZ"/>
              </w:rPr>
              <w:t xml:space="preserve"> «Электронды  хат»</w:t>
            </w:r>
            <w:r w:rsidRPr="00644CEE">
              <w:rPr>
                <w:noProof/>
                <w:lang w:val="ru-RU" w:eastAsia="ru-RU"/>
              </w:rPr>
              <w:t xml:space="preserve"> </w:t>
            </w:r>
            <w:r w:rsidRPr="00444A38">
              <w:rPr>
                <w:rFonts w:ascii="Times New Roman" w:hAnsi="Times New Roman"/>
                <w:b/>
                <w:sz w:val="24"/>
                <w:lang w:val="kk-KZ"/>
              </w:rPr>
              <w:t xml:space="preserve"> әдісі.</w:t>
            </w:r>
          </w:p>
          <w:p w:rsidR="00644CEE" w:rsidRDefault="00644CEE" w:rsidP="00644CE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10E0C" w:rsidRPr="00444A38" w:rsidRDefault="00B10E0C" w:rsidP="00644CE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44CEE" w:rsidRPr="00444A38" w:rsidRDefault="00644CEE" w:rsidP="00644CEE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44CEE" w:rsidRPr="00444A38" w:rsidRDefault="00644CEE" w:rsidP="00644CEE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444A3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644CEE" w:rsidRPr="00444A38" w:rsidRDefault="00644CEE" w:rsidP="00644CEE">
            <w:pPr>
              <w:tabs>
                <w:tab w:val="left" w:pos="450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644CEE" w:rsidRPr="007C6EDB" w:rsidRDefault="00E3109D" w:rsidP="00644CEE">
            <w:pPr>
              <w:tabs>
                <w:tab w:val="left" w:pos="450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Theme="minorHAnsi" w:eastAsiaTheme="minorHAnsi" w:hAnsiTheme="minorHAnsi" w:cstheme="minorBidi"/>
                <w:noProof/>
                <w:szCs w:val="22"/>
                <w:lang w:eastAsia="ru-RU"/>
              </w:rPr>
              <w:pict>
                <v:group id="Группа 8" o:spid="_x0000_s1030" style="position:absolute;margin-left:18.35pt;margin-top:8pt;width:28.5pt;height:20.25pt;z-index:251662336" coordsize="36195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">
                  <v:rect id="Прямоугольник 66" o:spid="_x0000_s1031" style="position:absolute;width:361950;height:2571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eUbcQA&#10;AADbAAAADwAAAGRycy9kb3ducmV2LnhtbESPzW7CMBCE75V4B2sr9Vac5hAgxSCEiEp7K3DguIq3&#10;SUi8jmLnh7evkSr1OJqZbzTr7WQaMVDnKssK3uYRCOLc6ooLBZdz9roE4TyyxsYyKbiTg+1m9rTG&#10;VNuRv2k4+UIECLsUFZTet6mULi/JoJvbljh4P7Yz6IPsCqk7HAPcNDKOokQarDgslNjSvqS8PvVG&#10;Qb1a1vVHvz/E2cJ8yetn4W/XUamX52n3DsLT5P/Df+2jVpAk8Pg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nlG3EAAAA2wAAAA8AAAAAAAAAAAAAAAAAmAIAAGRycy9k&#10;b3ducmV2LnhtbFBLBQYAAAAABAAEAPUAAACJAwAAAAA=&#10;" fillcolor="red" strokecolor="red" strokeweight="2pt"/>
                  <v:line id="Прямая соединительная линия 67" o:spid="_x0000_s1032" style="position:absolute;visibility:visible" from="0,0" to="152400,12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mdcIAAADbAAAADwAAAGRycy9kb3ducmV2LnhtbESPQWsCMRSE70L/Q3gFb5q10m27NUop&#10;ikVPbuv9sXndXdy8rEnU9N83guBxmJlvmNkimk6cyfnWsoLJOANBXFndcq3g53s1egXhA7LGzjIp&#10;+CMPi/nDYIaFthfe0bkMtUgQ9gUqaELoCyl91ZBBP7Y9cfJ+rTMYknS11A4vCW46+ZRluTTYclpo&#10;sKfPhqpDeTKJMtkfjVwf3nC/cVu3nObxOR6VGj7Gj3cQgWK4h2/tL60gf4Hrl/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tmdcIAAADbAAAADwAAAAAAAAAAAAAA&#10;AAChAgAAZHJzL2Rvd25yZXYueG1sUEsFBgAAAAAEAAQA+QAAAJADAAAAAA==&#10;" strokecolor="black [3040]"/>
                  <v:line id="Прямая соединительная линия 68" o:spid="_x0000_s1033" style="position:absolute;flip:y;visibility:visible" from="180975,0" to="361950,11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Y1MEAAADbAAAADwAAAGRycy9kb3ducmV2LnhtbERPy2rCQBTdF/yH4QrumkldpBIzShEE&#10;USxq66K7S+bmQTN3QmZM4t87C8Hl4byz9Wga0VPnassKPqIYBHFudc2lgt+f7fsChPPIGhvLpOBO&#10;DtaryVuGqbYDn6m/+FKEEHYpKqi8b1MpXV6RQRfZljhwhe0M+gC7UuoOhxBuGjmP40QarDk0VNjS&#10;pqL8/3IzCgp3azd/V+2Lz/3xfCwO5TcOJ6Vm0/FrCcLT6F/ip3unFSRhbPgSfo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SljUwQAAANsAAAAPAAAAAAAAAAAAAAAA&#10;AKECAABkcnMvZG93bnJldi54bWxQSwUGAAAAAAQABAD5AAAAjwMAAAAA&#10;" strokecolor="black [3040]"/>
                </v:group>
              </w:pict>
            </w:r>
          </w:p>
          <w:p w:rsidR="00644CEE" w:rsidRPr="00444A38" w:rsidRDefault="002D2DBE" w:rsidP="00644CE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-815975</wp:posOffset>
                  </wp:positionV>
                  <wp:extent cx="1562735" cy="611505"/>
                  <wp:effectExtent l="38100" t="152400" r="37465" b="112395"/>
                  <wp:wrapTight wrapText="bothSides">
                    <wp:wrapPolygon edited="0">
                      <wp:start x="-482" y="-150"/>
                      <wp:lineTo x="-723" y="10930"/>
                      <wp:lineTo x="378" y="22038"/>
                      <wp:lineTo x="19125" y="21760"/>
                      <wp:lineTo x="19900" y="21380"/>
                      <wp:lineTo x="21711" y="20494"/>
                      <wp:lineTo x="21842" y="11522"/>
                      <wp:lineTo x="21792" y="10861"/>
                      <wp:lineTo x="21566" y="695"/>
                      <wp:lineTo x="21417" y="-1288"/>
                      <wp:lineTo x="5048" y="-1489"/>
                      <wp:lineTo x="552" y="-657"/>
                      <wp:lineTo x="-482" y="-150"/>
                    </wp:wrapPolygon>
                  </wp:wrapTight>
                  <wp:docPr id="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51171">
                            <a:off x="0" y="0"/>
                            <a:ext cx="156273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4CEE" w:rsidRPr="00444A38">
              <w:rPr>
                <w:rFonts w:ascii="Times New Roman" w:hAnsi="Times New Roman"/>
                <w:noProof/>
                <w:sz w:val="24"/>
                <w:lang w:val="kk-KZ" w:eastAsia="ru-RU"/>
              </w:rPr>
              <w:t>сабақта көп нәрсені түсінбедім</w:t>
            </w:r>
          </w:p>
          <w:p w:rsidR="00644CEE" w:rsidRPr="00444A38" w:rsidRDefault="00E3109D" w:rsidP="00644CEE">
            <w:pPr>
              <w:pStyle w:val="a3"/>
              <w:ind w:left="1740"/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group id="Группа 6" o:spid="_x0000_s1034" style="position:absolute;left:0;text-align:left;margin-left:18.85pt;margin-top:10.25pt;width:30pt;height:20.25pt;z-index:251663360" coordsize="3810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">
                  <v:rect id="Прямоугольник 69" o:spid="_x0000_s1035" style="position:absolute;width:361950;height:2571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d0L8UA&#10;AADbAAAADwAAAGRycy9kb3ducmV2LnhtbESPQWsCMRSE74X+h/AKXopmrSi6NYotCB4UqVW8vm5e&#10;d7duXrZJdNd/b4RCj8PMfMNM562pxIWcLy0r6PcSEMSZ1SXnCvafy+4YhA/IGivLpOBKHuazx4cp&#10;pto2/EGXXchFhLBPUUERQp1K6bOCDPqerYmj922dwRCly6V22ES4qeRLkoykwZLjQoE1vReUnXZn&#10;o8APvta/27fGnA6DjTzij312Q6tU56ldvIII1Ib/8F97pRWMJnD/En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13QvxQAAANsAAAAPAAAAAAAAAAAAAAAAAJgCAABkcnMv&#10;ZG93bnJldi54bWxQSwUGAAAAAAQABAD1AAAAigMAAAAA&#10;" fillcolor="#00b050" strokecolor="#00b050" strokeweight="2pt"/>
                  <v:line id="Прямая соединительная линия 71" o:spid="_x0000_s1036" style="position:absolute;visibility:visible" from="28575,0" to="180975,12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fNR8IAAADbAAAADwAAAGRycy9kb3ducmV2LnhtbESPQWsCMRSE70L/Q3gFbzW7irbdGqWI&#10;YtGTtt4fm9fdxc3LmkSN/74RCh6HmfmGmc6jacWFnG8sK8gHGQji0uqGKwU/36uXNxA+IGtsLZOC&#10;G3mYz556Uyy0vfKOLvtQiQRhX6CCOoSukNKXNRn0A9sRJ+/XOoMhSVdJ7fCa4KaVwyybSIMNp4Ua&#10;O1rUVB73Z5Mo+eFk5Pr4joeN27rlaBLH8aRU/zl+foAIFMMj/N/+0gpec7h/ST9Az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fNR8IAAADbAAAADwAAAAAAAAAAAAAA&#10;AAChAgAAZHJzL2Rvd25yZXYueG1sUEsFBgAAAAAEAAQA+QAAAJADAAAAAA==&#10;" strokecolor="black [3040]"/>
                  <v:line id="Прямая соединительная линия 72" o:spid="_x0000_s1037" style="position:absolute;flip:y;visibility:visible" from="200025,0" to="381000,11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v548UAAADbAAAADwAAAGRycy9kb3ducmV2LnhtbESPzWrDMBCE74W8g9hAb7XcHJrgRjHF&#10;EAgtCY3bHnJbrPUPsVZGUmL37atAIcdhZr5h1vlkenEl5zvLCp6TFARxZXXHjYLvr+3TCoQPyBp7&#10;y6Tglzzkm9nDGjNtRz7StQyNiBD2GSpoQxgyKX3VkkGf2IE4erV1BkOUrpHa4RjhppeLNH2RBjuO&#10;Cy0OVLRUncuLUVD7y1CcfnSol+/7477+aA44fir1OJ/eXkEEmsI9/N/eaQXLBdy+xB8gN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nv548UAAADbAAAADwAAAAAAAAAA&#10;AAAAAAChAgAAZHJzL2Rvd25yZXYueG1sUEsFBgAAAAAEAAQA+QAAAJMDAAAAAA==&#10;" strokecolor="black [3040]"/>
                </v:group>
              </w:pict>
            </w:r>
          </w:p>
          <w:p w:rsidR="00644CEE" w:rsidRPr="00444A38" w:rsidRDefault="00644CEE" w:rsidP="00644CE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 w:rsidRPr="00444A38">
              <w:rPr>
                <w:rFonts w:ascii="Times New Roman" w:hAnsi="Times New Roman"/>
                <w:noProof/>
                <w:sz w:val="24"/>
                <w:lang w:val="kk-KZ" w:eastAsia="ru-RU"/>
              </w:rPr>
              <w:t xml:space="preserve">көп керекті мәлімет алдым </w:t>
            </w:r>
          </w:p>
          <w:p w:rsidR="00644CEE" w:rsidRPr="00444A38" w:rsidRDefault="00644CEE" w:rsidP="00644CEE">
            <w:pPr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</w:p>
          <w:p w:rsidR="00644CEE" w:rsidRPr="00444A38" w:rsidRDefault="00E3109D" w:rsidP="00644CE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noProof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pict>
                <v:group id="Группа 10" o:spid="_x0000_s1038" style="position:absolute;left:0;text-align:left;margin-left:18.85pt;margin-top:-.25pt;width:30pt;height:20.25pt;z-index:251665408" coordsize="381000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">
                  <v:rect id="Прямоугольник 70" o:spid="_x0000_s1039" style="position:absolute;width:361950;height:25717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M4ZMEA&#10;AADbAAAADwAAAGRycy9kb3ducmV2LnhtbERPTWsCMRC9F/ofwhS81awKdlmNYguKoge1Fq/DZrpZ&#10;upksm6jx35uD0OPjfU/n0TbiSp2vHSsY9DMQxKXTNVcKTt/L9xyED8gaG8ek4E4e5rPXlykW2t34&#10;QNdjqEQKYV+gAhNCW0jpS0MWfd+1xIn7dZ3FkGBXSd3hLYXbRg6zbCwt1pwaDLb0Zaj8O16sgtXS&#10;7De8yz/rUTTnk9msfuJ2qFTvLS4mIALF8C9+utdawUdan76kHy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zOGTBAAAA2wAAAA8AAAAAAAAAAAAAAAAAmAIAAGRycy9kb3du&#10;cmV2LnhtbFBLBQYAAAAABAAEAPUAAACGAwAAAAA=&#10;" fillcolor="yellow" strokecolor="yellow" strokeweight="2pt"/>
                  <v:line id="Прямая соединительная линия 73" o:spid="_x0000_s1040" style="position:absolute;visibility:visible" from="0,0" to="152400,123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n2q8IAAADbAAAADwAAAGRycy9kb3ducmV2LnhtbESPT2sCMRTE7wW/Q3hCb5pVqdXVKFIq&#10;Fj3VP/fH5rm7uHlZk1TTb98IQo/DzPyGmS+jacSNnK8tKxj0MxDEhdU1lwqOh3VvAsIHZI2NZVLw&#10;Sx6Wi87LHHNt7/xNt30oRYKwz1FBFUKbS+mLigz6vm2Jk3e2zmBI0pVSO7wnuGnkMMvG0mDNaaHC&#10;lj4qKi77H5Mog9PVyM1liqet27nP0Ti+xatSr924moEIFMN/+Nn+0greR/D4kn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n2q8IAAADbAAAADwAAAAAAAAAAAAAA&#10;AAChAgAAZHJzL2Rvd25yZXYueG1sUEsFBgAAAAAEAAQA+QAAAJADAAAAAA==&#10;" strokecolor="black [3040]"/>
                  <v:line id="Прямая соединительная линия 74" o:spid="_x0000_s1041" style="position:absolute;flip:y;visibility:visible" from="200025,0" to="381000,114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7EDMUAAADbAAAADwAAAGRycy9kb3ducmV2LnhtbESPT2vCQBTE74LfYXlCb2bTUmpJs0oR&#10;CmJJ0agHb4/syx+afRuya5J++25B6HGYmd8w6WYyrRiod41lBY9RDIK4sLrhSsH59LF8BeE8ssbW&#10;Min4IQeb9XyWYqLtyEcacl+JAGGXoILa+y6R0hU1GXSR7YiDV9reoA+yr6TucQxw08qnOH6RBhsO&#10;CzV2tK2p+M5vRkHpbt32etG+XO2zY1Z+Vl84HpR6WEzvbyA8Tf4/fG/vtILVM/x9CT9Ar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7EDMUAAADbAAAADwAAAAAAAAAA&#10;AAAAAAChAgAAZHJzL2Rvd25yZXYueG1sUEsFBgAAAAAEAAQA+QAAAJMDAAAAAA==&#10;" strokecolor="black [3040]"/>
                </v:group>
              </w:pict>
            </w:r>
            <w:r w:rsidR="00644CEE" w:rsidRPr="00444A38">
              <w:rPr>
                <w:rFonts w:ascii="Times New Roman" w:hAnsi="Times New Roman"/>
                <w:noProof/>
                <w:sz w:val="24"/>
                <w:lang w:val="kk-KZ" w:eastAsia="ru-RU"/>
              </w:rPr>
              <w:t>сабақты жартылай түсіндім</w:t>
            </w:r>
          </w:p>
          <w:p w:rsidR="00644CEE" w:rsidRPr="00444A38" w:rsidRDefault="00644CEE" w:rsidP="00644CE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44CEE" w:rsidRDefault="00644CEE" w:rsidP="00B10E0C">
            <w:pPr>
              <w:rPr>
                <w:rFonts w:ascii="Times New Roman" w:hAnsi="Times New Roman"/>
                <w:sz w:val="24"/>
                <w:lang w:val="kk-KZ"/>
              </w:rPr>
            </w:pPr>
            <w:r w:rsidRPr="00444A38">
              <w:rPr>
                <w:rFonts w:ascii="Times New Roman" w:hAnsi="Times New Roman"/>
                <w:sz w:val="24"/>
                <w:lang w:val="kk-KZ"/>
              </w:rPr>
              <w:t>Оқушылар  сабақтан   алған әсерлерін жазып түрлі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444A38">
              <w:rPr>
                <w:rFonts w:ascii="Times New Roman" w:hAnsi="Times New Roman"/>
                <w:sz w:val="24"/>
                <w:lang w:val="kk-KZ"/>
              </w:rPr>
              <w:t>- түсті  конвертке салады.</w:t>
            </w:r>
          </w:p>
          <w:p w:rsidR="00B10E0C" w:rsidRDefault="00644CEE" w:rsidP="00644CEE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D70D57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Үй тапсырмасы: </w:t>
            </w:r>
            <w:r w:rsidRPr="00C9227B">
              <w:rPr>
                <w:rFonts w:ascii="Times New Roman" w:hAnsi="Times New Roman"/>
                <w:bCs/>
                <w:sz w:val="24"/>
                <w:lang w:val="kk-KZ"/>
              </w:rPr>
              <w:t xml:space="preserve">Робототехника.                           Лабиринт және кегль-ринг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бөлімін қайталау.</w:t>
            </w:r>
          </w:p>
          <w:p w:rsidR="008F76D7" w:rsidRPr="00B10E0C" w:rsidRDefault="008F76D7" w:rsidP="00644CEE">
            <w:pPr>
              <w:rPr>
                <w:rFonts w:ascii="Times New Roman" w:hAnsi="Times New Roman"/>
                <w:bCs/>
                <w:sz w:val="24"/>
                <w:lang w:val="kk-KZ"/>
              </w:rPr>
            </w:pPr>
          </w:p>
        </w:tc>
        <w:tc>
          <w:tcPr>
            <w:tcW w:w="1173" w:type="pct"/>
            <w:tcBorders>
              <w:bottom w:val="single" w:sz="8" w:space="0" w:color="2976A4"/>
            </w:tcBorders>
          </w:tcPr>
          <w:p w:rsidR="00D30F5C" w:rsidRDefault="00D30F5C" w:rsidP="00644CEE">
            <w:pPr>
              <w:spacing w:before="60" w:after="60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D30F5C" w:rsidRPr="00D30F5C" w:rsidRDefault="00D30F5C" w:rsidP="00D30F5C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D30F5C" w:rsidRPr="00D30F5C" w:rsidRDefault="00D30F5C" w:rsidP="00D30F5C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D30F5C" w:rsidRPr="00D30F5C" w:rsidRDefault="00D30F5C" w:rsidP="00D30F5C">
            <w:pPr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  <w:p w:rsidR="00D30F5C" w:rsidRPr="007E780F" w:rsidRDefault="007E780F" w:rsidP="007E780F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7E780F">
              <w:rPr>
                <w:rFonts w:ascii="Times New Roman" w:hAnsi="Times New Roman"/>
                <w:sz w:val="24"/>
                <w:lang w:val="kk-KZ"/>
              </w:rPr>
              <w:t>Түрлі түсті конверттер</w:t>
            </w:r>
          </w:p>
          <w:p w:rsidR="00644CEE" w:rsidRPr="00D30F5C" w:rsidRDefault="00644CEE" w:rsidP="00D30F5C">
            <w:pPr>
              <w:jc w:val="center"/>
              <w:rPr>
                <w:rFonts w:ascii="Times New Roman" w:hAnsi="Times New Roman"/>
                <w:sz w:val="24"/>
                <w:highlight w:val="yellow"/>
                <w:lang w:val="kk-KZ"/>
              </w:rPr>
            </w:pPr>
          </w:p>
        </w:tc>
      </w:tr>
      <w:tr w:rsidR="00644CEE" w:rsidRPr="00E3109D" w:rsidTr="0055186A">
        <w:tc>
          <w:tcPr>
            <w:tcW w:w="1692" w:type="pct"/>
            <w:gridSpan w:val="2"/>
            <w:tcBorders>
              <w:top w:val="single" w:sz="8" w:space="0" w:color="2976A4"/>
            </w:tcBorders>
          </w:tcPr>
          <w:p w:rsidR="00644CEE" w:rsidRPr="00985430" w:rsidRDefault="00644CEE" w:rsidP="00644CE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36649C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Сіз </w:t>
            </w:r>
            <w:r w:rsidRPr="00960542">
              <w:rPr>
                <w:rFonts w:ascii="Times New Roman" w:hAnsi="Times New Roman"/>
                <w:b/>
                <w:sz w:val="24"/>
                <w:lang w:val="kk-KZ"/>
              </w:rPr>
              <w:t>басқаларға қарағанда қабілетті оқ</w:t>
            </w:r>
            <w:r w:rsidRPr="0036649C">
              <w:rPr>
                <w:rFonts w:ascii="Times New Roman" w:hAnsi="Times New Roman"/>
                <w:b/>
                <w:sz w:val="24"/>
                <w:lang w:val="kk-KZ"/>
              </w:rPr>
              <w:t xml:space="preserve">ушыларға қандай </w:t>
            </w:r>
            <w:r w:rsidRPr="00960542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98543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526" w:type="pct"/>
            <w:tcBorders>
              <w:top w:val="single" w:sz="8" w:space="0" w:color="2976A4"/>
            </w:tcBorders>
          </w:tcPr>
          <w:p w:rsidR="00644CEE" w:rsidRPr="00985430" w:rsidRDefault="00644CEE" w:rsidP="00644CE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85430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782" w:type="pct"/>
            <w:gridSpan w:val="2"/>
            <w:tcBorders>
              <w:top w:val="single" w:sz="8" w:space="0" w:color="2976A4"/>
            </w:tcBorders>
          </w:tcPr>
          <w:p w:rsidR="00644CEE" w:rsidRPr="00985430" w:rsidRDefault="00644CEE" w:rsidP="00644CE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985430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  <w:r w:rsidRPr="00985430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985430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644CEE" w:rsidRPr="00E3109D" w:rsidTr="0055186A">
        <w:trPr>
          <w:trHeight w:val="896"/>
        </w:trPr>
        <w:tc>
          <w:tcPr>
            <w:tcW w:w="1692" w:type="pct"/>
            <w:gridSpan w:val="2"/>
          </w:tcPr>
          <w:p w:rsidR="00323CBD" w:rsidRDefault="00323CBD" w:rsidP="00644CEE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323CBD">
              <w:rPr>
                <w:rFonts w:ascii="Times New Roman" w:hAnsi="Times New Roman"/>
                <w:sz w:val="24"/>
                <w:szCs w:val="16"/>
                <w:lang w:val="kk-KZ" w:eastAsia="ru-RU"/>
              </w:rPr>
              <w:lastRenderedPageBreak/>
              <w:t>Оқушылардың қажеттілігін ескере отырып,</w:t>
            </w: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</w:t>
            </w:r>
            <w:r w:rsidRPr="00323CBD">
              <w:rPr>
                <w:rFonts w:ascii="Times New Roman" w:hAnsi="Times New Roman"/>
                <w:sz w:val="24"/>
                <w:szCs w:val="16"/>
                <w:lang w:val="kk-KZ" w:eastAsia="ru-RU"/>
              </w:rPr>
              <w:t>де</w:t>
            </w:r>
            <w:r w:rsidR="002A6B84">
              <w:rPr>
                <w:rFonts w:ascii="Times New Roman" w:hAnsi="Times New Roman"/>
                <w:sz w:val="24"/>
                <w:szCs w:val="16"/>
                <w:lang w:val="kk-KZ" w:eastAsia="ru-RU"/>
              </w:rPr>
              <w:t>ңгейлік тапсырмалар ұйымдастыра</w:t>
            </w:r>
            <w:r w:rsidRPr="00323CBD">
              <w:rPr>
                <w:rFonts w:ascii="Times New Roman" w:hAnsi="Times New Roman"/>
                <w:sz w:val="24"/>
                <w:szCs w:val="16"/>
                <w:lang w:val="kk-KZ" w:eastAsia="ru-RU"/>
              </w:rPr>
              <w:t>м</w:t>
            </w:r>
            <w:r w:rsidR="002A6B84">
              <w:rPr>
                <w:rFonts w:ascii="Times New Roman" w:hAnsi="Times New Roman"/>
                <w:sz w:val="24"/>
                <w:szCs w:val="16"/>
                <w:lang w:val="kk-KZ" w:eastAsia="ru-RU"/>
              </w:rPr>
              <w:t>ын</w:t>
            </w:r>
            <w:r w:rsidRPr="00323CBD">
              <w:rPr>
                <w:rFonts w:ascii="Times New Roman" w:hAnsi="Times New Roman"/>
                <w:sz w:val="24"/>
                <w:szCs w:val="16"/>
                <w:lang w:val="kk-KZ" w:eastAsia="ru-RU"/>
              </w:rPr>
              <w:t>.Үй тапсырмасын барлық оқушыларды қамту мақсатында «Миға шабуыл» әдісін қолдан</w:t>
            </w:r>
            <w:r w:rsidR="002A6B84">
              <w:rPr>
                <w:rFonts w:ascii="Times New Roman" w:hAnsi="Times New Roman"/>
                <w:sz w:val="24"/>
                <w:szCs w:val="16"/>
                <w:lang w:val="kk-KZ" w:eastAsia="ru-RU"/>
              </w:rPr>
              <w:t>амын</w:t>
            </w: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. Әріқарай </w:t>
            </w:r>
            <w:r w:rsidRPr="00323CBD">
              <w:rPr>
                <w:rFonts w:ascii="Times New Roman" w:hAnsi="Times New Roman"/>
                <w:sz w:val="24"/>
                <w:szCs w:val="16"/>
                <w:lang w:val="kk-KZ" w:eastAsia="ru-RU"/>
              </w:rPr>
              <w:t>практи</w:t>
            </w:r>
            <w:r w:rsidR="002A6B84">
              <w:rPr>
                <w:rFonts w:ascii="Times New Roman" w:hAnsi="Times New Roman"/>
                <w:sz w:val="24"/>
                <w:szCs w:val="16"/>
                <w:lang w:val="kk-KZ" w:eastAsia="ru-RU"/>
              </w:rPr>
              <w:t>калық сабағымды ашамын</w:t>
            </w:r>
            <w:r w:rsidR="005A49A8">
              <w:rPr>
                <w:rFonts w:ascii="Times New Roman" w:hAnsi="Times New Roman"/>
                <w:sz w:val="24"/>
                <w:szCs w:val="16"/>
                <w:lang w:val="kk-KZ" w:eastAsia="ru-RU"/>
              </w:rPr>
              <w:t>.</w:t>
            </w:r>
            <w:r w:rsidRPr="00323CBD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Сабақ барысында тапсырмалар деңгейлеп берілді. “Суреттер сөйлейді”әдісі арқылы оқушылар сур</w:t>
            </w:r>
            <w:r w:rsidR="002A6B84">
              <w:rPr>
                <w:rFonts w:ascii="Times New Roman" w:hAnsi="Times New Roman"/>
                <w:sz w:val="24"/>
                <w:szCs w:val="16"/>
                <w:lang w:val="kk-KZ" w:eastAsia="ru-RU"/>
              </w:rPr>
              <w:t>еттерге жылдам жауап берумен</w:t>
            </w:r>
            <w:r w:rsidRPr="00323CBD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 сабақты қорытындылаймын.</w:t>
            </w:r>
          </w:p>
          <w:p w:rsidR="00644CEE" w:rsidRDefault="00644CEE" w:rsidP="00323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23CBD" w:rsidRDefault="00323CBD" w:rsidP="00323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23CBD" w:rsidRDefault="00323CBD" w:rsidP="00323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23CBD" w:rsidRDefault="00323CBD" w:rsidP="00323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23CBD" w:rsidRDefault="00323CBD" w:rsidP="00323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23CBD" w:rsidRDefault="00323CBD" w:rsidP="00323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23CBD" w:rsidRDefault="00323CBD" w:rsidP="00323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23CBD" w:rsidRDefault="00323CBD" w:rsidP="00323CBD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23CBD" w:rsidRPr="00323CBD" w:rsidRDefault="00323CBD" w:rsidP="00323CBD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526" w:type="pct"/>
          </w:tcPr>
          <w:p w:rsidR="00644CEE" w:rsidRPr="00A7499D" w:rsidRDefault="00644CEE" w:rsidP="00644CEE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1.</w:t>
            </w:r>
            <w:r w:rsidRPr="00A7499D">
              <w:rPr>
                <w:rFonts w:ascii="Times New Roman" w:hAnsi="Times New Roman"/>
                <w:bCs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Миға шабул</w:t>
            </w:r>
            <w:r w:rsidRPr="00A7499D">
              <w:rPr>
                <w:rFonts w:ascii="Times New Roman" w:hAnsi="Times New Roman"/>
                <w:bCs/>
                <w:sz w:val="24"/>
                <w:lang w:val="kk-KZ"/>
              </w:rPr>
              <w:t>»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 әдісі</w:t>
            </w:r>
          </w:p>
          <w:p w:rsidR="005E6892" w:rsidRDefault="00644CEE" w:rsidP="00644CEE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2.</w:t>
            </w:r>
            <w:r w:rsidR="00AD44CF">
              <w:rPr>
                <w:rFonts w:ascii="Times New Roman" w:hAnsi="Times New Roman"/>
                <w:bCs/>
                <w:sz w:val="24"/>
                <w:lang w:val="kk-KZ"/>
              </w:rPr>
              <w:t xml:space="preserve">Смайлыктермен </w:t>
            </w:r>
            <w:r w:rsidR="001E4296">
              <w:rPr>
                <w:rFonts w:ascii="Times New Roman" w:hAnsi="Times New Roman"/>
                <w:bCs/>
                <w:sz w:val="24"/>
                <w:lang w:val="kk-KZ"/>
              </w:rPr>
              <w:t>бағалау.</w:t>
            </w:r>
          </w:p>
          <w:p w:rsidR="00921F1C" w:rsidRDefault="002A6B84" w:rsidP="00644CEE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3.</w:t>
            </w:r>
            <w:r w:rsidR="00644CEE" w:rsidRPr="004E5728">
              <w:rPr>
                <w:rFonts w:ascii="Times New Roman" w:hAnsi="Times New Roman"/>
                <w:bCs/>
                <w:sz w:val="24"/>
                <w:lang w:val="kk-KZ"/>
              </w:rPr>
              <w:t>«</w:t>
            </w:r>
            <w:r w:rsidR="00644CEE">
              <w:rPr>
                <w:rFonts w:ascii="Times New Roman" w:hAnsi="Times New Roman"/>
                <w:bCs/>
                <w:sz w:val="24"/>
                <w:lang w:val="kk-KZ"/>
              </w:rPr>
              <w:t>Суреттер сөйлейді</w:t>
            </w:r>
            <w:r w:rsidR="00644CEE" w:rsidRPr="004E5728">
              <w:rPr>
                <w:rFonts w:ascii="Times New Roman" w:hAnsi="Times New Roman"/>
                <w:bCs/>
                <w:sz w:val="24"/>
                <w:lang w:val="kk-KZ"/>
              </w:rPr>
              <w:t>» әдісі</w:t>
            </w:r>
          </w:p>
          <w:p w:rsidR="00644CEE" w:rsidRDefault="00644CEE" w:rsidP="00644CEE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4. «</w:t>
            </w:r>
            <w:r w:rsidR="00320BDD">
              <w:rPr>
                <w:rFonts w:ascii="Times New Roman" w:hAnsi="Times New Roman"/>
                <w:bCs/>
                <w:sz w:val="24"/>
                <w:lang w:val="kk-KZ"/>
              </w:rPr>
              <w:t>Электронды хат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» әдісі</w:t>
            </w:r>
            <w:r w:rsidR="002A6B84">
              <w:rPr>
                <w:rFonts w:ascii="Times New Roman" w:hAnsi="Times New Roman"/>
                <w:bCs/>
                <w:sz w:val="24"/>
                <w:lang w:val="kk-KZ"/>
              </w:rPr>
              <w:t>тері</w:t>
            </w:r>
          </w:p>
          <w:p w:rsidR="009300A3" w:rsidRDefault="002A6B84" w:rsidP="00644CEE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lang w:val="kk-KZ"/>
              </w:rPr>
              <w:t>бағалауда тиімді болады</w:t>
            </w:r>
            <w:r w:rsidR="005F3AF3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 w:rsidR="009300A3">
              <w:rPr>
                <w:rFonts w:ascii="Times New Roman" w:hAnsi="Times New Roman"/>
                <w:bCs/>
                <w:sz w:val="24"/>
                <w:lang w:val="kk-KZ"/>
              </w:rPr>
              <w:t>.</w:t>
            </w:r>
          </w:p>
          <w:p w:rsidR="007107AF" w:rsidRDefault="007107AF" w:rsidP="00644CEE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644CEE" w:rsidRPr="00734D28" w:rsidRDefault="00644CEE" w:rsidP="00644CEE">
            <w:pPr>
              <w:spacing w:before="60" w:after="60"/>
              <w:rPr>
                <w:rFonts w:ascii="Times New Roman" w:hAnsi="Times New Roman"/>
                <w:bCs/>
                <w:sz w:val="24"/>
                <w:lang w:val="kk-KZ"/>
              </w:rPr>
            </w:pPr>
          </w:p>
          <w:p w:rsidR="00644CEE" w:rsidRPr="00734D28" w:rsidRDefault="00644CEE" w:rsidP="00644CE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644CEE" w:rsidRDefault="00644CEE" w:rsidP="00644CE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  <w:p w:rsidR="00644CEE" w:rsidRDefault="00644CEE" w:rsidP="00644CE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  <w:p w:rsidR="00644CEE" w:rsidRDefault="00644CEE" w:rsidP="00644CE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  <w:p w:rsidR="00644CEE" w:rsidRDefault="00644CEE" w:rsidP="00644CE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  <w:p w:rsidR="00644CEE" w:rsidRDefault="00644CEE" w:rsidP="00644CE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  <w:p w:rsidR="00644CEE" w:rsidRDefault="00644CEE" w:rsidP="00644CE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  <w:p w:rsidR="00644CEE" w:rsidRPr="009E7D57" w:rsidRDefault="00644CEE" w:rsidP="00644CE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</w:p>
        </w:tc>
        <w:tc>
          <w:tcPr>
            <w:tcW w:w="1782" w:type="pct"/>
            <w:gridSpan w:val="2"/>
          </w:tcPr>
          <w:p w:rsidR="00644CEE" w:rsidRDefault="001623FA" w:rsidP="00644CEE">
            <w:pPr>
              <w:spacing w:before="60" w:after="60"/>
              <w:rPr>
                <w:rFonts w:ascii="Times New Roman" w:hAnsi="Times New Roman"/>
                <w:sz w:val="24"/>
                <w:szCs w:val="16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</w:t>
            </w:r>
            <w:r w:rsidR="00644CEE" w:rsidRPr="007A615D">
              <w:rPr>
                <w:rFonts w:ascii="Times New Roman" w:hAnsi="Times New Roman"/>
                <w:sz w:val="24"/>
                <w:szCs w:val="16"/>
                <w:lang w:val="kk-KZ" w:eastAsia="ru-RU"/>
              </w:rPr>
              <w:t>Компьютермен жұмыс кезіндегі қауіпсіздік ережелерін еске түсіру</w:t>
            </w:r>
            <w:r w:rsidR="00644CEE">
              <w:rPr>
                <w:rFonts w:ascii="Times New Roman" w:hAnsi="Times New Roman"/>
                <w:sz w:val="24"/>
                <w:szCs w:val="16"/>
                <w:lang w:val="kk-KZ" w:eastAsia="ru-RU"/>
              </w:rPr>
              <w:t xml:space="preserve"> және денсаулыққа пайдалы жатығуларды жасап отыру.</w:t>
            </w:r>
          </w:p>
          <w:p w:rsidR="003052EC" w:rsidRPr="007A615D" w:rsidRDefault="003052EC" w:rsidP="00644CEE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16"/>
                <w:lang w:val="kk-KZ" w:eastAsia="ru-RU"/>
              </w:rPr>
              <w:t>10-15 миннуттан кейін үзіліс жасап көз жаттығуын жасау.</w:t>
            </w:r>
          </w:p>
        </w:tc>
      </w:tr>
    </w:tbl>
    <w:p w:rsidR="00B25CA3" w:rsidRPr="00EB374D" w:rsidRDefault="00B25CA3">
      <w:pPr>
        <w:rPr>
          <w:rFonts w:ascii="Times New Roman" w:hAnsi="Times New Roman"/>
          <w:sz w:val="28"/>
          <w:lang w:val="kk-KZ"/>
        </w:rPr>
      </w:pPr>
    </w:p>
    <w:sectPr w:rsidR="00B25CA3" w:rsidRPr="00EB374D" w:rsidSect="00990163">
      <w:pgSz w:w="11906" w:h="16838"/>
      <w:pgMar w:top="709" w:right="566" w:bottom="4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2204"/>
    <w:multiLevelType w:val="hybridMultilevel"/>
    <w:tmpl w:val="87BC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515B"/>
    <w:multiLevelType w:val="hybridMultilevel"/>
    <w:tmpl w:val="1772C9C2"/>
    <w:lvl w:ilvl="0" w:tplc="BBDC9D6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FD442D"/>
    <w:multiLevelType w:val="hybridMultilevel"/>
    <w:tmpl w:val="B8FE8C1E"/>
    <w:lvl w:ilvl="0" w:tplc="EE90C096">
      <w:start w:val="1"/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25CF2423"/>
    <w:multiLevelType w:val="hybridMultilevel"/>
    <w:tmpl w:val="B04257FE"/>
    <w:lvl w:ilvl="0" w:tplc="E2405A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81807"/>
    <w:multiLevelType w:val="hybridMultilevel"/>
    <w:tmpl w:val="AA9A4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222ED"/>
    <w:multiLevelType w:val="hybridMultilevel"/>
    <w:tmpl w:val="FE32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A7D85"/>
    <w:multiLevelType w:val="hybridMultilevel"/>
    <w:tmpl w:val="5518F2F2"/>
    <w:lvl w:ilvl="0" w:tplc="C114B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80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83C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6C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24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AE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D6A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24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A9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59E218A"/>
    <w:multiLevelType w:val="hybridMultilevel"/>
    <w:tmpl w:val="F142F944"/>
    <w:lvl w:ilvl="0" w:tplc="2F809B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87EF8"/>
    <w:multiLevelType w:val="hybridMultilevel"/>
    <w:tmpl w:val="0C567D08"/>
    <w:lvl w:ilvl="0" w:tplc="C24C5A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41FFE"/>
    <w:multiLevelType w:val="hybridMultilevel"/>
    <w:tmpl w:val="1A6CE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0163"/>
    <w:rsid w:val="00011C01"/>
    <w:rsid w:val="000245AA"/>
    <w:rsid w:val="000247F6"/>
    <w:rsid w:val="00035740"/>
    <w:rsid w:val="00037D18"/>
    <w:rsid w:val="000430C5"/>
    <w:rsid w:val="000475D6"/>
    <w:rsid w:val="00052230"/>
    <w:rsid w:val="00057AAF"/>
    <w:rsid w:val="000613A9"/>
    <w:rsid w:val="0007409F"/>
    <w:rsid w:val="00084464"/>
    <w:rsid w:val="000951DA"/>
    <w:rsid w:val="000A0214"/>
    <w:rsid w:val="000A3992"/>
    <w:rsid w:val="000B0946"/>
    <w:rsid w:val="000B1830"/>
    <w:rsid w:val="000B1FC6"/>
    <w:rsid w:val="000B46E6"/>
    <w:rsid w:val="000C2409"/>
    <w:rsid w:val="000C5EC9"/>
    <w:rsid w:val="000C6545"/>
    <w:rsid w:val="000C757B"/>
    <w:rsid w:val="000D52C2"/>
    <w:rsid w:val="000E67DF"/>
    <w:rsid w:val="000E69BD"/>
    <w:rsid w:val="000E73BF"/>
    <w:rsid w:val="000F1C1A"/>
    <w:rsid w:val="000F61E5"/>
    <w:rsid w:val="001008EF"/>
    <w:rsid w:val="00103DB7"/>
    <w:rsid w:val="001067F2"/>
    <w:rsid w:val="00112F47"/>
    <w:rsid w:val="0011351B"/>
    <w:rsid w:val="00124D68"/>
    <w:rsid w:val="001460C7"/>
    <w:rsid w:val="001543E7"/>
    <w:rsid w:val="0016231F"/>
    <w:rsid w:val="001623FA"/>
    <w:rsid w:val="00181C07"/>
    <w:rsid w:val="0019082E"/>
    <w:rsid w:val="001A1266"/>
    <w:rsid w:val="001A373B"/>
    <w:rsid w:val="001A3E2D"/>
    <w:rsid w:val="001A6706"/>
    <w:rsid w:val="001B2A3F"/>
    <w:rsid w:val="001C2296"/>
    <w:rsid w:val="001C5D76"/>
    <w:rsid w:val="001C70DA"/>
    <w:rsid w:val="001D5282"/>
    <w:rsid w:val="001D5B84"/>
    <w:rsid w:val="001E26FC"/>
    <w:rsid w:val="001E4296"/>
    <w:rsid w:val="001F06BD"/>
    <w:rsid w:val="001F1A38"/>
    <w:rsid w:val="001F6F5C"/>
    <w:rsid w:val="001F7928"/>
    <w:rsid w:val="002032B1"/>
    <w:rsid w:val="00205D53"/>
    <w:rsid w:val="00206573"/>
    <w:rsid w:val="00207260"/>
    <w:rsid w:val="00210A67"/>
    <w:rsid w:val="002154FB"/>
    <w:rsid w:val="002235E3"/>
    <w:rsid w:val="00231A2F"/>
    <w:rsid w:val="00232D90"/>
    <w:rsid w:val="00242580"/>
    <w:rsid w:val="00242D80"/>
    <w:rsid w:val="00244CB1"/>
    <w:rsid w:val="00247B7A"/>
    <w:rsid w:val="00254D91"/>
    <w:rsid w:val="00286AF1"/>
    <w:rsid w:val="00290A53"/>
    <w:rsid w:val="00292F5E"/>
    <w:rsid w:val="00294914"/>
    <w:rsid w:val="0029646E"/>
    <w:rsid w:val="002A6B84"/>
    <w:rsid w:val="002B6650"/>
    <w:rsid w:val="002D08B9"/>
    <w:rsid w:val="002D2DBE"/>
    <w:rsid w:val="002D72E2"/>
    <w:rsid w:val="002E7E04"/>
    <w:rsid w:val="002F2D79"/>
    <w:rsid w:val="002F55F6"/>
    <w:rsid w:val="002F6B1A"/>
    <w:rsid w:val="003052EC"/>
    <w:rsid w:val="00307655"/>
    <w:rsid w:val="00312ADB"/>
    <w:rsid w:val="003146AF"/>
    <w:rsid w:val="00320BDD"/>
    <w:rsid w:val="003224C9"/>
    <w:rsid w:val="00323CBD"/>
    <w:rsid w:val="003264D7"/>
    <w:rsid w:val="00326D0A"/>
    <w:rsid w:val="00335303"/>
    <w:rsid w:val="003424B7"/>
    <w:rsid w:val="00352936"/>
    <w:rsid w:val="00355132"/>
    <w:rsid w:val="003600C8"/>
    <w:rsid w:val="003648A4"/>
    <w:rsid w:val="0036649C"/>
    <w:rsid w:val="0037447B"/>
    <w:rsid w:val="0037680E"/>
    <w:rsid w:val="00384FFE"/>
    <w:rsid w:val="0039146F"/>
    <w:rsid w:val="003A579E"/>
    <w:rsid w:val="003B44B6"/>
    <w:rsid w:val="003C3AD1"/>
    <w:rsid w:val="003C40A6"/>
    <w:rsid w:val="003C45AA"/>
    <w:rsid w:val="003D7F4C"/>
    <w:rsid w:val="003F0EF5"/>
    <w:rsid w:val="0040165F"/>
    <w:rsid w:val="00404F23"/>
    <w:rsid w:val="00405204"/>
    <w:rsid w:val="00432D64"/>
    <w:rsid w:val="00455C2C"/>
    <w:rsid w:val="00457ED3"/>
    <w:rsid w:val="00463FF9"/>
    <w:rsid w:val="004717BC"/>
    <w:rsid w:val="00471A16"/>
    <w:rsid w:val="00472679"/>
    <w:rsid w:val="00486950"/>
    <w:rsid w:val="00493F19"/>
    <w:rsid w:val="004A0846"/>
    <w:rsid w:val="004A3118"/>
    <w:rsid w:val="004A5183"/>
    <w:rsid w:val="004A5358"/>
    <w:rsid w:val="004A5635"/>
    <w:rsid w:val="004C67DF"/>
    <w:rsid w:val="004C6E21"/>
    <w:rsid w:val="004E08A5"/>
    <w:rsid w:val="004E5728"/>
    <w:rsid w:val="004F3694"/>
    <w:rsid w:val="004F7376"/>
    <w:rsid w:val="005023E7"/>
    <w:rsid w:val="00506055"/>
    <w:rsid w:val="005176A5"/>
    <w:rsid w:val="005209AF"/>
    <w:rsid w:val="0052389F"/>
    <w:rsid w:val="00525C88"/>
    <w:rsid w:val="005265E1"/>
    <w:rsid w:val="005310C6"/>
    <w:rsid w:val="005433AF"/>
    <w:rsid w:val="0055186A"/>
    <w:rsid w:val="00555A0D"/>
    <w:rsid w:val="005567E9"/>
    <w:rsid w:val="00564394"/>
    <w:rsid w:val="00570CCA"/>
    <w:rsid w:val="00583B7C"/>
    <w:rsid w:val="00590994"/>
    <w:rsid w:val="00592B37"/>
    <w:rsid w:val="005A3DCA"/>
    <w:rsid w:val="005A486E"/>
    <w:rsid w:val="005A49A8"/>
    <w:rsid w:val="005B17EE"/>
    <w:rsid w:val="005E6892"/>
    <w:rsid w:val="005F2F92"/>
    <w:rsid w:val="005F3AF3"/>
    <w:rsid w:val="005F6EB2"/>
    <w:rsid w:val="005F7978"/>
    <w:rsid w:val="006044B6"/>
    <w:rsid w:val="00606D20"/>
    <w:rsid w:val="00612513"/>
    <w:rsid w:val="00625A3B"/>
    <w:rsid w:val="00627C93"/>
    <w:rsid w:val="00633894"/>
    <w:rsid w:val="006377FF"/>
    <w:rsid w:val="00644CEE"/>
    <w:rsid w:val="0065250B"/>
    <w:rsid w:val="00657BE9"/>
    <w:rsid w:val="006732DB"/>
    <w:rsid w:val="00673D36"/>
    <w:rsid w:val="006B6830"/>
    <w:rsid w:val="006C247A"/>
    <w:rsid w:val="006C3966"/>
    <w:rsid w:val="006C5D87"/>
    <w:rsid w:val="006D6C27"/>
    <w:rsid w:val="006E3EE0"/>
    <w:rsid w:val="006F3AAD"/>
    <w:rsid w:val="006F519E"/>
    <w:rsid w:val="006F5412"/>
    <w:rsid w:val="00701E6C"/>
    <w:rsid w:val="0070667C"/>
    <w:rsid w:val="007107AF"/>
    <w:rsid w:val="00715EFC"/>
    <w:rsid w:val="0072133D"/>
    <w:rsid w:val="00722ABF"/>
    <w:rsid w:val="00734D28"/>
    <w:rsid w:val="007350A0"/>
    <w:rsid w:val="00735D4D"/>
    <w:rsid w:val="00736280"/>
    <w:rsid w:val="007428B8"/>
    <w:rsid w:val="0075399F"/>
    <w:rsid w:val="007559CA"/>
    <w:rsid w:val="00755BA4"/>
    <w:rsid w:val="00783DFB"/>
    <w:rsid w:val="00783F8C"/>
    <w:rsid w:val="00786D38"/>
    <w:rsid w:val="007924F7"/>
    <w:rsid w:val="007978FF"/>
    <w:rsid w:val="007A3590"/>
    <w:rsid w:val="007A615D"/>
    <w:rsid w:val="007A65D7"/>
    <w:rsid w:val="007A7B9D"/>
    <w:rsid w:val="007D1CCE"/>
    <w:rsid w:val="007D41CD"/>
    <w:rsid w:val="007D5C4D"/>
    <w:rsid w:val="007D63D1"/>
    <w:rsid w:val="007E780F"/>
    <w:rsid w:val="007F0DC1"/>
    <w:rsid w:val="007F12FF"/>
    <w:rsid w:val="007F1B22"/>
    <w:rsid w:val="007F511F"/>
    <w:rsid w:val="0080028A"/>
    <w:rsid w:val="00801A8F"/>
    <w:rsid w:val="00810BBF"/>
    <w:rsid w:val="0082452D"/>
    <w:rsid w:val="008258D8"/>
    <w:rsid w:val="00831F49"/>
    <w:rsid w:val="00837976"/>
    <w:rsid w:val="00850FFD"/>
    <w:rsid w:val="008537F4"/>
    <w:rsid w:val="00876306"/>
    <w:rsid w:val="00877691"/>
    <w:rsid w:val="00890D4A"/>
    <w:rsid w:val="008A0047"/>
    <w:rsid w:val="008A10A0"/>
    <w:rsid w:val="008A559E"/>
    <w:rsid w:val="008A6689"/>
    <w:rsid w:val="008B2DF8"/>
    <w:rsid w:val="008D3B68"/>
    <w:rsid w:val="008D6162"/>
    <w:rsid w:val="008D6E31"/>
    <w:rsid w:val="008F4BEB"/>
    <w:rsid w:val="008F76D7"/>
    <w:rsid w:val="009216FD"/>
    <w:rsid w:val="00921EA3"/>
    <w:rsid w:val="00921F1C"/>
    <w:rsid w:val="00926DF0"/>
    <w:rsid w:val="009271D1"/>
    <w:rsid w:val="0093002A"/>
    <w:rsid w:val="009300A3"/>
    <w:rsid w:val="00930950"/>
    <w:rsid w:val="0093130D"/>
    <w:rsid w:val="00935A1D"/>
    <w:rsid w:val="00944EE5"/>
    <w:rsid w:val="00946AD2"/>
    <w:rsid w:val="00946C19"/>
    <w:rsid w:val="009477E9"/>
    <w:rsid w:val="00947B34"/>
    <w:rsid w:val="009516D7"/>
    <w:rsid w:val="00960542"/>
    <w:rsid w:val="00971EC8"/>
    <w:rsid w:val="009805DB"/>
    <w:rsid w:val="009807BD"/>
    <w:rsid w:val="00981FFB"/>
    <w:rsid w:val="00985430"/>
    <w:rsid w:val="00990163"/>
    <w:rsid w:val="009909FE"/>
    <w:rsid w:val="00996297"/>
    <w:rsid w:val="009A3552"/>
    <w:rsid w:val="009B3E4F"/>
    <w:rsid w:val="009C3624"/>
    <w:rsid w:val="009C38F3"/>
    <w:rsid w:val="009C6D6A"/>
    <w:rsid w:val="009D449E"/>
    <w:rsid w:val="009E17BA"/>
    <w:rsid w:val="009E3259"/>
    <w:rsid w:val="009E3D25"/>
    <w:rsid w:val="009E7151"/>
    <w:rsid w:val="009F00D8"/>
    <w:rsid w:val="00A1290C"/>
    <w:rsid w:val="00A157CF"/>
    <w:rsid w:val="00A3322D"/>
    <w:rsid w:val="00A36484"/>
    <w:rsid w:val="00A41D1B"/>
    <w:rsid w:val="00A459B6"/>
    <w:rsid w:val="00A46D2E"/>
    <w:rsid w:val="00A473F4"/>
    <w:rsid w:val="00A51A05"/>
    <w:rsid w:val="00A7106E"/>
    <w:rsid w:val="00A73184"/>
    <w:rsid w:val="00A7499D"/>
    <w:rsid w:val="00A822B6"/>
    <w:rsid w:val="00A87962"/>
    <w:rsid w:val="00A900D3"/>
    <w:rsid w:val="00A915A2"/>
    <w:rsid w:val="00A92E19"/>
    <w:rsid w:val="00A943A1"/>
    <w:rsid w:val="00AA1C96"/>
    <w:rsid w:val="00AB01C0"/>
    <w:rsid w:val="00AB48ED"/>
    <w:rsid w:val="00AC158D"/>
    <w:rsid w:val="00AC462E"/>
    <w:rsid w:val="00AD44CF"/>
    <w:rsid w:val="00AD7DC8"/>
    <w:rsid w:val="00AF1755"/>
    <w:rsid w:val="00AF441D"/>
    <w:rsid w:val="00B00B0D"/>
    <w:rsid w:val="00B02F90"/>
    <w:rsid w:val="00B04B41"/>
    <w:rsid w:val="00B04D47"/>
    <w:rsid w:val="00B10E0C"/>
    <w:rsid w:val="00B21A9F"/>
    <w:rsid w:val="00B253E6"/>
    <w:rsid w:val="00B25CA3"/>
    <w:rsid w:val="00B32D30"/>
    <w:rsid w:val="00B346D6"/>
    <w:rsid w:val="00B35765"/>
    <w:rsid w:val="00B3798A"/>
    <w:rsid w:val="00B37E02"/>
    <w:rsid w:val="00B4150D"/>
    <w:rsid w:val="00B56B52"/>
    <w:rsid w:val="00B575CD"/>
    <w:rsid w:val="00B62429"/>
    <w:rsid w:val="00B62EB7"/>
    <w:rsid w:val="00B6426B"/>
    <w:rsid w:val="00B65A4F"/>
    <w:rsid w:val="00B85679"/>
    <w:rsid w:val="00B9295C"/>
    <w:rsid w:val="00B96326"/>
    <w:rsid w:val="00BA125E"/>
    <w:rsid w:val="00BA1F46"/>
    <w:rsid w:val="00BB43B4"/>
    <w:rsid w:val="00BB478E"/>
    <w:rsid w:val="00BD62AF"/>
    <w:rsid w:val="00BE44BA"/>
    <w:rsid w:val="00BF0536"/>
    <w:rsid w:val="00BF4628"/>
    <w:rsid w:val="00BF4F83"/>
    <w:rsid w:val="00C11053"/>
    <w:rsid w:val="00C1634A"/>
    <w:rsid w:val="00C317D7"/>
    <w:rsid w:val="00C325EB"/>
    <w:rsid w:val="00C44976"/>
    <w:rsid w:val="00C45467"/>
    <w:rsid w:val="00C660FC"/>
    <w:rsid w:val="00C724E4"/>
    <w:rsid w:val="00C72C6F"/>
    <w:rsid w:val="00C739D2"/>
    <w:rsid w:val="00C80ECA"/>
    <w:rsid w:val="00C84AB1"/>
    <w:rsid w:val="00C90D22"/>
    <w:rsid w:val="00C94C2A"/>
    <w:rsid w:val="00C95EAD"/>
    <w:rsid w:val="00C972EC"/>
    <w:rsid w:val="00CA1218"/>
    <w:rsid w:val="00CA1CDE"/>
    <w:rsid w:val="00CB44DF"/>
    <w:rsid w:val="00CB54D4"/>
    <w:rsid w:val="00CC0B49"/>
    <w:rsid w:val="00CC6647"/>
    <w:rsid w:val="00CC68F4"/>
    <w:rsid w:val="00CE2886"/>
    <w:rsid w:val="00CF10A0"/>
    <w:rsid w:val="00D166BD"/>
    <w:rsid w:val="00D30F5C"/>
    <w:rsid w:val="00D41C99"/>
    <w:rsid w:val="00D44A53"/>
    <w:rsid w:val="00D44E31"/>
    <w:rsid w:val="00D551D3"/>
    <w:rsid w:val="00D60027"/>
    <w:rsid w:val="00D614FA"/>
    <w:rsid w:val="00D70D57"/>
    <w:rsid w:val="00D7238D"/>
    <w:rsid w:val="00D72999"/>
    <w:rsid w:val="00D8215D"/>
    <w:rsid w:val="00D830EA"/>
    <w:rsid w:val="00D87D4E"/>
    <w:rsid w:val="00D9428D"/>
    <w:rsid w:val="00DB731D"/>
    <w:rsid w:val="00DC2060"/>
    <w:rsid w:val="00DC6524"/>
    <w:rsid w:val="00DD2018"/>
    <w:rsid w:val="00DD6613"/>
    <w:rsid w:val="00DE6548"/>
    <w:rsid w:val="00DF6ECF"/>
    <w:rsid w:val="00E038F1"/>
    <w:rsid w:val="00E062FD"/>
    <w:rsid w:val="00E20567"/>
    <w:rsid w:val="00E3109D"/>
    <w:rsid w:val="00E349DD"/>
    <w:rsid w:val="00E415F5"/>
    <w:rsid w:val="00E418E8"/>
    <w:rsid w:val="00E54A26"/>
    <w:rsid w:val="00E57CCF"/>
    <w:rsid w:val="00E60B05"/>
    <w:rsid w:val="00E60CE7"/>
    <w:rsid w:val="00E65CCA"/>
    <w:rsid w:val="00E669BE"/>
    <w:rsid w:val="00E66C90"/>
    <w:rsid w:val="00E80DC4"/>
    <w:rsid w:val="00E87E8F"/>
    <w:rsid w:val="00E91EFD"/>
    <w:rsid w:val="00E92674"/>
    <w:rsid w:val="00E93F85"/>
    <w:rsid w:val="00E949AF"/>
    <w:rsid w:val="00E97983"/>
    <w:rsid w:val="00EA6FBA"/>
    <w:rsid w:val="00EB14C1"/>
    <w:rsid w:val="00EB374D"/>
    <w:rsid w:val="00EB604D"/>
    <w:rsid w:val="00EB6CAF"/>
    <w:rsid w:val="00ED78FD"/>
    <w:rsid w:val="00EE1251"/>
    <w:rsid w:val="00EE18CE"/>
    <w:rsid w:val="00EF4504"/>
    <w:rsid w:val="00F01E90"/>
    <w:rsid w:val="00F01F99"/>
    <w:rsid w:val="00F05179"/>
    <w:rsid w:val="00F11297"/>
    <w:rsid w:val="00F11E19"/>
    <w:rsid w:val="00F152B4"/>
    <w:rsid w:val="00F26F12"/>
    <w:rsid w:val="00F36E12"/>
    <w:rsid w:val="00F5031E"/>
    <w:rsid w:val="00F63814"/>
    <w:rsid w:val="00F663E0"/>
    <w:rsid w:val="00F7464E"/>
    <w:rsid w:val="00F74D48"/>
    <w:rsid w:val="00F75B3E"/>
    <w:rsid w:val="00F95529"/>
    <w:rsid w:val="00F96636"/>
    <w:rsid w:val="00FA232E"/>
    <w:rsid w:val="00FB5DF0"/>
    <w:rsid w:val="00FB6B93"/>
    <w:rsid w:val="00FC0741"/>
    <w:rsid w:val="00FD681C"/>
    <w:rsid w:val="00FD7679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FAC8AC7"/>
  <w15:docId w15:val="{87933AFA-FD0E-4F51-BA9C-A252FAE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74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EB37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B374D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74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374D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a3">
    <w:name w:val="List Paragraph"/>
    <w:basedOn w:val="a"/>
    <w:uiPriority w:val="34"/>
    <w:qFormat/>
    <w:rsid w:val="00EB374D"/>
    <w:pPr>
      <w:ind w:left="720"/>
      <w:contextualSpacing/>
    </w:pPr>
  </w:style>
  <w:style w:type="paragraph" w:customStyle="1" w:styleId="NESHeading2">
    <w:name w:val="NES Heading 2"/>
    <w:basedOn w:val="1"/>
    <w:next w:val="a"/>
    <w:link w:val="NESHeading2CharChar"/>
    <w:autoRedefine/>
    <w:rsid w:val="00EB374D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EB374D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EB374D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EB374D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EB374D"/>
    <w:rPr>
      <w:rFonts w:ascii="Times New Roman" w:eastAsia="Times New Roman" w:hAnsi="Times New Roman" w:cs="Times New Roman"/>
      <w:iCs/>
    </w:rPr>
  </w:style>
  <w:style w:type="character" w:customStyle="1" w:styleId="10">
    <w:name w:val="Заголовок 1 Знак"/>
    <w:basedOn w:val="a0"/>
    <w:link w:val="1"/>
    <w:uiPriority w:val="9"/>
    <w:rsid w:val="00EB3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B37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EB37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74D"/>
    <w:rPr>
      <w:rFonts w:ascii="Tahoma" w:eastAsia="Times New Roman" w:hAnsi="Tahoma" w:cs="Tahoma"/>
      <w:sz w:val="16"/>
      <w:szCs w:val="16"/>
      <w:lang w:val="en-GB"/>
    </w:rPr>
  </w:style>
  <w:style w:type="character" w:styleId="a6">
    <w:name w:val="Hyperlink"/>
    <w:basedOn w:val="a0"/>
    <w:uiPriority w:val="99"/>
    <w:semiHidden/>
    <w:unhideWhenUsed/>
    <w:rsid w:val="001F1A3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A12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-eFKn_YHh7Q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2WE9MpCdPPA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382E-9464-44FB-B476-9F14EC07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SaKe</dc:creator>
  <cp:lastModifiedBy>lenovo</cp:lastModifiedBy>
  <cp:revision>1148</cp:revision>
  <dcterms:created xsi:type="dcterms:W3CDTF">2019-06-10T16:56:00Z</dcterms:created>
  <dcterms:modified xsi:type="dcterms:W3CDTF">2020-11-01T09:07:00Z</dcterms:modified>
</cp:coreProperties>
</file>