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-442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478"/>
        <w:gridCol w:w="2638"/>
        <w:gridCol w:w="987"/>
        <w:gridCol w:w="1843"/>
        <w:gridCol w:w="142"/>
      </w:tblGrid>
      <w:tr w:rsidR="0051077D" w:rsidRPr="00515502" w14:paraId="4899EB4B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63EF3023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Математика</w:t>
            </w:r>
          </w:p>
          <w:p w14:paraId="6A1689E6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</w:t>
            </w:r>
          </w:p>
          <w:p w14:paraId="7DB53EED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546548">
              <w:rPr>
                <w:rFonts w:ascii="Times New Roman" w:hAnsi="Times New Roman"/>
                <w:b/>
                <w:bCs/>
                <w:color w:val="000000"/>
                <w:lang w:val="kk-KZ"/>
              </w:rPr>
              <w:t>Бөлім 1С: Көлемдер және олардың өлшем бірліктері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14:paraId="2D3C0C66" w14:textId="77777777" w:rsidR="0051077D" w:rsidRPr="001E0B8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21.11.18</w:t>
            </w:r>
          </w:p>
          <w:p w14:paraId="73B47A18" w14:textId="77777777" w:rsidR="0051077D" w:rsidRPr="00420A6A" w:rsidRDefault="0051077D" w:rsidP="00D915A5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1-сынып</w:t>
            </w:r>
          </w:p>
        </w:tc>
        <w:tc>
          <w:tcPr>
            <w:tcW w:w="6946" w:type="dxa"/>
            <w:gridSpan w:val="4"/>
          </w:tcPr>
          <w:p w14:paraId="6DBCF123" w14:textId="77777777" w:rsidR="0051077D" w:rsidRPr="001903C4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«№36 жалпы орта білім беретін мектеп» КММ</w:t>
            </w:r>
          </w:p>
          <w:p w14:paraId="047BC6D3" w14:textId="77777777" w:rsidR="0051077D" w:rsidRPr="001903C4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Бағдатова М.А.</w:t>
            </w:r>
          </w:p>
          <w:p w14:paraId="1B8750EA" w14:textId="77777777" w:rsidR="0051077D" w:rsidRPr="00F14564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Қатысқандар саны: 21</w:t>
            </w:r>
          </w:p>
          <w:p w14:paraId="3137E6B1" w14:textId="77777777" w:rsidR="0051077D" w:rsidRPr="00515502" w:rsidRDefault="0051077D" w:rsidP="00D915A5">
            <w:pPr>
              <w:pStyle w:val="a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саны: 0</w:t>
            </w:r>
          </w:p>
        </w:tc>
      </w:tr>
      <w:tr w:rsidR="0051077D" w:rsidRPr="0033204C" w14:paraId="7D931A98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53E471AA" w14:textId="77777777" w:rsidR="0051077D" w:rsidRPr="001E0B86" w:rsidRDefault="0051077D" w:rsidP="00D915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6946" w:type="dxa"/>
            <w:gridSpan w:val="4"/>
          </w:tcPr>
          <w:p w14:paraId="7DE9634A" w14:textId="77777777" w:rsidR="0051077D" w:rsidRPr="0033204C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33204C">
              <w:rPr>
                <w:rFonts w:ascii="Times New Roman" w:hAnsi="Times New Roman"/>
                <w:sz w:val="24"/>
                <w:lang w:val="kk-KZ"/>
              </w:rPr>
              <w:t>Қосудың ауыстырымдылық қасиеті</w:t>
            </w:r>
          </w:p>
        </w:tc>
      </w:tr>
      <w:tr w:rsidR="0051077D" w:rsidRPr="008B4B06" w14:paraId="75993193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0F703E38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14:paraId="600FADB4" w14:textId="77777777" w:rsidR="0051077D" w:rsidRPr="00683248" w:rsidRDefault="0051077D" w:rsidP="00D915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6946" w:type="dxa"/>
            <w:gridSpan w:val="4"/>
          </w:tcPr>
          <w:p w14:paraId="5487B78B" w14:textId="5B537642" w:rsidR="0051077D" w:rsidRPr="008B4B06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E0FBF">
              <w:rPr>
                <w:rFonts w:ascii="Times New Roman" w:hAnsi="Times New Roman"/>
                <w:sz w:val="24"/>
                <w:lang w:val="kk-KZ"/>
              </w:rPr>
              <w:t>1.1.1.2** 11-ден 20-ға дейінгі сандарды оқу, жазу және салыстыру</w:t>
            </w:r>
            <w:r w:rsidR="00C8226A">
              <w:rPr>
                <w:rFonts w:ascii="Times New Roman" w:hAnsi="Times New Roman"/>
                <w:sz w:val="24"/>
                <w:lang w:val="kk-KZ"/>
              </w:rPr>
              <w:t>;</w:t>
            </w:r>
            <w:bookmarkStart w:id="0" w:name="_GoBack"/>
            <w:bookmarkEnd w:id="0"/>
          </w:p>
        </w:tc>
      </w:tr>
      <w:tr w:rsidR="0051077D" w:rsidRPr="00E757E3" w14:paraId="40E72155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110FCBB1" w14:textId="77777777" w:rsidR="0051077D" w:rsidRPr="00515502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</w:p>
        </w:tc>
        <w:tc>
          <w:tcPr>
            <w:tcW w:w="6946" w:type="dxa"/>
            <w:gridSpan w:val="4"/>
          </w:tcPr>
          <w:p w14:paraId="2605FF5F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Pr="00CE6F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3204C">
              <w:rPr>
                <w:rFonts w:ascii="Times New Roman" w:eastAsiaTheme="minorHAnsi" w:hAnsi="Times New Roman"/>
                <w:sz w:val="24"/>
                <w:lang w:val="kk-KZ" w:eastAsia="ru-RU"/>
              </w:rPr>
              <w:t xml:space="preserve"> қосудың</w:t>
            </w:r>
            <w:proofErr w:type="gramEnd"/>
            <w:r w:rsidRPr="0033204C">
              <w:rPr>
                <w:rFonts w:ascii="Times New Roman" w:eastAsiaTheme="minorHAnsi" w:hAnsi="Times New Roman"/>
                <w:sz w:val="24"/>
                <w:lang w:val="kk-KZ" w:eastAsia="ru-RU"/>
              </w:rPr>
              <w:t xml:space="preserve"> ауыстырымдылық қасиетін</w:t>
            </w:r>
            <w:r>
              <w:rPr>
                <w:rFonts w:ascii="Times New Roman" w:eastAsiaTheme="minorHAnsi" w:hAnsi="Times New Roman"/>
                <w:sz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түсінеді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қосындыны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57E3">
              <w:rPr>
                <w:rFonts w:ascii="Times New Roman" w:hAnsi="Times New Roman"/>
                <w:sz w:val="24"/>
                <w:lang w:val="ru-RU"/>
              </w:rPr>
              <w:t>шығару</w:t>
            </w:r>
            <w:proofErr w:type="spellEnd"/>
            <w:r w:rsidRPr="00E757E3">
              <w:rPr>
                <w:rFonts w:ascii="Times New Roman" w:hAnsi="Times New Roman"/>
                <w:sz w:val="24"/>
                <w:lang w:val="ru-RU"/>
              </w:rPr>
              <w:tab/>
            </w:r>
            <w:proofErr w:type="spellStart"/>
            <w:r w:rsidRPr="00E757E3">
              <w:rPr>
                <w:rFonts w:ascii="Times New Roman" w:hAnsi="Times New Roman"/>
                <w:sz w:val="24"/>
                <w:lang w:val="ru-RU"/>
              </w:rPr>
              <w:t>әдісін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7E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E757E3">
              <w:rPr>
                <w:rFonts w:ascii="Times New Roman" w:hAnsi="Times New Roman"/>
                <w:sz w:val="24"/>
                <w:lang w:val="ru-RU"/>
              </w:rPr>
              <w:t>түсіндір</w:t>
            </w:r>
            <w:r>
              <w:rPr>
                <w:rFonts w:ascii="Times New Roman" w:hAnsi="Times New Roman"/>
                <w:sz w:val="24"/>
                <w:lang w:val="ru-RU"/>
              </w:rPr>
              <w:t>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4F22B095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757E3">
              <w:rPr>
                <w:rFonts w:ascii="Times New Roman" w:hAnsi="Times New Roman"/>
                <w:b/>
                <w:sz w:val="24"/>
                <w:lang w:val="kk-KZ"/>
              </w:rPr>
              <w:t xml:space="preserve">Көптеген оқушылар: </w:t>
            </w:r>
            <w:r w:rsidRPr="0033204C">
              <w:rPr>
                <w:rFonts w:ascii="Times New Roman" w:eastAsia="Calibri" w:hAnsi="Times New Roman"/>
                <w:kern w:val="0"/>
                <w:sz w:val="24"/>
                <w:lang w:val="kk-KZ" w:eastAsia="ru-RU"/>
              </w:rPr>
              <w:t xml:space="preserve"> бір таңбалы сандарды ондықтан аттамай қосу кестесін біледі, құрады және қолданады.</w:t>
            </w:r>
          </w:p>
          <w:p w14:paraId="00DD3281" w14:textId="77777777" w:rsidR="0051077D" w:rsidRPr="00E757E3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757E3">
              <w:rPr>
                <w:rFonts w:ascii="Times New Roman" w:hAnsi="Times New Roman"/>
                <w:b/>
                <w:sz w:val="24"/>
                <w:lang w:val="kk-KZ"/>
              </w:rPr>
              <w:t xml:space="preserve">Кейбір оқушылар: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қосудың ауыстырымдылық қасиетіне мысалдар келтіре алады. </w:t>
            </w:r>
          </w:p>
        </w:tc>
      </w:tr>
      <w:tr w:rsidR="0051077D" w:rsidRPr="00EF451E" w14:paraId="3EB75892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7DF682A2" w14:textId="77777777" w:rsidR="0051077D" w:rsidRDefault="0051077D" w:rsidP="00D915A5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6946" w:type="dxa"/>
            <w:gridSpan w:val="4"/>
          </w:tcPr>
          <w:p w14:paraId="74FE7477" w14:textId="77777777" w:rsidR="0051077D" w:rsidRDefault="0051077D" w:rsidP="00D915A5">
            <w:pPr>
              <w:pStyle w:val="TableParagraph"/>
              <w:spacing w:line="225" w:lineRule="auto"/>
              <w:ind w:right="471"/>
              <w:rPr>
                <w:color w:val="000000"/>
                <w:sz w:val="24"/>
                <w:szCs w:val="24"/>
                <w:lang w:val="kk-KZ"/>
              </w:rPr>
            </w:pPr>
            <w:r w:rsidRPr="00EF451E">
              <w:rPr>
                <w:color w:val="000000"/>
                <w:sz w:val="24"/>
                <w:szCs w:val="24"/>
              </w:rPr>
              <w:sym w:font="Symbol" w:char="F0B7"/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математикалық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өрнектер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есептерді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шешу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кезінде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қосу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кестесін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EF451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қолдана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>ды</w:t>
            </w:r>
            <w:r w:rsidRPr="00EF451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F451E">
              <w:rPr>
                <w:color w:val="000000"/>
                <w:sz w:val="24"/>
                <w:szCs w:val="24"/>
              </w:rPr>
              <w:t>қосу</w:t>
            </w:r>
            <w:r>
              <w:rPr>
                <w:color w:val="000000"/>
                <w:sz w:val="24"/>
                <w:szCs w:val="24"/>
              </w:rPr>
              <w:t>дың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ауыстыр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ымдылық </w:t>
            </w:r>
            <w:proofErr w:type="spellStart"/>
            <w:r>
              <w:rPr>
                <w:color w:val="000000"/>
                <w:sz w:val="24"/>
                <w:szCs w:val="24"/>
              </w:rPr>
              <w:t>қасиетін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қолдана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>ды.</w:t>
            </w:r>
          </w:p>
          <w:p w14:paraId="60C6DD8F" w14:textId="77777777" w:rsidR="0051077D" w:rsidRDefault="0051077D" w:rsidP="00D915A5">
            <w:pPr>
              <w:pStyle w:val="TableParagraph"/>
              <w:spacing w:line="225" w:lineRule="auto"/>
              <w:ind w:right="471"/>
              <w:rPr>
                <w:color w:val="000000"/>
                <w:sz w:val="24"/>
                <w:szCs w:val="24"/>
                <w:lang w:val="kk-KZ"/>
              </w:rPr>
            </w:pPr>
            <w:r w:rsidRPr="00EF451E">
              <w:rPr>
                <w:color w:val="000000"/>
                <w:sz w:val="24"/>
                <w:szCs w:val="24"/>
              </w:rPr>
              <w:sym w:font="Symbol" w:char="F0B7"/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е</w:t>
            </w:r>
            <w:r w:rsidRPr="0033204C">
              <w:rPr>
                <w:color w:val="000000"/>
                <w:sz w:val="24"/>
                <w:szCs w:val="24"/>
                <w:lang w:val="kk-KZ"/>
              </w:rPr>
              <w:t>септің практикалық қызметтегі заңдылығын түсіне</w:t>
            </w:r>
            <w:r>
              <w:rPr>
                <w:color w:val="000000"/>
                <w:sz w:val="24"/>
                <w:szCs w:val="24"/>
                <w:lang w:val="kk-KZ"/>
              </w:rPr>
              <w:t>ді.</w:t>
            </w:r>
            <w:r w:rsidRPr="0033204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82E992E" w14:textId="77777777" w:rsidR="0051077D" w:rsidRPr="00EF451E" w:rsidRDefault="0051077D" w:rsidP="00D915A5">
            <w:pPr>
              <w:pStyle w:val="TableParagraph"/>
              <w:spacing w:line="225" w:lineRule="auto"/>
              <w:ind w:right="471"/>
              <w:rPr>
                <w:sz w:val="24"/>
                <w:szCs w:val="24"/>
                <w:lang w:val="kk-KZ"/>
              </w:rPr>
            </w:pPr>
            <w:r w:rsidRPr="00EF451E">
              <w:rPr>
                <w:color w:val="000000"/>
                <w:sz w:val="24"/>
                <w:szCs w:val="24"/>
              </w:rPr>
              <w:sym w:font="Symbol" w:char="F0B7"/>
            </w:r>
            <w:r w:rsidRPr="0033204C">
              <w:rPr>
                <w:color w:val="000000"/>
                <w:sz w:val="24"/>
                <w:szCs w:val="24"/>
                <w:lang w:val="kk-KZ"/>
              </w:rPr>
              <w:t xml:space="preserve"> есептің заңдылықтарын зерттей, заңдылықтың жалғаса алатындығын түсіне</w:t>
            </w:r>
            <w:r>
              <w:rPr>
                <w:color w:val="000000"/>
                <w:sz w:val="24"/>
                <w:szCs w:val="24"/>
                <w:lang w:val="kk-KZ"/>
              </w:rPr>
              <w:t>ді.</w:t>
            </w:r>
          </w:p>
        </w:tc>
      </w:tr>
      <w:tr w:rsidR="0051077D" w:rsidRPr="00EF451E" w14:paraId="49FB95FC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1ACDB13B" w14:textId="77777777" w:rsidR="0051077D" w:rsidRPr="00281570" w:rsidRDefault="0051077D" w:rsidP="00D915A5">
            <w:pPr>
              <w:pStyle w:val="TableParagraph"/>
              <w:spacing w:line="263" w:lineRule="exact"/>
              <w:rPr>
                <w:b/>
                <w:sz w:val="24"/>
                <w:lang w:val="kk-KZ"/>
              </w:rPr>
            </w:pPr>
            <w:r w:rsidRPr="00DA19F3">
              <w:rPr>
                <w:b/>
                <w:sz w:val="24"/>
                <w:lang w:val="kk-KZ"/>
              </w:rPr>
              <w:t>Т</w:t>
            </w:r>
            <w:r>
              <w:rPr>
                <w:b/>
                <w:sz w:val="24"/>
                <w:lang w:val="kk-KZ"/>
              </w:rPr>
              <w:t>ілдік мақсаттар</w:t>
            </w:r>
          </w:p>
        </w:tc>
        <w:tc>
          <w:tcPr>
            <w:tcW w:w="6946" w:type="dxa"/>
            <w:gridSpan w:val="4"/>
          </w:tcPr>
          <w:p w14:paraId="6014F641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заңдылық, тәртіп,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реттілік, келесі, алдыңғы</w:t>
            </w:r>
          </w:p>
          <w:p w14:paraId="1F3802F1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451E">
              <w:rPr>
                <w:rFonts w:ascii="Times New Roman" w:hAnsi="Times New Roman"/>
                <w:sz w:val="24"/>
                <w:lang w:val="kk-KZ"/>
              </w:rPr>
              <w:t>• заңдылық құру</w:t>
            </w:r>
          </w:p>
          <w:p w14:paraId="42D59D89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451E">
              <w:rPr>
                <w:rFonts w:ascii="Times New Roman" w:hAnsi="Times New Roman"/>
                <w:sz w:val="24"/>
                <w:lang w:val="kk-KZ"/>
              </w:rPr>
              <w:t>• кеңейту, жалғастыру</w:t>
            </w:r>
          </w:p>
          <w:p w14:paraId="18095D46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451E">
              <w:rPr>
                <w:rFonts w:ascii="Times New Roman" w:hAnsi="Times New Roman"/>
                <w:sz w:val="24"/>
                <w:lang w:val="kk-KZ"/>
              </w:rPr>
              <w:t>(заңдылық)</w:t>
            </w:r>
          </w:p>
          <w:p w14:paraId="3A4C0B5D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• Кейін не жүреді?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Заңдылық қайталана ма?</w:t>
            </w:r>
          </w:p>
          <w:p w14:paraId="125CCCD3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451E">
              <w:rPr>
                <w:rFonts w:ascii="Times New Roman" w:hAnsi="Times New Roman"/>
                <w:sz w:val="24"/>
                <w:lang w:val="kk-KZ"/>
              </w:rPr>
              <w:t>• қосылғыш, қосынды,</w:t>
            </w:r>
          </w:p>
          <w:p w14:paraId="0D2A6C8F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451E">
              <w:rPr>
                <w:rFonts w:ascii="Times New Roman" w:hAnsi="Times New Roman"/>
                <w:sz w:val="24"/>
                <w:lang w:val="kk-KZ"/>
              </w:rPr>
              <w:t>азайғыш, азайтқыш,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теңсіздік</w:t>
            </w:r>
          </w:p>
          <w:p w14:paraId="2F935C61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EF451E">
              <w:rPr>
                <w:rFonts w:ascii="Times New Roman" w:hAnsi="Times New Roman"/>
                <w:sz w:val="24"/>
                <w:lang w:val="kk-KZ"/>
              </w:rPr>
              <w:t>• сандық өрнектер</w:t>
            </w:r>
          </w:p>
          <w:p w14:paraId="434BB215" w14:textId="77777777" w:rsidR="0051077D" w:rsidRPr="00EF451E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• бір таңбалы, екі таңбалы 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сандар</w:t>
            </w:r>
          </w:p>
        </w:tc>
      </w:tr>
      <w:tr w:rsidR="0051077D" w:rsidRPr="008D7F35" w14:paraId="58E3D639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53B5D3E4" w14:textId="77777777" w:rsidR="0051077D" w:rsidRDefault="0051077D" w:rsidP="00D915A5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Құндылықтарды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6946" w:type="dxa"/>
            <w:gridSpan w:val="4"/>
          </w:tcPr>
          <w:p w14:paraId="018EA886" w14:textId="77777777" w:rsidR="0051077D" w:rsidRPr="008D7F35" w:rsidRDefault="0051077D" w:rsidP="00D915A5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Оқушыларды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бір-біріне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деген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құрмет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көрсетуіне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тәрбиелеу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</w:tc>
      </w:tr>
      <w:tr w:rsidR="0051077D" w:rsidRPr="00F42CCB" w14:paraId="0B14B906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379E35BB" w14:textId="77777777" w:rsidR="0051077D" w:rsidRPr="00515502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6946" w:type="dxa"/>
            <w:gridSpan w:val="4"/>
          </w:tcPr>
          <w:p w14:paraId="4B8010E3" w14:textId="77777777" w:rsidR="0051077D" w:rsidRPr="00F42CCB" w:rsidRDefault="0051077D" w:rsidP="00D915A5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Музыка,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51077D" w:rsidRPr="006E159C" w14:paraId="5FAC601E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350AC584" w14:textId="77777777" w:rsidR="0051077D" w:rsidRPr="00515502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АКТ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қолдану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дағдылары</w:t>
            </w:r>
            <w:proofErr w:type="spellEnd"/>
          </w:p>
        </w:tc>
        <w:tc>
          <w:tcPr>
            <w:tcW w:w="6946" w:type="dxa"/>
            <w:gridSpan w:val="4"/>
          </w:tcPr>
          <w:p w14:paraId="7948247A" w14:textId="77777777" w:rsidR="0051077D" w:rsidRPr="006E159C" w:rsidRDefault="0051077D" w:rsidP="00D915A5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Интернет-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ресурстар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дерекқордан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интернеттен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сабаққа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қатысты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ақпаратты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іздеу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</w:tr>
      <w:tr w:rsidR="0051077D" w:rsidRPr="00281570" w14:paraId="73DB2DFD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72F04C37" w14:textId="77777777" w:rsidR="0051077D" w:rsidRPr="001903C4" w:rsidRDefault="0051077D" w:rsidP="00D915A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6946" w:type="dxa"/>
            <w:gridSpan w:val="4"/>
          </w:tcPr>
          <w:p w14:paraId="07A8DAB6" w14:textId="77777777" w:rsidR="0051077D" w:rsidRPr="00281570" w:rsidRDefault="0051077D" w:rsidP="00D915A5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Топқа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бөлуге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арналған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парақшалар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интерактивті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тақта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дәптері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қалам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мен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түсті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қарындаш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стикер</w:t>
            </w:r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постер</w:t>
            </w:r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кері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парағы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Pr="00281570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  <w:proofErr w:type="gramEnd"/>
          </w:p>
        </w:tc>
      </w:tr>
      <w:tr w:rsidR="0051077D" w:rsidRPr="00F42CCB" w14:paraId="4B5B9BCC" w14:textId="77777777" w:rsidTr="00D915A5">
        <w:trPr>
          <w:gridAfter w:val="1"/>
          <w:wAfter w:w="142" w:type="dxa"/>
        </w:trPr>
        <w:tc>
          <w:tcPr>
            <w:tcW w:w="3510" w:type="dxa"/>
            <w:gridSpan w:val="2"/>
          </w:tcPr>
          <w:p w14:paraId="3A8033C1" w14:textId="77777777" w:rsidR="0051077D" w:rsidRPr="001E0B8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6946" w:type="dxa"/>
            <w:gridSpan w:val="4"/>
          </w:tcPr>
          <w:p w14:paraId="634E3BDE" w14:textId="77777777" w:rsidR="0051077D" w:rsidRPr="00F42CCB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0 шегінде тура және кері тәртіпте есептеу; бірінші ондық сандар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ының құрамын білу. Қосу мен азайту 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компо</w:t>
            </w:r>
            <w:r>
              <w:rPr>
                <w:rFonts w:ascii="Times New Roman" w:hAnsi="Times New Roman"/>
                <w:sz w:val="24"/>
                <w:lang w:val="kk-KZ"/>
              </w:rPr>
              <w:t>ненттерін, «үлкен», «аз», «тең» құрамдас бөлі</w:t>
            </w:r>
            <w:r w:rsidRPr="00EF451E">
              <w:rPr>
                <w:rFonts w:ascii="Times New Roman" w:hAnsi="Times New Roman"/>
                <w:sz w:val="24"/>
                <w:lang w:val="kk-KZ"/>
              </w:rPr>
              <w:t>ктерін білу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51077D" w:rsidRPr="001E0B86" w14:paraId="5FF7EE22" w14:textId="77777777" w:rsidTr="00D915A5">
        <w:trPr>
          <w:gridAfter w:val="1"/>
          <w:wAfter w:w="142" w:type="dxa"/>
        </w:trPr>
        <w:tc>
          <w:tcPr>
            <w:tcW w:w="10456" w:type="dxa"/>
            <w:gridSpan w:val="6"/>
          </w:tcPr>
          <w:p w14:paraId="1474CD62" w14:textId="77777777" w:rsidR="0051077D" w:rsidRPr="001E0B86" w:rsidRDefault="0051077D" w:rsidP="00D915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51077D" w:rsidRPr="000F4E0A" w14:paraId="12C4AB6D" w14:textId="77777777" w:rsidTr="00D915A5">
        <w:tc>
          <w:tcPr>
            <w:tcW w:w="2518" w:type="dxa"/>
          </w:tcPr>
          <w:p w14:paraId="45777DC5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14:paraId="1420CC3B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6095" w:type="dxa"/>
            <w:gridSpan w:val="4"/>
          </w:tcPr>
          <w:p w14:paraId="4947A8DB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  <w:p w14:paraId="5D25C6F4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0D4E5FFA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51077D" w:rsidRPr="006E159C" w14:paraId="595E8FAE" w14:textId="77777777" w:rsidTr="00D915A5">
        <w:tc>
          <w:tcPr>
            <w:tcW w:w="2518" w:type="dxa"/>
          </w:tcPr>
          <w:p w14:paraId="1DF13184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  <w:p w14:paraId="49056247" w14:textId="77777777" w:rsidR="0051077D" w:rsidRPr="00515502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10 мин</w:t>
            </w:r>
          </w:p>
        </w:tc>
        <w:tc>
          <w:tcPr>
            <w:tcW w:w="6095" w:type="dxa"/>
            <w:gridSpan w:val="4"/>
          </w:tcPr>
          <w:p w14:paraId="6E982903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Шаттық шеңбері:</w:t>
            </w:r>
          </w:p>
          <w:p w14:paraId="5E6A5585" w14:textId="77777777" w:rsidR="0051077D" w:rsidRPr="006F65C6" w:rsidRDefault="0051077D" w:rsidP="00D915A5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65C6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Күн шуағын жинаймын.</w:t>
            </w:r>
          </w:p>
          <w:p w14:paraId="305FABDB" w14:textId="77777777" w:rsidR="0051077D" w:rsidRPr="006F65C6" w:rsidRDefault="0051077D" w:rsidP="00D915A5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65C6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Достарыма сыйлаймын.</w:t>
            </w:r>
          </w:p>
          <w:p w14:paraId="6150B08C" w14:textId="77777777" w:rsidR="0051077D" w:rsidRPr="006F65C6" w:rsidRDefault="0051077D" w:rsidP="00D915A5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65C6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Күн жылуын аямасын,</w:t>
            </w:r>
          </w:p>
          <w:p w14:paraId="6F91C957" w14:textId="77777777" w:rsidR="0051077D" w:rsidRPr="006F65C6" w:rsidRDefault="0051077D" w:rsidP="00D915A5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65C6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Шуағымен аяласын.</w:t>
            </w:r>
          </w:p>
          <w:p w14:paraId="46E610AE" w14:textId="77777777" w:rsidR="0051077D" w:rsidRPr="006F65C6" w:rsidRDefault="0051077D" w:rsidP="00D915A5">
            <w:pPr>
              <w:pStyle w:val="a4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6F65C6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Достық деген бәйтеректі</w:t>
            </w:r>
          </w:p>
          <w:p w14:paraId="031AC9A4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6F65C6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Барлық бала саяласын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.</w:t>
            </w:r>
          </w:p>
          <w:p w14:paraId="35B657AB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9F712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  <w:r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:</w:t>
            </w:r>
          </w:p>
          <w:p w14:paraId="2F4E12B7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6F65C6">
              <w:rPr>
                <w:rFonts w:asciiTheme="minorHAnsi" w:eastAsiaTheme="minorHAnsi" w:hAnsiTheme="minorHAnsi" w:cstheme="minorBidi"/>
                <w:noProof/>
                <w:szCs w:val="22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89E96" wp14:editId="1DF8A115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73660</wp:posOffset>
                      </wp:positionV>
                      <wp:extent cx="809625" cy="704850"/>
                      <wp:effectExtent l="38100" t="38100" r="66675" b="95250"/>
                      <wp:wrapNone/>
                      <wp:docPr id="10" name="Равнобедренный тре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70485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D341D52" w14:textId="77777777" w:rsidR="0051077D" w:rsidRPr="006F65C6" w:rsidRDefault="0051077D" w:rsidP="0051077D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89E9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0" o:spid="_x0000_s1026" type="#_x0000_t5" style="position:absolute;margin-left:92.7pt;margin-top:5.8pt;width:63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5D341D52" w14:textId="77777777" w:rsidR="0051077D" w:rsidRPr="006F65C6" w:rsidRDefault="0051077D" w:rsidP="0051077D">
                            <w:pPr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65C6">
              <w:rPr>
                <w:rFonts w:asciiTheme="minorHAnsi" w:eastAsiaTheme="minorHAnsi" w:hAnsiTheme="minorHAnsi" w:cstheme="minorBid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486C22" wp14:editId="0369357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54610</wp:posOffset>
                      </wp:positionV>
                      <wp:extent cx="828675" cy="704850"/>
                      <wp:effectExtent l="57150" t="38100" r="85725" b="952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7048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BACC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BACC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BACC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BACC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0BAB50" w14:textId="77777777" w:rsidR="0051077D" w:rsidRPr="006F65C6" w:rsidRDefault="0051077D" w:rsidP="0051077D">
                                  <w:pPr>
                                    <w:pStyle w:val="a4"/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4"/>
                                      <w:lang w:val="en-US" w:eastAsia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44"/>
                                      <w:szCs w:val="144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C00000"/>
                                      <w:sz w:val="24"/>
                                      <w:lang w:val="en-US" w:eastAsia="en-GB"/>
                                    </w:rPr>
                                    <w:t>=</w:t>
                                  </w:r>
                                </w:p>
                                <w:p w14:paraId="4FB80DE1" w14:textId="77777777" w:rsidR="0051077D" w:rsidRPr="004132BF" w:rsidRDefault="0051077D" w:rsidP="005107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44"/>
                                      <w:szCs w:val="1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44"/>
                                      <w:szCs w:val="144"/>
                                      <w:lang w:val="en-US"/>
                                    </w:rPr>
                                    <w:t>======</w:t>
                                  </w:r>
                                  <w:r w:rsidRPr="004132BF">
                                    <w:rPr>
                                      <w:rFonts w:ascii="Times New Roman" w:hAnsi="Times New Roman"/>
                                      <w:b/>
                                      <w:sz w:val="144"/>
                                      <w:szCs w:val="144"/>
                                      <w:lang w:val="en-US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86C22" id="Овал 6" o:spid="_x0000_s1027" style="position:absolute;margin-left:.9pt;margin-top:4.3pt;width:65.25pt;height:5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" fillcolor="#9eeaff" strokecolor="#46aac5">
                      <v:fill color2="#e4f9ff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790BAB50" w14:textId="77777777" w:rsidR="0051077D" w:rsidRPr="006F65C6" w:rsidRDefault="0051077D" w:rsidP="0051077D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lang w:val="en-US" w:eastAsia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24"/>
                                <w:lang w:val="en-US" w:eastAsia="en-GB"/>
                              </w:rPr>
                              <w:t>=</w:t>
                            </w:r>
                          </w:p>
                          <w:p w14:paraId="4FB80DE1" w14:textId="77777777" w:rsidR="0051077D" w:rsidRPr="004132BF" w:rsidRDefault="0051077D" w:rsidP="005107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  <w:lang w:val="en-US"/>
                              </w:rPr>
                              <w:t>======</w:t>
                            </w:r>
                            <w:r w:rsidRPr="004132BF">
                              <w:rPr>
                                <w:rFonts w:ascii="Times New Roman" w:hAnsi="Times New Roman"/>
                                <w:b/>
                                <w:sz w:val="144"/>
                                <w:szCs w:val="144"/>
                                <w:lang w:val="en-US"/>
                              </w:rPr>
                              <w:t>=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130CDEC" w14:textId="77777777" w:rsidR="0051077D" w:rsidRPr="00433C95" w:rsidRDefault="0051077D" w:rsidP="00D915A5">
            <w:pPr>
              <w:pStyle w:val="a4"/>
              <w:rPr>
                <w:rFonts w:ascii="Times New Roman" w:hAnsi="Times New Roman"/>
                <w:b/>
                <w:sz w:val="52"/>
                <w:szCs w:val="52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34B2ED" wp14:editId="5EC11DBD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193675</wp:posOffset>
                      </wp:positionV>
                      <wp:extent cx="228600" cy="238125"/>
                      <wp:effectExtent l="0" t="0" r="0" b="9525"/>
                      <wp:wrapNone/>
                      <wp:docPr id="1" name="Плю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62ADD" id="Плюс 1" o:spid="_x0000_s1026" style="position:absolute;margin-left:117.15pt;margin-top:15.25pt;width:18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" path="m30301,92179r57116,l87417,31563r53766,l141183,92179r57116,l198299,145946r-57116,l141183,206562r-53766,l87417,145946r-57116,l30301,92179xe" fillcolor="white [3201]" strokecolor="black [3200]" strokeweight="1pt">
                      <v:stroke joinstyle="miter"/>
                      <v:path arrowok="t" o:connecttype="custom" o:connectlocs="30301,92179;87417,92179;87417,31563;141183,31563;141183,92179;198299,92179;198299,145946;141183,145946;141183,206562;87417,206562;87417,145946;30301,145946;30301,92179" o:connectangles="0,0,0,0,0,0,0,0,0,0,0,0,0"/>
                    </v:shape>
                  </w:pict>
                </mc:Fallback>
              </mc:AlternateContent>
            </w:r>
            <w:r w:rsidRPr="006F65C6">
              <w:rPr>
                <w:rFonts w:asciiTheme="minorHAnsi" w:eastAsiaTheme="minorHAnsi" w:hAnsiTheme="minorHAnsi" w:cstheme="minorBidi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ECE60" wp14:editId="3460163D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50800</wp:posOffset>
                      </wp:positionV>
                      <wp:extent cx="695325" cy="476250"/>
                      <wp:effectExtent l="57150" t="38100" r="85725" b="952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762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0306722" w14:textId="77777777" w:rsidR="0051077D" w:rsidRDefault="0051077D" w:rsidP="005107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</w:p>
                                <w:p w14:paraId="2BF12BE4" w14:textId="77777777" w:rsidR="0051077D" w:rsidRDefault="0051077D" w:rsidP="0051077D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96"/>
                                      <w:szCs w:val="96"/>
                                      <w:lang w:val="ru-RU"/>
                                    </w:rPr>
                                    <w:t xml:space="preserve"> </w:t>
                                  </w:r>
                                  <w:r w:rsidRPr="008D4F23">
                                    <w:rPr>
                                      <w:rFonts w:ascii="Times New Roman" w:hAnsi="Times New Roman"/>
                                      <w:b/>
                                      <w:sz w:val="96"/>
                                      <w:szCs w:val="96"/>
                                      <w:lang w:val="en-US"/>
                                    </w:rPr>
                                    <w:t>-</w:t>
                                  </w:r>
                                </w:p>
                                <w:p w14:paraId="5E2D8791" w14:textId="77777777" w:rsidR="0051077D" w:rsidRPr="008D4F23" w:rsidRDefault="0051077D" w:rsidP="005107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ECE60" id="Прямоугольник 27" o:spid="_x0000_s1028" style="position:absolute;margin-left:182.7pt;margin-top:4pt;width:54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10306722" w14:textId="77777777" w:rsidR="0051077D" w:rsidRDefault="0051077D" w:rsidP="005107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14:paraId="2BF12BE4" w14:textId="77777777" w:rsidR="0051077D" w:rsidRDefault="0051077D" w:rsidP="0051077D">
                            <w:pPr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  <w:lang w:val="ru-RU"/>
                              </w:rPr>
                              <w:t xml:space="preserve"> </w:t>
                            </w:r>
                            <w:r w:rsidRPr="008D4F23"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  <w:lang w:val="en-US"/>
                              </w:rPr>
                              <w:t>-</w:t>
                            </w:r>
                          </w:p>
                          <w:p w14:paraId="5E2D8791" w14:textId="77777777" w:rsidR="0051077D" w:rsidRPr="008D4F23" w:rsidRDefault="0051077D" w:rsidP="005107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C00000"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41E212" wp14:editId="2B8ACA6C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50800</wp:posOffset>
                      </wp:positionV>
                      <wp:extent cx="371475" cy="276225"/>
                      <wp:effectExtent l="0" t="0" r="0" b="0"/>
                      <wp:wrapNone/>
                      <wp:docPr id="2" name="Равн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8744E" id="Равно 2" o:spid="_x0000_s1026" style="position:absolute;margin-left:18.1pt;margin-top:4pt;width:29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" path="m49239,56902r272997,l322236,121870r-272997,l49239,56902xm49239,154355r272997,l322236,219323r-272997,l49239,154355xe" fillcolor="white [3201]" strokecolor="black [3200]" strokeweight="1pt">
                      <v:stroke joinstyle="miter"/>
                      <v:path arrowok="t" o:connecttype="custom" o:connectlocs="49239,56902;322236,56902;322236,121870;49239,121870;49239,56902;49239,154355;322236,154355;322236,219323;49239,219323;49239,154355" o:connectangles="0,0,0,0,0,0,0,0,0,0"/>
                    </v:shape>
                  </w:pict>
                </mc:Fallback>
              </mc:AlternateContent>
            </w:r>
            <w:r w:rsidRPr="00433C9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 xml:space="preserve">       </w:t>
            </w:r>
            <w:r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 xml:space="preserve"> </w:t>
            </w:r>
            <w:r w:rsidRPr="00433C9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 xml:space="preserve">                            </w:t>
            </w:r>
          </w:p>
          <w:p w14:paraId="2858AF9A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14:paraId="6D556AC1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</w:p>
          <w:p w14:paraId="00ED56B8" w14:textId="77777777" w:rsidR="0051077D" w:rsidRPr="00D67766" w:rsidRDefault="0051077D" w:rsidP="00D915A5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33C95">
              <w:rPr>
                <w:rFonts w:ascii="Times New Roman" w:hAnsi="Times New Roman"/>
                <w:b/>
                <w:sz w:val="24"/>
                <w:lang w:val="kk-KZ"/>
              </w:rPr>
              <w:t>+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-  </w:t>
            </w:r>
            <w:r w:rsidRPr="00433C95">
              <w:rPr>
                <w:rFonts w:ascii="Times New Roman" w:hAnsi="Times New Roman"/>
                <w:b/>
                <w:sz w:val="24"/>
                <w:lang w:val="kk-KZ"/>
              </w:rPr>
              <w:t>=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белгілері  </w:t>
            </w:r>
            <w:r w:rsidRPr="00D67766">
              <w:rPr>
                <w:rFonts w:ascii="Times New Roman" w:hAnsi="Times New Roman"/>
                <w:sz w:val="24"/>
                <w:lang w:val="kk-KZ"/>
              </w:rPr>
              <w:t>жасырын қойылады,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ә</w:t>
            </w:r>
            <w:r w:rsidRPr="00D67766">
              <w:rPr>
                <w:rFonts w:ascii="Times New Roman" w:hAnsi="Times New Roman"/>
                <w:sz w:val="24"/>
                <w:lang w:val="kk-KZ"/>
              </w:rPr>
              <w:t>р оқушы бір-бірден жасырын қағазды алады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D67766">
              <w:rPr>
                <w:rFonts w:ascii="Times New Roman" w:hAnsi="Times New Roman"/>
                <w:sz w:val="24"/>
                <w:lang w:val="kk-KZ"/>
              </w:rPr>
              <w:t>Сурет бойынша топқа бөлінеді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14:paraId="2C2473D6" w14:textId="77777777" w:rsidR="0051077D" w:rsidRPr="00A77995" w:rsidRDefault="0051077D" w:rsidP="00D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14:paraId="0D7CABEB" w14:textId="77777777" w:rsidR="0051077D" w:rsidRPr="00A77995" w:rsidRDefault="0051077D" w:rsidP="00D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14:paraId="02DC06D1" w14:textId="77777777" w:rsidR="0051077D" w:rsidRPr="00A77995" w:rsidRDefault="0051077D" w:rsidP="00D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14:paraId="4DFE30BE" w14:textId="77777777" w:rsidR="0051077D" w:rsidRPr="00A77995" w:rsidRDefault="0051077D" w:rsidP="00D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14:paraId="2BA0BCAF" w14:textId="77777777" w:rsidR="0051077D" w:rsidRPr="00C31783" w:rsidRDefault="0051077D" w:rsidP="00D915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14:paraId="50735B97" w14:textId="77777777" w:rsidR="0051077D" w:rsidRPr="00433C95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Алд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ыңғы білімді еске түсіру (жұптық тапсырма</w:t>
            </w:r>
            <w:r w:rsidRPr="009B2DF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)</w:t>
            </w:r>
          </w:p>
          <w:p w14:paraId="748D9DC6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"/>
              <w:gridCol w:w="575"/>
              <w:gridCol w:w="494"/>
              <w:gridCol w:w="576"/>
              <w:gridCol w:w="494"/>
              <w:gridCol w:w="575"/>
              <w:gridCol w:w="495"/>
              <w:gridCol w:w="575"/>
              <w:gridCol w:w="660"/>
              <w:gridCol w:w="575"/>
            </w:tblGrid>
            <w:tr w:rsidR="0051077D" w:rsidRPr="0051077D" w14:paraId="4FC7E7A6" w14:textId="77777777" w:rsidTr="00D915A5">
              <w:trPr>
                <w:trHeight w:val="498"/>
              </w:trPr>
              <w:tc>
                <w:tcPr>
                  <w:tcW w:w="742" w:type="dxa"/>
                </w:tcPr>
                <w:p w14:paraId="77EAA0AC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7F22EE7A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+</w:t>
                  </w:r>
                </w:p>
              </w:tc>
              <w:tc>
                <w:tcPr>
                  <w:tcW w:w="575" w:type="dxa"/>
                </w:tcPr>
                <w:p w14:paraId="7A23B23B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67981A3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494" w:type="dxa"/>
                  <w:shd w:val="clear" w:color="auto" w:fill="FFC000"/>
                </w:tcPr>
                <w:p w14:paraId="3E6F1BF6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7908CBA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576" w:type="dxa"/>
                </w:tcPr>
                <w:p w14:paraId="0F7385AD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5DDC09F9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494" w:type="dxa"/>
                </w:tcPr>
                <w:p w14:paraId="5D778446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D1A6412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575" w:type="dxa"/>
                </w:tcPr>
                <w:p w14:paraId="087DDCEF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5F9180DC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6C094F10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3C2AFC2B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575" w:type="dxa"/>
                </w:tcPr>
                <w:p w14:paraId="5818D210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4B3FA4DA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660" w:type="dxa"/>
                </w:tcPr>
                <w:p w14:paraId="63A40E65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27C9124F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575" w:type="dxa"/>
                </w:tcPr>
                <w:p w14:paraId="67D01D77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  <w:p w14:paraId="360743FC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</w:t>
                  </w:r>
                </w:p>
              </w:tc>
            </w:tr>
            <w:tr w:rsidR="0051077D" w:rsidRPr="0051077D" w14:paraId="0E068EE2" w14:textId="77777777" w:rsidTr="00D915A5">
              <w:trPr>
                <w:trHeight w:val="191"/>
              </w:trPr>
              <w:tc>
                <w:tcPr>
                  <w:tcW w:w="742" w:type="dxa"/>
                </w:tcPr>
                <w:p w14:paraId="430EA19F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575" w:type="dxa"/>
                </w:tcPr>
                <w:p w14:paraId="235B343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7CEE170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54F7A3CB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3B537AA3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0C949B88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3C1F5B7E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1A05B543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68077F9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02B5A84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3941C6CA" w14:textId="77777777" w:rsidTr="00D915A5">
              <w:trPr>
                <w:trHeight w:val="185"/>
              </w:trPr>
              <w:tc>
                <w:tcPr>
                  <w:tcW w:w="742" w:type="dxa"/>
                </w:tcPr>
                <w:p w14:paraId="2CA41FB7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575" w:type="dxa"/>
                </w:tcPr>
                <w:p w14:paraId="2F616F05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47ECEDDB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676DB8A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77510307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79EE1E1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3F0691C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7A129B1C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36D586F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38A8A7F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3EDB9133" w14:textId="77777777" w:rsidTr="00D915A5">
              <w:trPr>
                <w:trHeight w:val="198"/>
              </w:trPr>
              <w:tc>
                <w:tcPr>
                  <w:tcW w:w="742" w:type="dxa"/>
                </w:tcPr>
                <w:p w14:paraId="2B741577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575" w:type="dxa"/>
                </w:tcPr>
                <w:p w14:paraId="1F684728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7E7E839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568B7C04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402193F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63368E3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3EFB0795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3F5EC807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322C99C6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7414039D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4D7E3FE0" w14:textId="77777777" w:rsidTr="00D915A5">
              <w:trPr>
                <w:trHeight w:val="186"/>
              </w:trPr>
              <w:tc>
                <w:tcPr>
                  <w:tcW w:w="742" w:type="dxa"/>
                </w:tcPr>
                <w:p w14:paraId="085E326A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575" w:type="dxa"/>
                </w:tcPr>
                <w:p w14:paraId="20C0BAAA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1CC5E167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6E64F77E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32779D2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31D3B44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21B912D1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5413A6C7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10F20BBE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30B93DA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77DF2EB3" w14:textId="77777777" w:rsidTr="00D915A5">
              <w:trPr>
                <w:trHeight w:val="189"/>
              </w:trPr>
              <w:tc>
                <w:tcPr>
                  <w:tcW w:w="742" w:type="dxa"/>
                  <w:shd w:val="clear" w:color="auto" w:fill="FFC000"/>
                </w:tcPr>
                <w:p w14:paraId="7F654DE9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575" w:type="dxa"/>
                </w:tcPr>
                <w:p w14:paraId="6C6AE62B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  <w:shd w:val="clear" w:color="auto" w:fill="FFC000"/>
                </w:tcPr>
                <w:p w14:paraId="5C0CE9A5" w14:textId="77777777" w:rsidR="0051077D" w:rsidRPr="00AB3582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B3582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576" w:type="dxa"/>
                </w:tcPr>
                <w:p w14:paraId="766C39AD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30EDA0C7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273DC0B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071819A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429E0E3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4493297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5CA9C45E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47B0F6C3" w14:textId="77777777" w:rsidTr="00D915A5">
              <w:trPr>
                <w:trHeight w:val="191"/>
              </w:trPr>
              <w:tc>
                <w:tcPr>
                  <w:tcW w:w="742" w:type="dxa"/>
                </w:tcPr>
                <w:p w14:paraId="480F8017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575" w:type="dxa"/>
                </w:tcPr>
                <w:p w14:paraId="15B1BDF6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5ED14468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1D3A32E8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5CBFC20D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4384496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45010F1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54ABFBC8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64E7041E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0D95D24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26226BED" w14:textId="77777777" w:rsidTr="00D915A5">
              <w:trPr>
                <w:trHeight w:val="189"/>
              </w:trPr>
              <w:tc>
                <w:tcPr>
                  <w:tcW w:w="742" w:type="dxa"/>
                </w:tcPr>
                <w:p w14:paraId="6AF7722D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575" w:type="dxa"/>
                </w:tcPr>
                <w:p w14:paraId="31E4124C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159EC175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067062CD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208AF5EA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0E08E8A1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06D11B1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1F0825F5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16A4E61F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4F1CFCFE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40AE19C0" w14:textId="77777777" w:rsidTr="00D915A5">
              <w:trPr>
                <w:trHeight w:val="192"/>
              </w:trPr>
              <w:tc>
                <w:tcPr>
                  <w:tcW w:w="742" w:type="dxa"/>
                </w:tcPr>
                <w:p w14:paraId="119319CC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575" w:type="dxa"/>
                </w:tcPr>
                <w:p w14:paraId="53517183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767C9696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24A9FD31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28630EA7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7B35EBF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5EA95D22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2266C07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5AF14F6B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7680A7B1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  <w:tr w:rsidR="0051077D" w:rsidRPr="0051077D" w14:paraId="35B20A08" w14:textId="77777777" w:rsidTr="00D915A5">
              <w:trPr>
                <w:trHeight w:val="190"/>
              </w:trPr>
              <w:tc>
                <w:tcPr>
                  <w:tcW w:w="742" w:type="dxa"/>
                </w:tcPr>
                <w:p w14:paraId="721EBCAE" w14:textId="77777777" w:rsidR="0051077D" w:rsidRPr="00433C95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433C95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575" w:type="dxa"/>
                </w:tcPr>
                <w:p w14:paraId="2039489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50A17EC6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6" w:type="dxa"/>
                </w:tcPr>
                <w:p w14:paraId="5E895030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14:paraId="54D62E9B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37C6E31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14:paraId="64031A6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6619104C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660" w:type="dxa"/>
                </w:tcPr>
                <w:p w14:paraId="6A9331DC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  <w:tc>
                <w:tcPr>
                  <w:tcW w:w="575" w:type="dxa"/>
                </w:tcPr>
                <w:p w14:paraId="2BECC799" w14:textId="77777777" w:rsidR="0051077D" w:rsidRPr="0068472C" w:rsidRDefault="0051077D" w:rsidP="00D915A5">
                  <w:pPr>
                    <w:framePr w:hSpace="180" w:wrap="around" w:vAnchor="text" w:hAnchor="margin" w:xAlign="center" w:y="-442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  <w:lang w:val="kk-KZ"/>
                    </w:rPr>
                  </w:pPr>
                </w:p>
              </w:tc>
            </w:tr>
          </w:tbl>
          <w:p w14:paraId="0A379965" w14:textId="77777777" w:rsidR="0051077D" w:rsidRPr="005E724D" w:rsidRDefault="0051077D" w:rsidP="00D915A5">
            <w:pPr>
              <w:pStyle w:val="a4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14:paraId="12046BEB" w14:textId="77777777" w:rsidR="0051077D" w:rsidRPr="00A77995" w:rsidRDefault="0051077D" w:rsidP="00D915A5">
            <w:pPr>
              <w:pStyle w:val="a4"/>
              <w:tabs>
                <w:tab w:val="left" w:pos="3330"/>
              </w:tabs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ab/>
            </w:r>
          </w:p>
          <w:p w14:paraId="4EACE100" w14:textId="77777777" w:rsidR="0051077D" w:rsidRPr="006E159C" w:rsidRDefault="0051077D" w:rsidP="00D915A5">
            <w:pPr>
              <w:pStyle w:val="a4"/>
              <w:rPr>
                <w:b/>
                <w:color w:val="FF0000"/>
                <w:u w:val="single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</w:tc>
        <w:tc>
          <w:tcPr>
            <w:tcW w:w="1985" w:type="dxa"/>
            <w:gridSpan w:val="2"/>
          </w:tcPr>
          <w:p w14:paraId="5940938A" w14:textId="77777777" w:rsidR="0051077D" w:rsidRDefault="0051077D" w:rsidP="00D915A5">
            <w:pPr>
              <w:pStyle w:val="TableParagraph"/>
              <w:rPr>
                <w:sz w:val="24"/>
                <w:lang w:val="kk-KZ"/>
              </w:rPr>
            </w:pPr>
          </w:p>
          <w:p w14:paraId="1D690D78" w14:textId="77777777" w:rsidR="0051077D" w:rsidRDefault="0051077D" w:rsidP="00D915A5">
            <w:pPr>
              <w:pStyle w:val="TableParagraph"/>
              <w:rPr>
                <w:sz w:val="24"/>
                <w:lang w:val="kk-KZ"/>
              </w:rPr>
            </w:pPr>
          </w:p>
          <w:p w14:paraId="6236837E" w14:textId="77777777" w:rsidR="0051077D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14:paraId="605F5CE0" w14:textId="77777777" w:rsidR="0051077D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14:paraId="457AF0FD" w14:textId="77777777" w:rsidR="0051077D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14:paraId="187BFE2B" w14:textId="77777777" w:rsidR="0051077D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14:paraId="67D26C72" w14:textId="77777777" w:rsidR="0051077D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14:paraId="0E972D6E" w14:textId="77777777" w:rsidR="0051077D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14:paraId="58B68A89" w14:textId="77777777" w:rsidR="0051077D" w:rsidRPr="0050393A" w:rsidRDefault="0051077D" w:rsidP="00D915A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lastRenderedPageBreak/>
              <w:t>Оқушыларды топтарға бөлуге арналған суреттер.</w:t>
            </w:r>
          </w:p>
          <w:p w14:paraId="6DED7EBC" w14:textId="77777777" w:rsidR="0051077D" w:rsidRPr="00A77995" w:rsidRDefault="0051077D" w:rsidP="00D915A5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14:paraId="4B23F1C0" w14:textId="77777777" w:rsidR="0051077D" w:rsidRPr="00A77995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14:paraId="3CFE2B8A" w14:textId="77777777" w:rsidR="0051077D" w:rsidRPr="00A77995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7DD93056" w14:textId="77777777" w:rsidR="0051077D" w:rsidRDefault="0051077D" w:rsidP="00D915A5">
            <w:pPr>
              <w:pStyle w:val="TableParagraph"/>
              <w:rPr>
                <w:sz w:val="24"/>
                <w:lang w:val="kk-KZ"/>
              </w:rPr>
            </w:pPr>
          </w:p>
          <w:p w14:paraId="10203FF7" w14:textId="77777777" w:rsidR="0051077D" w:rsidRDefault="0051077D" w:rsidP="00D915A5">
            <w:pPr>
              <w:pStyle w:val="TableParagraph"/>
              <w:rPr>
                <w:sz w:val="24"/>
                <w:lang w:val="kk-KZ"/>
              </w:rPr>
            </w:pPr>
          </w:p>
          <w:p w14:paraId="4042AFC9" w14:textId="77777777" w:rsidR="0051077D" w:rsidRPr="006E159C" w:rsidRDefault="0051077D" w:rsidP="00D915A5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51077D" w:rsidRPr="00CC02EA" w14:paraId="4A275169" w14:textId="77777777" w:rsidTr="00D915A5">
        <w:tc>
          <w:tcPr>
            <w:tcW w:w="2518" w:type="dxa"/>
          </w:tcPr>
          <w:p w14:paraId="1BBAE200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B111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14:paraId="6B7CE108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B1116">
              <w:rPr>
                <w:rFonts w:ascii="Times New Roman" w:hAnsi="Times New Roman"/>
                <w:b/>
                <w:sz w:val="24"/>
                <w:lang w:val="kk-KZ"/>
              </w:rPr>
              <w:t>20 мин</w:t>
            </w:r>
          </w:p>
          <w:p w14:paraId="30D1D13D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7C54E933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08333C6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46622A6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7D4C0D79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9ADCC9F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B8FDEBB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9608625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37072DF5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97AD4CA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842197B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AD86431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A8883D7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236B95B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871A143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A4472F1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EFA34BB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FC5D813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3FF518F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4E889C8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7FA854A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0D8343C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158BF29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4AA47D0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391A7B7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5DBF750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2AB9E1D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CDDA782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E70126C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C7F9E29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6E37E83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079257C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429FBADF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4D0D907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B22A294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AC3FB14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B841D03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0659C167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3C5D4092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082E4B3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88C81B1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B1116">
              <w:rPr>
                <w:rFonts w:ascii="Times New Roman" w:hAnsi="Times New Roman"/>
                <w:b/>
                <w:sz w:val="24"/>
                <w:lang w:val="kk-KZ"/>
              </w:rPr>
              <w:t>Сергіту сәті</w:t>
            </w:r>
          </w:p>
          <w:p w14:paraId="615834E5" w14:textId="77777777" w:rsidR="0051077D" w:rsidRPr="00DB1116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DB1116">
              <w:rPr>
                <w:rFonts w:ascii="Times New Roman" w:hAnsi="Times New Roman"/>
                <w:b/>
                <w:sz w:val="24"/>
                <w:lang w:val="kk-KZ"/>
              </w:rPr>
              <w:t>3 мин</w:t>
            </w:r>
          </w:p>
        </w:tc>
        <w:tc>
          <w:tcPr>
            <w:tcW w:w="6095" w:type="dxa"/>
            <w:gridSpan w:val="4"/>
          </w:tcPr>
          <w:p w14:paraId="0FF22DFB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Ширату тапсырмасы.</w:t>
            </w:r>
          </w:p>
          <w:p w14:paraId="58DAA22A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топтық, жұптық, жеке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) </w:t>
            </w:r>
          </w:p>
          <w:p w14:paraId="568C16FF" w14:textId="77777777" w:rsidR="0051077D" w:rsidRPr="00AB3582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</w:pPr>
            <w:r w:rsidRPr="00AB3582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>Берілген суреттер арқылы қосудың ауыстырымдылық қасиетін түсіндіру:</w:t>
            </w:r>
          </w:p>
          <w:p w14:paraId="575B2A7F" w14:textId="77777777" w:rsidR="0051077D" w:rsidRP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844AB5" wp14:editId="1C32C172">
                  <wp:extent cx="291893" cy="381000"/>
                  <wp:effectExtent l="0" t="0" r="0" b="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5" cy="39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233F506" wp14:editId="7E4BD35F">
                  <wp:extent cx="284596" cy="371475"/>
                  <wp:effectExtent l="0" t="0" r="1270" b="0"/>
                  <wp:docPr id="104" name="Рисунок 10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89" cy="37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DF8EECE" wp14:editId="11EE2217">
                  <wp:extent cx="306490" cy="400050"/>
                  <wp:effectExtent l="0" t="0" r="0" b="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39" cy="40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96"/>
                <w:szCs w:val="96"/>
                <w:lang w:val="kk-KZ" w:eastAsia="ru-RU"/>
              </w:rPr>
              <w:t xml:space="preserve"> </w:t>
            </w:r>
            <w:r w:rsidRPr="00AD7578"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  <w:t>+</w:t>
            </w:r>
            <w:r w:rsidRPr="00AD7578">
              <w:rPr>
                <w:noProof/>
                <w:sz w:val="72"/>
                <w:szCs w:val="72"/>
                <w:lang w:val="ru-RU" w:eastAsia="ru-RU"/>
              </w:rPr>
              <w:drawing>
                <wp:inline distT="0" distB="0" distL="0" distR="0" wp14:anchorId="779E8A3E" wp14:editId="182A6E14">
                  <wp:extent cx="389122" cy="400050"/>
                  <wp:effectExtent l="0" t="0" r="0" b="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8" r="11561" b="1983"/>
                          <a:stretch/>
                        </pic:blipFill>
                        <pic:spPr bwMode="auto">
                          <a:xfrm>
                            <a:off x="0" y="0"/>
                            <a:ext cx="392406" cy="403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56"/>
                <w:szCs w:val="56"/>
                <w:lang w:val="kk-KZ" w:eastAsia="ru-RU"/>
              </w:rPr>
              <w:t>=4</w:t>
            </w:r>
          </w:p>
          <w:p w14:paraId="5F7A3F9F" w14:textId="62D9173B" w:rsidR="0051077D" w:rsidRP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</w:pPr>
            <w:r>
              <w:rPr>
                <w:noProof/>
                <w:kern w:val="0"/>
                <w:sz w:val="22"/>
                <w:lang w:eastAsia="en-US"/>
              </w:rPr>
              <w:drawing>
                <wp:inline distT="0" distB="0" distL="0" distR="0" wp14:anchorId="63660E01" wp14:editId="7BB17B6E">
                  <wp:extent cx="381000" cy="525780"/>
                  <wp:effectExtent l="0" t="0" r="0" b="7620"/>
                  <wp:docPr id="7" name="Рисунок 7" descr="Описание: 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8" r="11562" b="19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  <w:t xml:space="preserve">+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ECDAAFE" wp14:editId="23258ED1">
                  <wp:extent cx="328380" cy="428625"/>
                  <wp:effectExtent l="0" t="0" r="0" b="0"/>
                  <wp:docPr id="8" name="Рисунок 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22" cy="43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2E4B8C5" wp14:editId="4B915D65">
                  <wp:extent cx="342975" cy="447675"/>
                  <wp:effectExtent l="0" t="0" r="0" b="0"/>
                  <wp:docPr id="9" name="Рисунок 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30" cy="45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2B8C109" wp14:editId="24D24BD7">
                  <wp:extent cx="299191" cy="390525"/>
                  <wp:effectExtent l="0" t="0" r="5715" b="0"/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07" cy="39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56"/>
                <w:szCs w:val="56"/>
                <w:lang w:val="kk-KZ" w:eastAsia="ru-RU"/>
              </w:rPr>
              <w:t>=4</w:t>
            </w:r>
          </w:p>
          <w:p w14:paraId="6FE7AFC5" w14:textId="77777777" w:rsidR="0051077D" w:rsidRPr="00AB3582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56"/>
                <w:szCs w:val="56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B43B37" wp14:editId="47508B17">
                  <wp:extent cx="647700" cy="329925"/>
                  <wp:effectExtent l="0" t="0" r="0" b="0"/>
                  <wp:docPr id="12" name="Рисунок 1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656" cy="32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7F4D096" wp14:editId="05F30587">
                  <wp:extent cx="533400" cy="271704"/>
                  <wp:effectExtent l="0" t="0" r="0" b="0"/>
                  <wp:docPr id="107" name="Рисунок 10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32" cy="27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  <w:t>+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727C968" wp14:editId="2C6691EB">
                  <wp:extent cx="455304" cy="257175"/>
                  <wp:effectExtent l="0" t="0" r="1905" b="0"/>
                  <wp:docPr id="13" name="Рисунок 1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0" t="23855" r="12454" b="16966"/>
                          <a:stretch/>
                        </pic:blipFill>
                        <pic:spPr bwMode="auto">
                          <a:xfrm>
                            <a:off x="0" y="0"/>
                            <a:ext cx="462986" cy="26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75F8B6DD" wp14:editId="618C3BF6">
                  <wp:extent cx="472168" cy="266700"/>
                  <wp:effectExtent l="0" t="0" r="4445" b="0"/>
                  <wp:docPr id="14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0" t="23855" r="12454" b="16966"/>
                          <a:stretch/>
                        </pic:blipFill>
                        <pic:spPr bwMode="auto">
                          <a:xfrm>
                            <a:off x="0" y="0"/>
                            <a:ext cx="481686" cy="27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BE539FC" wp14:editId="03EE6ECA">
                  <wp:extent cx="457200" cy="258246"/>
                  <wp:effectExtent l="0" t="0" r="0" b="8890"/>
                  <wp:docPr id="15" name="Рисунок 1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0" t="23855" r="12454" b="16966"/>
                          <a:stretch/>
                        </pic:blipFill>
                        <pic:spPr bwMode="auto">
                          <a:xfrm>
                            <a:off x="0" y="0"/>
                            <a:ext cx="464914" cy="26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56"/>
                <w:szCs w:val="56"/>
                <w:lang w:val="kk-KZ" w:eastAsia="ru-RU"/>
              </w:rPr>
              <w:t>=5</w:t>
            </w:r>
          </w:p>
          <w:p w14:paraId="264EFFD2" w14:textId="77777777" w:rsidR="0051077D" w:rsidRP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56"/>
                <w:szCs w:val="56"/>
                <w:lang w:val="kk-KZ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1CE09F" wp14:editId="07E2182B">
                  <wp:extent cx="566301" cy="319870"/>
                  <wp:effectExtent l="0" t="0" r="5715" b="4445"/>
                  <wp:docPr id="16" name="Рисунок 1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0" t="23855" r="12454" b="16966"/>
                          <a:stretch/>
                        </pic:blipFill>
                        <pic:spPr bwMode="auto">
                          <a:xfrm>
                            <a:off x="0" y="0"/>
                            <a:ext cx="571457" cy="32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7C5EC63" wp14:editId="4F0A3F5F">
                  <wp:extent cx="566301" cy="319870"/>
                  <wp:effectExtent l="0" t="0" r="5715" b="4445"/>
                  <wp:docPr id="17" name="Рисунок 1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0" t="23855" r="12454" b="16966"/>
                          <a:stretch/>
                        </pic:blipFill>
                        <pic:spPr bwMode="auto">
                          <a:xfrm>
                            <a:off x="0" y="0"/>
                            <a:ext cx="571457" cy="32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72DFC32" wp14:editId="1A30FE75">
                  <wp:extent cx="566301" cy="319870"/>
                  <wp:effectExtent l="0" t="0" r="5715" b="4445"/>
                  <wp:docPr id="18" name="Рисунок 1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0" t="23855" r="12454" b="16966"/>
                          <a:stretch/>
                        </pic:blipFill>
                        <pic:spPr bwMode="auto">
                          <a:xfrm>
                            <a:off x="0" y="0"/>
                            <a:ext cx="571457" cy="32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  <w:t>+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649E7E62" wp14:editId="2F635210">
                  <wp:extent cx="486180" cy="247650"/>
                  <wp:effectExtent l="0" t="0" r="9525" b="0"/>
                  <wp:docPr id="19" name="Рисунок 1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47" cy="24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0500F33" wp14:editId="6A63D3C4">
                  <wp:extent cx="486180" cy="247650"/>
                  <wp:effectExtent l="0" t="0" r="9525" b="0"/>
                  <wp:docPr id="20" name="Рисунок 20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47" cy="24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77D">
              <w:rPr>
                <w:rFonts w:ascii="Times New Roman" w:hAnsi="Times New Roman"/>
                <w:noProof/>
                <w:color w:val="0D0D0D" w:themeColor="text1" w:themeTint="F2"/>
                <w:sz w:val="56"/>
                <w:szCs w:val="56"/>
                <w:lang w:val="kk-KZ" w:eastAsia="ru-RU"/>
              </w:rPr>
              <w:t>=5</w:t>
            </w:r>
          </w:p>
          <w:p w14:paraId="3FB8DA74" w14:textId="77777777" w:rsidR="0051077D" w:rsidRPr="00AD7578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72"/>
                <w:szCs w:val="72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•Қосылғыштардың орнын ауыстырғанмен, қосындының мәні өзгермеді. Бұл- </w:t>
            </w:r>
            <w:r w:rsidRPr="00AD7578">
              <w:rPr>
                <w:rFonts w:ascii="Times New Roman" w:hAnsi="Times New Roman"/>
                <w:color w:val="FF0000"/>
                <w:sz w:val="24"/>
                <w:lang w:val="kk-KZ"/>
              </w:rPr>
              <w:t>қосудың ауыстырымдылық қасиеті.</w:t>
            </w:r>
          </w:p>
          <w:p w14:paraId="31A172B4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- заттардың суреті арқылы;</w:t>
            </w:r>
          </w:p>
          <w:p w14:paraId="19BA1FB6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- санды өрнектер арқылы;</w:t>
            </w:r>
          </w:p>
          <w:p w14:paraId="145F4510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- сандық сәуле арқылы мысалдар келтіру.</w:t>
            </w:r>
          </w:p>
          <w:p w14:paraId="25E93647" w14:textId="77777777" w:rsidR="0051077D" w:rsidRPr="00AB3582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 xml:space="preserve">«Сиқырлы дорба» </w:t>
            </w:r>
            <w:r w:rsidRPr="00AB3582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 xml:space="preserve">(жұптық тапсырма) фишкада </w:t>
            </w:r>
            <w:r w:rsidRPr="00AB3582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lastRenderedPageBreak/>
              <w:t>берілген сандарды таңдап алып қосудың ауыстырымдылық қасиетін орнату.</w:t>
            </w:r>
          </w:p>
          <w:p w14:paraId="7ED415DC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Топтық жұмыс:</w:t>
            </w:r>
          </w:p>
          <w:p w14:paraId="2957917C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</w:pPr>
            <w:r w:rsidRPr="00AB3582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+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 xml:space="preserve"> (қосу) тобы:</w:t>
            </w:r>
          </w:p>
          <w:p w14:paraId="1F74FF91" w14:textId="77777777" w:rsid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</w:pPr>
            <w:r w:rsidRPr="00C74374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>1.Сәйкестендір:</w:t>
            </w:r>
          </w:p>
          <w:p w14:paraId="667D1605" w14:textId="77777777" w:rsid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 xml:space="preserve">- </w:t>
            </w:r>
            <w:r w:rsidRPr="00C74374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(азайту) тобы:</w:t>
            </w:r>
          </w:p>
          <w:p w14:paraId="67C2AE6E" w14:textId="77777777" w:rsid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>2. Семантикалық карта:</w:t>
            </w:r>
          </w:p>
          <w:p w14:paraId="32AAB264" w14:textId="77777777" w:rsidR="0051077D" w:rsidRPr="00C74374" w:rsidRDefault="0051077D" w:rsidP="00D915A5">
            <w:pPr>
              <w:pStyle w:val="a4"/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</w:pPr>
            <w:r w:rsidRPr="00C74374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>=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 xml:space="preserve"> </w:t>
            </w:r>
            <w:r w:rsidRPr="00C74374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 w:eastAsia="ru-RU"/>
              </w:rPr>
              <w:t>(тең) тобы:</w:t>
            </w:r>
          </w:p>
          <w:p w14:paraId="598A668A" w14:textId="77777777" w:rsidR="0051077D" w:rsidRDefault="0051077D" w:rsidP="00D915A5">
            <w:pPr>
              <w:pStyle w:val="a4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 w:eastAsia="ru-RU"/>
              </w:rPr>
              <w:t>3. Қосудың ауыстырымдылық қасиетіне 3 мысал құрастыру.</w:t>
            </w:r>
          </w:p>
          <w:p w14:paraId="2D8CAF86" w14:textId="77777777" w:rsidR="0051077D" w:rsidRPr="00C74374" w:rsidRDefault="0051077D" w:rsidP="00D915A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C74374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14:paraId="09367708" w14:textId="77777777" w:rsidR="0051077D" w:rsidRPr="00C74374" w:rsidRDefault="0051077D" w:rsidP="00D915A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есептерді</w:t>
            </w:r>
            <w:r>
              <w:rPr>
                <w:rFonts w:ascii="Times New Roman" w:hAnsi="Times New Roman"/>
                <w:sz w:val="24"/>
                <w:lang w:val="kk-KZ"/>
              </w:rPr>
              <w:tab/>
              <w:t xml:space="preserve">шығару </w:t>
            </w:r>
            <w:r w:rsidRPr="00C74374">
              <w:rPr>
                <w:rFonts w:ascii="Times New Roman" w:hAnsi="Times New Roman"/>
                <w:sz w:val="24"/>
                <w:lang w:val="kk-KZ"/>
              </w:rPr>
              <w:t>әдісін түсіндіреді.</w:t>
            </w:r>
          </w:p>
          <w:p w14:paraId="09812F19" w14:textId="77777777" w:rsidR="0051077D" w:rsidRPr="00C74374" w:rsidRDefault="0051077D" w:rsidP="00D915A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Қосудың </w:t>
            </w:r>
            <w:r>
              <w:rPr>
                <w:rFonts w:ascii="Times New Roman" w:hAnsi="Times New Roman"/>
                <w:sz w:val="24"/>
                <w:lang w:val="kk-KZ"/>
              </w:rPr>
              <w:tab/>
              <w:t>ауыстырымдылық қасиетін</w:t>
            </w:r>
            <w:r w:rsidRPr="00C74374">
              <w:rPr>
                <w:rFonts w:ascii="Times New Roman" w:hAnsi="Times New Roman"/>
                <w:sz w:val="24"/>
                <w:lang w:val="kk-KZ"/>
              </w:rPr>
              <w:t xml:space="preserve"> пайдаланады.</w:t>
            </w:r>
          </w:p>
          <w:p w14:paraId="3BF8869B" w14:textId="77777777" w:rsidR="0051077D" w:rsidRPr="00C74374" w:rsidRDefault="0051077D" w:rsidP="00D915A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Өрнектерді сәйкестендіреді.</w:t>
            </w:r>
          </w:p>
          <w:p w14:paraId="4850CECF" w14:textId="77777777" w:rsidR="0051077D" w:rsidRPr="00C74374" w:rsidRDefault="0051077D" w:rsidP="00D915A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C74374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ҚБ: </w:t>
            </w:r>
            <w:r w:rsidRPr="00C74374">
              <w:rPr>
                <w:rFonts w:ascii="Times New Roman" w:hAnsi="Times New Roman"/>
                <w:sz w:val="24"/>
                <w:lang w:val="kk-KZ"/>
              </w:rPr>
              <w:t xml:space="preserve">бағдаршам көзедері арқылы </w:t>
            </w:r>
            <w:r>
              <w:rPr>
                <w:rFonts w:ascii="Times New Roman" w:hAnsi="Times New Roman"/>
                <w:sz w:val="24"/>
                <w:lang w:val="kk-KZ"/>
              </w:rPr>
              <w:t>топтар бір-бірін бағала</w:t>
            </w:r>
            <w:r w:rsidRPr="00C74374">
              <w:rPr>
                <w:rFonts w:ascii="Times New Roman" w:hAnsi="Times New Roman"/>
                <w:sz w:val="24"/>
                <w:lang w:val="kk-KZ"/>
              </w:rPr>
              <w:t>йды.</w:t>
            </w:r>
          </w:p>
          <w:p w14:paraId="5F1AC79E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 xml:space="preserve">  </w:t>
            </w: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Жұмыс дәптеріндег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і жазылым тапсырмаларын орындау.</w:t>
            </w:r>
          </w:p>
          <w:p w14:paraId="2168F23C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Жеке жұмыс: балықтардың жұбын тауып, сызықпен қосыңыз.</w:t>
            </w:r>
          </w:p>
          <w:p w14:paraId="5221A89C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0B3B30">
              <w:rPr>
                <w:rFonts w:eastAsia="Arial"/>
                <w:noProof/>
                <w:sz w:val="20"/>
                <w:szCs w:val="22"/>
                <w:lang w:val="ru-RU" w:eastAsia="ru-RU"/>
              </w:rPr>
              <w:drawing>
                <wp:inline distT="0" distB="0" distL="0" distR="0" wp14:anchorId="12C007E8" wp14:editId="6BFC12DD">
                  <wp:extent cx="2896347" cy="771525"/>
                  <wp:effectExtent l="0" t="0" r="0" b="0"/>
                  <wp:docPr id="26" name="image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426" cy="77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E4714" w14:textId="77777777" w:rsidR="0051077D" w:rsidRPr="00C74374" w:rsidRDefault="0051077D" w:rsidP="00D915A5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</w:pPr>
            <w:r w:rsidRPr="00C74374">
              <w:rPr>
                <w:rFonts w:ascii="Times New Roman" w:hAnsi="Times New Roman"/>
                <w:b/>
                <w:i/>
                <w:sz w:val="24"/>
                <w:u w:val="single"/>
                <w:lang w:val="kk-KZ"/>
              </w:rPr>
              <w:t>Дескриптор:</w:t>
            </w:r>
          </w:p>
          <w:p w14:paraId="0609C560" w14:textId="77777777" w:rsidR="0051077D" w:rsidRPr="00B91B23" w:rsidRDefault="0051077D" w:rsidP="00D915A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Қосудың ауыстырымдылық қасиеті негізінде балықтардың жұбын анықтайды.</w:t>
            </w:r>
          </w:p>
          <w:p w14:paraId="3FE5B823" w14:textId="77777777" w:rsidR="0051077D" w:rsidRPr="00CC02EA" w:rsidRDefault="0051077D" w:rsidP="00D915A5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14:paraId="6AD5DC65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14:paraId="29750C0C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0A5BFDDB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062677B4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0CCAF043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606FF2D6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41C3D3EF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10A649A6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56642644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5B1CEB0C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14:paraId="7F721E39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Фишкадан жазылған сандар, бағдаршам көздері.</w:t>
            </w:r>
          </w:p>
          <w:p w14:paraId="57FE5C01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541C7066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6210D152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3A3B0F94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06D183F9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2EC0ADD1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30D8F3E8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0E11E1FA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5F16ED5D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0D9CF5CF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598EC4B0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551C8082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417ADCA2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14:paraId="216F11CA" w14:textId="77777777" w:rsidR="0051077D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14:paraId="3D0A2B2E" w14:textId="77777777" w:rsidR="0051077D" w:rsidRPr="00CC02EA" w:rsidRDefault="0051077D" w:rsidP="00D915A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51077D" w:rsidRPr="006E159C" w14:paraId="11BEEC9E" w14:textId="77777777" w:rsidTr="00D915A5">
        <w:tc>
          <w:tcPr>
            <w:tcW w:w="2518" w:type="dxa"/>
          </w:tcPr>
          <w:p w14:paraId="616B10D8" w14:textId="77777777" w:rsidR="0051077D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14:paraId="6372174B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7 мин</w:t>
            </w:r>
          </w:p>
        </w:tc>
        <w:tc>
          <w:tcPr>
            <w:tcW w:w="6095" w:type="dxa"/>
            <w:gridSpan w:val="4"/>
          </w:tcPr>
          <w:p w14:paraId="2AF47682" w14:textId="77777777" w:rsidR="0051077D" w:rsidRPr="00A77995" w:rsidRDefault="0051077D" w:rsidP="00D915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14:paraId="7F732008" w14:textId="77777777" w:rsidR="0051077D" w:rsidRDefault="0051077D" w:rsidP="00D915A5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1265B2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Жетістік баспалдағы</w:t>
            </w:r>
            <w:r w:rsidRPr="001265B2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»</w:t>
            </w: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кері байланыс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.</w:t>
            </w:r>
          </w:p>
          <w:p w14:paraId="7EA0C5B1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 wp14:anchorId="406CA258" wp14:editId="229CDFC4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32385</wp:posOffset>
                  </wp:positionV>
                  <wp:extent cx="2033905" cy="1434465"/>
                  <wp:effectExtent l="0" t="0" r="4445" b="0"/>
                  <wp:wrapNone/>
                  <wp:docPr id="25" name="Рисунок 2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595"/>
                          <a:stretch/>
                        </pic:blipFill>
                        <pic:spPr bwMode="auto">
                          <a:xfrm>
                            <a:off x="0" y="0"/>
                            <a:ext cx="2033905" cy="143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CD21FD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709DEF80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75FA06CB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13E39F59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1E64C7B7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1B4E7BAB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2CEB0DD6" w14:textId="77777777" w:rsidR="0051077D" w:rsidRDefault="0051077D" w:rsidP="00D915A5">
            <w:pPr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507EA5DB" w14:textId="77777777" w:rsidR="0051077D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14:paraId="25AD979B" w14:textId="77777777" w:rsidR="0051077D" w:rsidRPr="001265B2" w:rsidRDefault="0051077D" w:rsidP="00D915A5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</w:tc>
        <w:tc>
          <w:tcPr>
            <w:tcW w:w="1985" w:type="dxa"/>
            <w:gridSpan w:val="2"/>
          </w:tcPr>
          <w:p w14:paraId="0F9DCF02" w14:textId="77777777" w:rsidR="0051077D" w:rsidRDefault="0051077D" w:rsidP="00D915A5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  <w:r w:rsidRPr="001265B2">
              <w:rPr>
                <w:noProof/>
                <w:color w:val="0D0D0D" w:themeColor="text1" w:themeTint="F2"/>
                <w:sz w:val="24"/>
                <w:lang w:val="kk-KZ"/>
              </w:rPr>
              <w:t>Оқушылар</w:t>
            </w:r>
          </w:p>
          <w:p w14:paraId="341B2DF5" w14:textId="77777777" w:rsidR="0051077D" w:rsidRPr="006E159C" w:rsidRDefault="0051077D" w:rsidP="00D915A5">
            <w:pPr>
              <w:pStyle w:val="TableParagraph"/>
              <w:rPr>
                <w:sz w:val="24"/>
                <w:lang w:val="kk-KZ"/>
              </w:rPr>
            </w:pPr>
            <w:r w:rsidRPr="001265B2">
              <w:rPr>
                <w:noProof/>
                <w:color w:val="0D0D0D" w:themeColor="text1" w:themeTint="F2"/>
                <w:sz w:val="24"/>
                <w:lang w:val="kk-KZ"/>
              </w:rPr>
              <w:t>дың бірін-бірі, өзін өзі бағалауға негізделген, бұл тәсілдің мақсаты өзін және құрбыларын әділ бағалауға үйрету.</w:t>
            </w:r>
          </w:p>
        </w:tc>
      </w:tr>
      <w:tr w:rsidR="0051077D" w:rsidRPr="000F4E0A" w14:paraId="3E6CBD83" w14:textId="77777777" w:rsidTr="00D915A5">
        <w:tc>
          <w:tcPr>
            <w:tcW w:w="4988" w:type="dxa"/>
            <w:gridSpan w:val="3"/>
          </w:tcPr>
          <w:p w14:paraId="6488305B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Саралау –оқушыларға қалай көбірек қолдау көрсетуді жоспарлайсыз?</w:t>
            </w:r>
          </w:p>
          <w:p w14:paraId="57B3ED6C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14:paraId="2CA82453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972" w:type="dxa"/>
            <w:gridSpan w:val="3"/>
          </w:tcPr>
          <w:p w14:paraId="498640B2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51077D" w:rsidRPr="000F4E0A" w14:paraId="2F341225" w14:textId="77777777" w:rsidTr="00D915A5">
        <w:tc>
          <w:tcPr>
            <w:tcW w:w="4988" w:type="dxa"/>
            <w:gridSpan w:val="3"/>
          </w:tcPr>
          <w:p w14:paraId="6CAF240D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мүмкін.</w:t>
            </w:r>
          </w:p>
          <w:p w14:paraId="16070248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14:paraId="25EF4BDD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683E309A" w14:textId="77777777" w:rsidR="0051077D" w:rsidRPr="00B91B23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</w:t>
            </w:r>
            <w:r w:rsidRPr="00B91B23">
              <w:rPr>
                <w:rFonts w:ascii="Times New Roman" w:hAnsi="Times New Roman"/>
                <w:sz w:val="24"/>
                <w:lang w:val="kk-KZ"/>
              </w:rPr>
              <w:t>Жеке тапсырма оқушылардың саралау тапсырмалары негізінде қолданды.</w:t>
            </w:r>
          </w:p>
          <w:p w14:paraId="34DB838D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638" w:type="dxa"/>
          </w:tcPr>
          <w:p w14:paraId="64527882" w14:textId="77777777" w:rsidR="0051077D" w:rsidRPr="00B91B23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B91B23">
              <w:rPr>
                <w:rFonts w:ascii="Times New Roman" w:hAnsi="Times New Roman"/>
                <w:sz w:val="24"/>
                <w:u w:val="single"/>
                <w:lang w:val="kk-KZ"/>
              </w:rPr>
              <w:lastRenderedPageBreak/>
              <w:t xml:space="preserve">ҚБ: </w:t>
            </w:r>
            <w:r w:rsidRPr="00B91B23">
              <w:rPr>
                <w:rFonts w:ascii="Times New Roman" w:hAnsi="Times New Roman"/>
                <w:sz w:val="24"/>
                <w:lang w:val="kk-KZ"/>
              </w:rPr>
              <w:t>Отшашу арқылы бір-бірін бағалау.</w:t>
            </w:r>
          </w:p>
          <w:p w14:paraId="4AE60D96" w14:textId="77777777" w:rsidR="0051077D" w:rsidRPr="00C74374" w:rsidRDefault="0051077D" w:rsidP="00D915A5">
            <w:pPr>
              <w:spacing w:line="240" w:lineRule="auto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C74374">
              <w:rPr>
                <w:rFonts w:ascii="Times New Roman" w:hAnsi="Times New Roman"/>
                <w:sz w:val="24"/>
                <w:u w:val="single"/>
                <w:lang w:val="kk-KZ"/>
              </w:rPr>
              <w:t xml:space="preserve">ҚБ: </w:t>
            </w:r>
            <w:r w:rsidRPr="00B91B23">
              <w:rPr>
                <w:rFonts w:ascii="Times New Roman" w:hAnsi="Times New Roman"/>
                <w:sz w:val="24"/>
                <w:lang w:val="kk-KZ"/>
              </w:rPr>
              <w:t>бағдаршам көзедері</w:t>
            </w:r>
            <w:r w:rsidRPr="00C74374">
              <w:rPr>
                <w:rFonts w:ascii="Times New Roman" w:hAnsi="Times New Roman"/>
                <w:sz w:val="24"/>
                <w:lang w:val="kk-KZ"/>
              </w:rPr>
              <w:t xml:space="preserve"> арқылы </w:t>
            </w:r>
            <w:r w:rsidRPr="00B91B23">
              <w:rPr>
                <w:rFonts w:ascii="Times New Roman" w:hAnsi="Times New Roman"/>
                <w:sz w:val="24"/>
                <w:lang w:val="kk-KZ"/>
              </w:rPr>
              <w:t>топтар бір-бірін бағалайды.</w:t>
            </w:r>
          </w:p>
          <w:p w14:paraId="76A3FEB8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72" w:type="dxa"/>
            <w:gridSpan w:val="3"/>
          </w:tcPr>
          <w:p w14:paraId="0C6FC0C6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14:paraId="36431D02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14:paraId="47BCAE97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lastRenderedPageBreak/>
              <w:t>Қауіпсіздік техникасы</w:t>
            </w:r>
          </w:p>
          <w:p w14:paraId="2C82C108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51077D" w:rsidRPr="000F4E0A" w14:paraId="04D95F16" w14:textId="77777777" w:rsidTr="00D915A5">
        <w:tc>
          <w:tcPr>
            <w:tcW w:w="4988" w:type="dxa"/>
            <w:gridSpan w:val="3"/>
            <w:vMerge w:val="restart"/>
          </w:tcPr>
          <w:p w14:paraId="7BA8DECB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 бойынша рефлексия</w:t>
            </w:r>
          </w:p>
          <w:p w14:paraId="18780B48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14:paraId="5055949C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5610" w:type="dxa"/>
            <w:gridSpan w:val="4"/>
          </w:tcPr>
          <w:p w14:paraId="7E32FB23" w14:textId="77777777" w:rsidR="0051077D" w:rsidRPr="000F4E0A" w:rsidRDefault="0051077D" w:rsidP="00D915A5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51077D" w:rsidRPr="000F4E0A" w14:paraId="4A3D5AEF" w14:textId="77777777" w:rsidTr="00D915A5">
        <w:tc>
          <w:tcPr>
            <w:tcW w:w="4988" w:type="dxa"/>
            <w:gridSpan w:val="3"/>
            <w:vMerge/>
          </w:tcPr>
          <w:p w14:paraId="22217BBA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610" w:type="dxa"/>
            <w:gridSpan w:val="4"/>
          </w:tcPr>
          <w:p w14:paraId="799452E7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1077D" w:rsidRPr="000F4E0A" w14:paraId="1B9098F5" w14:textId="77777777" w:rsidTr="00D915A5">
        <w:tc>
          <w:tcPr>
            <w:tcW w:w="10598" w:type="dxa"/>
            <w:gridSpan w:val="7"/>
          </w:tcPr>
          <w:p w14:paraId="2ED655C5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14:paraId="6FA54353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14:paraId="3214C269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14:paraId="61730857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14:paraId="1513D56A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14:paraId="34EEF4E3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14:paraId="4E3576D7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14:paraId="741CEFCB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14:paraId="152828D9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14:paraId="40B3C81A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14:paraId="4C105AEC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  <w:p w14:paraId="2A7CE288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14:paraId="140B4A3C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14:paraId="102B9693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14:paraId="733C3069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14:paraId="671A1006" w14:textId="77777777" w:rsidR="0051077D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14:paraId="6DE594F6" w14:textId="77777777" w:rsidR="0051077D" w:rsidRPr="000F4E0A" w:rsidRDefault="0051077D" w:rsidP="00D915A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14:paraId="57E071E5" w14:textId="77777777" w:rsidR="00267EBA" w:rsidRDefault="00267EBA"/>
    <w:sectPr w:rsidR="0026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B5ED"/>
      </v:shape>
    </w:pict>
  </w:numPicBullet>
  <w:abstractNum w:abstractNumId="0" w15:restartNumberingAfterBreak="0">
    <w:nsid w:val="3FF37C20"/>
    <w:multiLevelType w:val="hybridMultilevel"/>
    <w:tmpl w:val="83189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E9"/>
    <w:rsid w:val="00267EBA"/>
    <w:rsid w:val="0051077D"/>
    <w:rsid w:val="007D7DE9"/>
    <w:rsid w:val="00C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E0F1"/>
  <w15:chartTrackingRefBased/>
  <w15:docId w15:val="{230EB194-A889-4550-8823-D21EC5D6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77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77D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51077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51077D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51077D"/>
    <w:pPr>
      <w:autoSpaceDE w:val="0"/>
      <w:autoSpaceDN w:val="0"/>
      <w:spacing w:line="240" w:lineRule="auto"/>
    </w:pPr>
    <w:rPr>
      <w:rFonts w:ascii="Times New Roman" w:hAnsi="Times New Roman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Багдатова</dc:creator>
  <cp:keywords/>
  <dc:description/>
  <cp:lastModifiedBy>Маржан Багдатова</cp:lastModifiedBy>
  <cp:revision>4</cp:revision>
  <dcterms:created xsi:type="dcterms:W3CDTF">2020-10-19T16:07:00Z</dcterms:created>
  <dcterms:modified xsi:type="dcterms:W3CDTF">2020-10-19T16:08:00Z</dcterms:modified>
</cp:coreProperties>
</file>