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E5" w:rsidRPr="00C23AE5" w:rsidRDefault="0067673B" w:rsidP="0067673B">
      <w:pPr>
        <w:spacing w:after="41" w:line="235" w:lineRule="auto"/>
        <w:ind w:left="0" w:right="-15" w:firstLine="683"/>
        <w:rPr>
          <w:szCs w:val="24"/>
        </w:rPr>
      </w:pPr>
      <w:r>
        <w:rPr>
          <w:b/>
          <w:i/>
          <w:szCs w:val="24"/>
          <w:lang w:val="kk-KZ"/>
        </w:rPr>
        <w:t xml:space="preserve">                                                     </w:t>
      </w:r>
      <w:proofErr w:type="spellStart"/>
      <w:r w:rsidR="00C23AE5" w:rsidRPr="00C23AE5">
        <w:rPr>
          <w:b/>
          <w:i/>
          <w:szCs w:val="24"/>
        </w:rPr>
        <w:t>Токенова</w:t>
      </w:r>
      <w:proofErr w:type="spellEnd"/>
      <w:r w:rsidR="00C23AE5" w:rsidRPr="00C23AE5">
        <w:rPr>
          <w:b/>
          <w:i/>
          <w:szCs w:val="24"/>
        </w:rPr>
        <w:t xml:space="preserve"> </w:t>
      </w:r>
      <w:proofErr w:type="spellStart"/>
      <w:r w:rsidR="00C23AE5" w:rsidRPr="00C23AE5">
        <w:rPr>
          <w:b/>
          <w:i/>
          <w:szCs w:val="24"/>
        </w:rPr>
        <w:t>Анар</w:t>
      </w:r>
      <w:proofErr w:type="spellEnd"/>
      <w:r w:rsidR="00C23AE5" w:rsidRPr="00C23AE5">
        <w:rPr>
          <w:b/>
          <w:i/>
          <w:szCs w:val="24"/>
        </w:rPr>
        <w:t xml:space="preserve"> </w:t>
      </w:r>
      <w:proofErr w:type="spellStart"/>
      <w:r w:rsidR="00C23AE5" w:rsidRPr="00C23AE5">
        <w:rPr>
          <w:b/>
          <w:i/>
          <w:szCs w:val="24"/>
        </w:rPr>
        <w:t>Сагидоллаевна</w:t>
      </w:r>
      <w:proofErr w:type="spellEnd"/>
    </w:p>
    <w:p w:rsidR="00C23AE5" w:rsidRPr="00C23AE5" w:rsidRDefault="0067673B" w:rsidP="0067673B">
      <w:pPr>
        <w:ind w:left="4053" w:right="811" w:hanging="1669"/>
        <w:jc w:val="left"/>
        <w:rPr>
          <w:szCs w:val="24"/>
        </w:rPr>
      </w:pPr>
      <w:r>
        <w:rPr>
          <w:szCs w:val="24"/>
          <w:lang w:val="kk-KZ"/>
        </w:rPr>
        <w:t xml:space="preserve">    </w:t>
      </w:r>
      <w:r w:rsidR="00B97256">
        <w:rPr>
          <w:szCs w:val="24"/>
        </w:rPr>
        <w:t>«№7</w:t>
      </w:r>
      <w:r w:rsidR="00C23AE5" w:rsidRPr="00C23AE5">
        <w:rPr>
          <w:szCs w:val="24"/>
        </w:rPr>
        <w:t xml:space="preserve"> </w:t>
      </w:r>
      <w:proofErr w:type="spellStart"/>
      <w:r w:rsidR="00C23AE5" w:rsidRPr="00C23AE5">
        <w:rPr>
          <w:szCs w:val="24"/>
        </w:rPr>
        <w:t>жалпы</w:t>
      </w:r>
      <w:proofErr w:type="spellEnd"/>
      <w:r w:rsidR="00C23AE5" w:rsidRPr="00C23AE5">
        <w:rPr>
          <w:szCs w:val="24"/>
        </w:rPr>
        <w:t xml:space="preserve"> о</w:t>
      </w:r>
      <w:r w:rsidR="00B97256">
        <w:rPr>
          <w:szCs w:val="24"/>
        </w:rPr>
        <w:t xml:space="preserve">рта </w:t>
      </w:r>
      <w:proofErr w:type="spellStart"/>
      <w:r w:rsidR="00B97256">
        <w:rPr>
          <w:szCs w:val="24"/>
        </w:rPr>
        <w:t>білім</w:t>
      </w:r>
      <w:proofErr w:type="spellEnd"/>
      <w:r w:rsidR="00B97256">
        <w:rPr>
          <w:szCs w:val="24"/>
        </w:rPr>
        <w:t xml:space="preserve"> </w:t>
      </w:r>
      <w:proofErr w:type="spellStart"/>
      <w:r w:rsidR="00B97256">
        <w:rPr>
          <w:szCs w:val="24"/>
        </w:rPr>
        <w:t>беретін</w:t>
      </w:r>
      <w:proofErr w:type="spellEnd"/>
      <w:r w:rsidR="00B97256">
        <w:rPr>
          <w:szCs w:val="24"/>
        </w:rPr>
        <w:t xml:space="preserve"> </w:t>
      </w:r>
      <w:proofErr w:type="spellStart"/>
      <w:r w:rsidR="00B97256">
        <w:rPr>
          <w:szCs w:val="24"/>
        </w:rPr>
        <w:t>мектеп</w:t>
      </w:r>
      <w:proofErr w:type="spellEnd"/>
      <w:r w:rsidR="00B97256">
        <w:rPr>
          <w:szCs w:val="24"/>
        </w:rPr>
        <w:t xml:space="preserve"> – лицей</w:t>
      </w:r>
      <w:r w:rsidR="00B97256">
        <w:rPr>
          <w:szCs w:val="24"/>
          <w:lang w:val="kk-KZ"/>
        </w:rPr>
        <w:t>і</w:t>
      </w:r>
      <w:r w:rsidR="00C23AE5" w:rsidRPr="00C23AE5">
        <w:rPr>
          <w:szCs w:val="24"/>
        </w:rPr>
        <w:t xml:space="preserve">і» КММ Музыка </w:t>
      </w:r>
      <w:proofErr w:type="spellStart"/>
      <w:r w:rsidR="00C23AE5" w:rsidRPr="00C23AE5">
        <w:rPr>
          <w:szCs w:val="24"/>
        </w:rPr>
        <w:t>пәні</w:t>
      </w:r>
      <w:proofErr w:type="spellEnd"/>
      <w:r w:rsidR="00C23AE5" w:rsidRPr="00C23AE5">
        <w:rPr>
          <w:szCs w:val="24"/>
        </w:rPr>
        <w:t xml:space="preserve"> </w:t>
      </w:r>
      <w:proofErr w:type="spellStart"/>
      <w:r w:rsidR="00C23AE5" w:rsidRPr="00C23AE5">
        <w:rPr>
          <w:szCs w:val="24"/>
        </w:rPr>
        <w:t>мұғалімі</w:t>
      </w:r>
      <w:proofErr w:type="spellEnd"/>
    </w:p>
    <w:p w:rsidR="00C23AE5" w:rsidRPr="00C23AE5" w:rsidRDefault="0067673B" w:rsidP="0067673B">
      <w:pPr>
        <w:spacing w:after="57" w:line="235" w:lineRule="auto"/>
        <w:ind w:left="10" w:right="-15" w:hanging="10"/>
        <w:jc w:val="left"/>
        <w:rPr>
          <w:szCs w:val="24"/>
        </w:rPr>
      </w:pPr>
      <w:r>
        <w:rPr>
          <w:szCs w:val="24"/>
          <w:lang w:val="kk-KZ"/>
        </w:rPr>
        <w:t xml:space="preserve">                                             </w:t>
      </w:r>
      <w:r w:rsidR="00C23AE5" w:rsidRPr="00C23AE5">
        <w:rPr>
          <w:szCs w:val="24"/>
        </w:rPr>
        <w:t xml:space="preserve">Семей </w:t>
      </w:r>
      <w:proofErr w:type="spellStart"/>
      <w:r w:rsidR="00C23AE5" w:rsidRPr="00C23AE5">
        <w:rPr>
          <w:szCs w:val="24"/>
        </w:rPr>
        <w:t>қаласы</w:t>
      </w:r>
      <w:proofErr w:type="spellEnd"/>
      <w:r w:rsidR="00C23AE5" w:rsidRPr="00C23AE5">
        <w:rPr>
          <w:szCs w:val="24"/>
        </w:rPr>
        <w:t xml:space="preserve">, </w:t>
      </w:r>
      <w:proofErr w:type="spellStart"/>
      <w:r w:rsidR="00C23AE5" w:rsidRPr="00C23AE5">
        <w:rPr>
          <w:szCs w:val="24"/>
        </w:rPr>
        <w:t>Шығыс</w:t>
      </w:r>
      <w:proofErr w:type="spellEnd"/>
      <w:r w:rsidR="00C23AE5" w:rsidRPr="00C23AE5">
        <w:rPr>
          <w:szCs w:val="24"/>
        </w:rPr>
        <w:t xml:space="preserve"> </w:t>
      </w:r>
      <w:proofErr w:type="spellStart"/>
      <w:r w:rsidR="00C23AE5" w:rsidRPr="00C23AE5">
        <w:rPr>
          <w:szCs w:val="24"/>
        </w:rPr>
        <w:t>Қазақстан</w:t>
      </w:r>
      <w:proofErr w:type="spellEnd"/>
      <w:r w:rsidR="00C23AE5" w:rsidRPr="00C23AE5">
        <w:rPr>
          <w:szCs w:val="24"/>
        </w:rPr>
        <w:t xml:space="preserve"> </w:t>
      </w:r>
      <w:proofErr w:type="spellStart"/>
      <w:r w:rsidR="00C23AE5" w:rsidRPr="00C23AE5">
        <w:rPr>
          <w:szCs w:val="24"/>
        </w:rPr>
        <w:t>облысы</w:t>
      </w:r>
      <w:proofErr w:type="spellEnd"/>
      <w:r w:rsidR="00C23AE5" w:rsidRPr="00C23AE5">
        <w:rPr>
          <w:szCs w:val="24"/>
        </w:rPr>
        <w:t>.</w:t>
      </w:r>
    </w:p>
    <w:p w:rsidR="00C23AE5" w:rsidRPr="00C23AE5" w:rsidRDefault="00C23AE5" w:rsidP="00C23AE5">
      <w:pPr>
        <w:spacing w:after="54" w:line="240" w:lineRule="auto"/>
        <w:ind w:left="0" w:firstLine="0"/>
        <w:jc w:val="center"/>
        <w:rPr>
          <w:szCs w:val="24"/>
        </w:rPr>
      </w:pPr>
      <w:r w:rsidRPr="00C23AE5">
        <w:rPr>
          <w:szCs w:val="24"/>
        </w:rPr>
        <w:t xml:space="preserve"> </w:t>
      </w:r>
    </w:p>
    <w:p w:rsidR="00B97256" w:rsidRDefault="00C23AE5" w:rsidP="00C23AE5">
      <w:pPr>
        <w:shd w:val="clear" w:color="auto" w:fill="FFFFFF"/>
        <w:spacing w:after="100" w:afterAutospacing="1" w:line="240" w:lineRule="auto"/>
        <w:ind w:left="0" w:firstLine="0"/>
        <w:jc w:val="left"/>
        <w:rPr>
          <w:color w:val="212529"/>
          <w:szCs w:val="24"/>
        </w:rPr>
      </w:pPr>
      <w:proofErr w:type="spellStart"/>
      <w:r w:rsidRPr="00C23AE5">
        <w:rPr>
          <w:bCs/>
          <w:iCs/>
          <w:color w:val="212529"/>
          <w:szCs w:val="24"/>
        </w:rPr>
        <w:t>Қашықтықтан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оқыту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технологиясы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бойынша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оқытушының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негізгі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міндеті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білім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алушының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келесі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түрдегі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орындалатын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өз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бетінше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жұмысын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басқару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болып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табылады</w:t>
      </w:r>
      <w:proofErr w:type="spellEnd"/>
      <w:r w:rsidRPr="00C23AE5">
        <w:rPr>
          <w:bCs/>
          <w:iCs/>
          <w:color w:val="212529"/>
          <w:szCs w:val="24"/>
        </w:rPr>
        <w:t xml:space="preserve">: </w:t>
      </w:r>
      <w:proofErr w:type="spellStart"/>
      <w:r w:rsidRPr="00C23AE5">
        <w:rPr>
          <w:bCs/>
          <w:iCs/>
          <w:color w:val="212529"/>
          <w:szCs w:val="24"/>
        </w:rPr>
        <w:t>туындайтын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мәселелерді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қарастыру</w:t>
      </w:r>
      <w:proofErr w:type="spellEnd"/>
      <w:r w:rsidRPr="00C23AE5">
        <w:rPr>
          <w:bCs/>
          <w:iCs/>
          <w:color w:val="212529"/>
          <w:szCs w:val="24"/>
        </w:rPr>
        <w:t xml:space="preserve">; </w:t>
      </w:r>
      <w:proofErr w:type="spellStart"/>
      <w:r w:rsidRPr="00C23AE5">
        <w:rPr>
          <w:bCs/>
          <w:iCs/>
          <w:color w:val="212529"/>
          <w:szCs w:val="24"/>
        </w:rPr>
        <w:t>мақсат</w:t>
      </w:r>
      <w:proofErr w:type="spellEnd"/>
      <w:r w:rsidRPr="00C23AE5">
        <w:rPr>
          <w:bCs/>
          <w:iCs/>
          <w:color w:val="212529"/>
          <w:szCs w:val="24"/>
        </w:rPr>
        <w:t xml:space="preserve"> пен </w:t>
      </w:r>
      <w:proofErr w:type="spellStart"/>
      <w:r w:rsidRPr="00C23AE5">
        <w:rPr>
          <w:bCs/>
          <w:iCs/>
          <w:color w:val="212529"/>
          <w:szCs w:val="24"/>
        </w:rPr>
        <w:t>міндеттерді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қою</w:t>
      </w:r>
      <w:proofErr w:type="spellEnd"/>
      <w:r w:rsidRPr="00C23AE5">
        <w:rPr>
          <w:bCs/>
          <w:iCs/>
          <w:color w:val="212529"/>
          <w:szCs w:val="24"/>
        </w:rPr>
        <w:t xml:space="preserve">; </w:t>
      </w:r>
      <w:proofErr w:type="spellStart"/>
      <w:r w:rsidRPr="00C23AE5">
        <w:rPr>
          <w:bCs/>
          <w:iCs/>
          <w:color w:val="212529"/>
          <w:szCs w:val="24"/>
        </w:rPr>
        <w:t>білім</w:t>
      </w:r>
      <w:proofErr w:type="spellEnd"/>
      <w:r w:rsidRPr="00C23AE5">
        <w:rPr>
          <w:bCs/>
          <w:iCs/>
          <w:color w:val="212529"/>
          <w:szCs w:val="24"/>
        </w:rPr>
        <w:t xml:space="preserve">, </w:t>
      </w:r>
      <w:proofErr w:type="spellStart"/>
      <w:r w:rsidRPr="00C23AE5">
        <w:rPr>
          <w:bCs/>
          <w:iCs/>
          <w:color w:val="212529"/>
          <w:szCs w:val="24"/>
        </w:rPr>
        <w:t>тәжірибелерді</w:t>
      </w:r>
      <w:proofErr w:type="spellEnd"/>
      <w:r w:rsidRPr="00C23AE5">
        <w:rPr>
          <w:bCs/>
          <w:iCs/>
          <w:color w:val="212529"/>
          <w:szCs w:val="24"/>
        </w:rPr>
        <w:t xml:space="preserve"> беру; </w:t>
      </w:r>
      <w:proofErr w:type="spellStart"/>
      <w:r w:rsidRPr="00C23AE5">
        <w:rPr>
          <w:bCs/>
          <w:iCs/>
          <w:color w:val="212529"/>
          <w:szCs w:val="24"/>
        </w:rPr>
        <w:t>ұйымдастыру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қызметі</w:t>
      </w:r>
      <w:proofErr w:type="spellEnd"/>
      <w:r w:rsidRPr="00C23AE5">
        <w:rPr>
          <w:bCs/>
          <w:iCs/>
          <w:color w:val="212529"/>
          <w:szCs w:val="24"/>
        </w:rPr>
        <w:t xml:space="preserve">; </w:t>
      </w:r>
      <w:proofErr w:type="spellStart"/>
      <w:r w:rsidRPr="00C23AE5">
        <w:rPr>
          <w:bCs/>
          <w:iCs/>
          <w:color w:val="212529"/>
          <w:szCs w:val="24"/>
        </w:rPr>
        <w:t>білім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алушылардың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арасында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өзара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байланысты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ұйымдастыру</w:t>
      </w:r>
      <w:proofErr w:type="spellEnd"/>
      <w:r w:rsidRPr="00C23AE5">
        <w:rPr>
          <w:bCs/>
          <w:iCs/>
          <w:color w:val="212529"/>
          <w:szCs w:val="24"/>
        </w:rPr>
        <w:t xml:space="preserve">; </w:t>
      </w:r>
      <w:proofErr w:type="spellStart"/>
      <w:r w:rsidRPr="00C23AE5">
        <w:rPr>
          <w:bCs/>
          <w:iCs/>
          <w:color w:val="212529"/>
          <w:szCs w:val="24"/>
        </w:rPr>
        <w:t>оқу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процесін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бақылау</w:t>
      </w:r>
      <w:proofErr w:type="spellEnd"/>
      <w:r w:rsidRPr="00C23AE5">
        <w:rPr>
          <w:bCs/>
          <w:iCs/>
          <w:color w:val="212529"/>
          <w:szCs w:val="24"/>
        </w:rPr>
        <w:t>. </w:t>
      </w:r>
      <w:proofErr w:type="spellStart"/>
      <w:r w:rsidRPr="00C23AE5">
        <w:rPr>
          <w:color w:val="212529"/>
          <w:szCs w:val="24"/>
        </w:rPr>
        <w:t>Тыңдаушылар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қашықтықтан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оқыту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кезінде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білім</w:t>
      </w:r>
      <w:proofErr w:type="spellEnd"/>
      <w:r w:rsidRPr="00C23AE5">
        <w:rPr>
          <w:color w:val="212529"/>
          <w:szCs w:val="24"/>
        </w:rPr>
        <w:t xml:space="preserve"> беру </w:t>
      </w:r>
      <w:proofErr w:type="spellStart"/>
      <w:r w:rsidRPr="00C23AE5">
        <w:rPr>
          <w:color w:val="212529"/>
          <w:szCs w:val="24"/>
        </w:rPr>
        <w:t>процесінің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негізін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қолайлы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уақытта</w:t>
      </w:r>
      <w:proofErr w:type="spellEnd"/>
      <w:r w:rsidRPr="00C23AE5">
        <w:rPr>
          <w:color w:val="212529"/>
          <w:szCs w:val="24"/>
        </w:rPr>
        <w:t xml:space="preserve">, </w:t>
      </w:r>
      <w:proofErr w:type="spellStart"/>
      <w:r w:rsidRPr="00C23AE5">
        <w:rPr>
          <w:color w:val="212529"/>
          <w:szCs w:val="24"/>
        </w:rPr>
        <w:t>ыңғайлы</w:t>
      </w:r>
      <w:proofErr w:type="spellEnd"/>
      <w:r w:rsidRPr="00C23AE5">
        <w:rPr>
          <w:color w:val="212529"/>
          <w:szCs w:val="24"/>
        </w:rPr>
        <w:t> </w:t>
      </w:r>
      <w:proofErr w:type="spellStart"/>
      <w:r w:rsidRPr="00C23AE5">
        <w:rPr>
          <w:bCs/>
          <w:iCs/>
          <w:color w:val="212529"/>
          <w:szCs w:val="24"/>
        </w:rPr>
        <w:t>орында</w:t>
      </w:r>
      <w:proofErr w:type="spellEnd"/>
      <w:r w:rsidRPr="00C23AE5">
        <w:rPr>
          <w:bCs/>
          <w:iCs/>
          <w:color w:val="212529"/>
          <w:szCs w:val="24"/>
        </w:rPr>
        <w:t xml:space="preserve">, </w:t>
      </w:r>
      <w:proofErr w:type="spellStart"/>
      <w:r w:rsidRPr="00C23AE5">
        <w:rPr>
          <w:bCs/>
          <w:iCs/>
          <w:color w:val="212529"/>
          <w:szCs w:val="24"/>
        </w:rPr>
        <w:t>тиімді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тем</w:t>
      </w:r>
      <w:r>
        <w:rPr>
          <w:bCs/>
          <w:iCs/>
          <w:color w:val="212529"/>
          <w:szCs w:val="24"/>
        </w:rPr>
        <w:t>птегі</w:t>
      </w:r>
      <w:proofErr w:type="spellEnd"/>
      <w:r>
        <w:rPr>
          <w:bCs/>
          <w:iCs/>
          <w:color w:val="212529"/>
          <w:szCs w:val="24"/>
        </w:rPr>
        <w:t xml:space="preserve"> </w:t>
      </w:r>
      <w:proofErr w:type="spellStart"/>
      <w:r>
        <w:rPr>
          <w:bCs/>
          <w:iCs/>
          <w:color w:val="212529"/>
          <w:szCs w:val="24"/>
        </w:rPr>
        <w:t>өз</w:t>
      </w:r>
      <w:proofErr w:type="spellEnd"/>
      <w:r>
        <w:rPr>
          <w:bCs/>
          <w:iCs/>
          <w:color w:val="212529"/>
          <w:szCs w:val="24"/>
        </w:rPr>
        <w:t xml:space="preserve"> </w:t>
      </w:r>
      <w:proofErr w:type="spellStart"/>
      <w:r>
        <w:rPr>
          <w:bCs/>
          <w:iCs/>
          <w:color w:val="212529"/>
          <w:szCs w:val="24"/>
        </w:rPr>
        <w:t>бетінше</w:t>
      </w:r>
      <w:proofErr w:type="spellEnd"/>
      <w:r>
        <w:rPr>
          <w:bCs/>
          <w:iCs/>
          <w:color w:val="212529"/>
          <w:szCs w:val="24"/>
        </w:rPr>
        <w:t xml:space="preserve"> </w:t>
      </w:r>
      <w:proofErr w:type="spellStart"/>
      <w:r>
        <w:rPr>
          <w:bCs/>
          <w:iCs/>
          <w:color w:val="212529"/>
          <w:szCs w:val="24"/>
        </w:rPr>
        <w:t>жұмыс</w:t>
      </w:r>
      <w:proofErr w:type="spellEnd"/>
      <w:r>
        <w:rPr>
          <w:bCs/>
          <w:iCs/>
          <w:color w:val="212529"/>
          <w:szCs w:val="24"/>
        </w:rPr>
        <w:t xml:space="preserve"> </w:t>
      </w:r>
      <w:proofErr w:type="spellStart"/>
      <w:r>
        <w:rPr>
          <w:bCs/>
          <w:iCs/>
          <w:color w:val="212529"/>
          <w:szCs w:val="24"/>
        </w:rPr>
        <w:t>құрайды</w:t>
      </w:r>
      <w:proofErr w:type="spellEnd"/>
      <w:r w:rsidRPr="00C23AE5">
        <w:rPr>
          <w:color w:val="212529"/>
          <w:szCs w:val="24"/>
        </w:rPr>
        <w:t xml:space="preserve">. </w:t>
      </w:r>
      <w:proofErr w:type="spellStart"/>
      <w:r w:rsidRPr="00C23AE5">
        <w:rPr>
          <w:color w:val="212529"/>
          <w:szCs w:val="24"/>
        </w:rPr>
        <w:t>Сондықтан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тындаушылар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өз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бетінше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жұмыстың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техникасы</w:t>
      </w:r>
      <w:proofErr w:type="spellEnd"/>
      <w:r w:rsidRPr="00C23AE5">
        <w:rPr>
          <w:color w:val="212529"/>
          <w:szCs w:val="24"/>
        </w:rPr>
        <w:t xml:space="preserve"> мен </w:t>
      </w:r>
      <w:proofErr w:type="spellStart"/>
      <w:r w:rsidRPr="00C23AE5">
        <w:rPr>
          <w:color w:val="212529"/>
          <w:szCs w:val="24"/>
        </w:rPr>
        <w:t>әдістемесін</w:t>
      </w:r>
      <w:proofErr w:type="spellEnd"/>
      <w:r w:rsidRPr="00C23AE5">
        <w:rPr>
          <w:color w:val="212529"/>
          <w:szCs w:val="24"/>
        </w:rPr>
        <w:t xml:space="preserve">, </w:t>
      </w:r>
      <w:proofErr w:type="spellStart"/>
      <w:r w:rsidRPr="00C23AE5">
        <w:rPr>
          <w:color w:val="212529"/>
          <w:szCs w:val="24"/>
        </w:rPr>
        <w:t>жоғарғы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деңгейде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білімді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өз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бетімен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толықтыру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негіздерін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меңгеруі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қажет</w:t>
      </w:r>
      <w:proofErr w:type="spellEnd"/>
      <w:r w:rsidRPr="00C23AE5">
        <w:rPr>
          <w:color w:val="212529"/>
          <w:szCs w:val="24"/>
        </w:rPr>
        <w:t xml:space="preserve">. </w:t>
      </w:r>
      <w:proofErr w:type="spellStart"/>
      <w:r w:rsidRPr="00C23AE5">
        <w:rPr>
          <w:color w:val="212529"/>
          <w:szCs w:val="24"/>
        </w:rPr>
        <w:t>Қашықт</w:t>
      </w:r>
      <w:r w:rsidR="0067673B">
        <w:rPr>
          <w:color w:val="212529"/>
          <w:szCs w:val="24"/>
        </w:rPr>
        <w:t>ықтықтан</w:t>
      </w:r>
      <w:proofErr w:type="spellEnd"/>
      <w:r w:rsidR="0067673B">
        <w:rPr>
          <w:color w:val="212529"/>
          <w:szCs w:val="24"/>
        </w:rPr>
        <w:t xml:space="preserve"> </w:t>
      </w:r>
      <w:proofErr w:type="spellStart"/>
      <w:r w:rsidR="0067673B">
        <w:rPr>
          <w:color w:val="212529"/>
          <w:szCs w:val="24"/>
        </w:rPr>
        <w:t>оқыту</w:t>
      </w:r>
      <w:proofErr w:type="spellEnd"/>
      <w:r w:rsidR="0067673B">
        <w:rPr>
          <w:color w:val="212529"/>
          <w:szCs w:val="24"/>
        </w:rPr>
        <w:t xml:space="preserve"> </w:t>
      </w:r>
      <w:proofErr w:type="spellStart"/>
      <w:r w:rsidR="0067673B">
        <w:rPr>
          <w:color w:val="212529"/>
          <w:szCs w:val="24"/>
        </w:rPr>
        <w:t>нысаны</w:t>
      </w:r>
      <w:proofErr w:type="spellEnd"/>
      <w:r w:rsidR="0067673B">
        <w:rPr>
          <w:color w:val="212529"/>
          <w:szCs w:val="24"/>
        </w:rPr>
        <w:t xml:space="preserve"> </w:t>
      </w:r>
      <w:proofErr w:type="spellStart"/>
      <w:proofErr w:type="gramStart"/>
      <w:r w:rsidR="0067673B">
        <w:rPr>
          <w:color w:val="212529"/>
          <w:szCs w:val="24"/>
        </w:rPr>
        <w:t>негізгі</w:t>
      </w:r>
      <w:proofErr w:type="spellEnd"/>
      <w:r w:rsidR="0067673B">
        <w:rPr>
          <w:color w:val="212529"/>
          <w:szCs w:val="24"/>
        </w:rPr>
        <w:t xml:space="preserve"> </w:t>
      </w:r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технологиялар</w:t>
      </w:r>
      <w:proofErr w:type="spellEnd"/>
      <w:proofErr w:type="gram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бойынша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жүзеге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асырылуы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мүмкін</w:t>
      </w:r>
      <w:proofErr w:type="spellEnd"/>
      <w:r w:rsidRPr="00C23AE5">
        <w:rPr>
          <w:color w:val="212529"/>
          <w:szCs w:val="24"/>
        </w:rPr>
        <w:t>:</w:t>
      </w:r>
    </w:p>
    <w:p w:rsidR="00C23AE5" w:rsidRPr="00C23AE5" w:rsidRDefault="00B97256" w:rsidP="00C23AE5">
      <w:pPr>
        <w:shd w:val="clear" w:color="auto" w:fill="FFFFFF"/>
        <w:spacing w:after="100" w:afterAutospacing="1" w:line="240" w:lineRule="auto"/>
        <w:ind w:left="0" w:firstLine="0"/>
        <w:jc w:val="left"/>
        <w:rPr>
          <w:color w:val="212529"/>
          <w:szCs w:val="24"/>
        </w:rPr>
      </w:pPr>
      <w:r>
        <w:rPr>
          <w:color w:val="212529"/>
          <w:szCs w:val="24"/>
          <w:lang w:val="kk-KZ"/>
        </w:rPr>
        <w:t>Ж</w:t>
      </w:r>
      <w:proofErr w:type="spellStart"/>
      <w:r w:rsidR="00C23AE5" w:rsidRPr="00C23AE5">
        <w:rPr>
          <w:color w:val="212529"/>
          <w:szCs w:val="24"/>
        </w:rPr>
        <w:t>елілік</w:t>
      </w:r>
      <w:proofErr w:type="spellEnd"/>
      <w:r w:rsidR="00C23AE5" w:rsidRPr="00C23AE5">
        <w:rPr>
          <w:color w:val="212529"/>
          <w:szCs w:val="24"/>
        </w:rPr>
        <w:t xml:space="preserve"> технологи</w:t>
      </w:r>
      <w:r>
        <w:rPr>
          <w:color w:val="212529"/>
          <w:szCs w:val="24"/>
        </w:rPr>
        <w:t xml:space="preserve">я </w:t>
      </w:r>
    </w:p>
    <w:p w:rsidR="00C23AE5" w:rsidRPr="00C23AE5" w:rsidRDefault="00C23AE5" w:rsidP="00C23AE5">
      <w:pPr>
        <w:shd w:val="clear" w:color="auto" w:fill="FFFFFF"/>
        <w:spacing w:after="100" w:afterAutospacing="1" w:line="240" w:lineRule="auto"/>
        <w:ind w:left="0" w:firstLine="0"/>
        <w:jc w:val="left"/>
        <w:rPr>
          <w:color w:val="212529"/>
          <w:szCs w:val="24"/>
        </w:rPr>
      </w:pPr>
      <w:r w:rsidRPr="00C23AE5">
        <w:rPr>
          <w:color w:val="212529"/>
          <w:szCs w:val="24"/>
        </w:rPr>
        <w:t>ТВ-</w:t>
      </w:r>
      <w:proofErr w:type="spellStart"/>
      <w:r w:rsidRPr="00C23AE5">
        <w:rPr>
          <w:color w:val="212529"/>
          <w:szCs w:val="24"/>
        </w:rPr>
        <w:t>технологиялар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негізінде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қашықтықтықтан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оқыту</w:t>
      </w:r>
      <w:proofErr w:type="spellEnd"/>
      <w:r w:rsidRPr="00C23AE5">
        <w:rPr>
          <w:color w:val="212529"/>
          <w:szCs w:val="24"/>
        </w:rPr>
        <w:t>.</w:t>
      </w:r>
    </w:p>
    <w:p w:rsidR="00C23AE5" w:rsidRPr="00C23AE5" w:rsidRDefault="00C23AE5" w:rsidP="00C23AE5">
      <w:pPr>
        <w:shd w:val="clear" w:color="auto" w:fill="FFFFFF"/>
        <w:spacing w:after="100" w:afterAutospacing="1" w:line="240" w:lineRule="auto"/>
        <w:ind w:left="0" w:firstLine="0"/>
        <w:jc w:val="left"/>
        <w:rPr>
          <w:color w:val="212529"/>
          <w:szCs w:val="24"/>
        </w:rPr>
      </w:pPr>
      <w:proofErr w:type="spellStart"/>
      <w:r w:rsidRPr="00C23AE5">
        <w:rPr>
          <w:color w:val="212529"/>
          <w:szCs w:val="24"/>
        </w:rPr>
        <w:t>Сонымен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бірге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нәтижелі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түрде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үшін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жаңа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ақпараттық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технологияның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кұралдарымен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жұмыс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істей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білуі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proofErr w:type="gramStart"/>
      <w:r w:rsidRPr="00C23AE5">
        <w:rPr>
          <w:color w:val="212529"/>
          <w:szCs w:val="24"/>
        </w:rPr>
        <w:t>тиіс.</w:t>
      </w:r>
      <w:bookmarkStart w:id="0" w:name="_GoBack"/>
      <w:bookmarkEnd w:id="0"/>
      <w:r w:rsidRPr="00C23AE5">
        <w:rPr>
          <w:bCs/>
          <w:iCs/>
          <w:color w:val="212529"/>
          <w:szCs w:val="24"/>
        </w:rPr>
        <w:t>Сонымен</w:t>
      </w:r>
      <w:proofErr w:type="spellEnd"/>
      <w:proofErr w:type="gramEnd"/>
      <w:r w:rsidRPr="00C23AE5">
        <w:rPr>
          <w:bCs/>
          <w:iCs/>
          <w:color w:val="212529"/>
          <w:szCs w:val="24"/>
        </w:rPr>
        <w:t xml:space="preserve">, </w:t>
      </w:r>
      <w:proofErr w:type="spellStart"/>
      <w:r w:rsidRPr="00C23AE5">
        <w:rPr>
          <w:bCs/>
          <w:iCs/>
          <w:color w:val="212529"/>
          <w:szCs w:val="24"/>
        </w:rPr>
        <w:t>қашықтықтан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оқыту</w:t>
      </w:r>
      <w:proofErr w:type="spellEnd"/>
      <w:r w:rsidRPr="00C23AE5">
        <w:rPr>
          <w:bCs/>
          <w:iCs/>
          <w:color w:val="212529"/>
          <w:szCs w:val="24"/>
        </w:rPr>
        <w:t xml:space="preserve"> – </w:t>
      </w:r>
      <w:proofErr w:type="spellStart"/>
      <w:r w:rsidRPr="00C23AE5">
        <w:rPr>
          <w:bCs/>
          <w:iCs/>
          <w:color w:val="212529"/>
          <w:szCs w:val="24"/>
        </w:rPr>
        <w:t>адамның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білім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алуға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және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ақпарат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алуға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деген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құқықтарын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іске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асыратын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үздіксіз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білім</w:t>
      </w:r>
      <w:proofErr w:type="spellEnd"/>
      <w:r w:rsidRPr="00C23AE5">
        <w:rPr>
          <w:bCs/>
          <w:iCs/>
          <w:color w:val="212529"/>
          <w:szCs w:val="24"/>
        </w:rPr>
        <w:t xml:space="preserve"> беру </w:t>
      </w:r>
      <w:proofErr w:type="spellStart"/>
      <w:r w:rsidRPr="00C23AE5">
        <w:rPr>
          <w:bCs/>
          <w:iCs/>
          <w:color w:val="212529"/>
          <w:szCs w:val="24"/>
        </w:rPr>
        <w:t>жүйесі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нысандарының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бірі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ретінде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мамандардың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негізгі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қызметін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атқара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жүріп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білімін</w:t>
      </w:r>
      <w:proofErr w:type="spellEnd"/>
      <w:r w:rsidRPr="00C23AE5">
        <w:rPr>
          <w:bCs/>
          <w:iCs/>
          <w:color w:val="212529"/>
          <w:szCs w:val="24"/>
        </w:rPr>
        <w:t xml:space="preserve">, </w:t>
      </w:r>
      <w:proofErr w:type="spellStart"/>
      <w:r w:rsidRPr="00C23AE5">
        <w:rPr>
          <w:bCs/>
          <w:iCs/>
          <w:color w:val="212529"/>
          <w:szCs w:val="24"/>
        </w:rPr>
        <w:t>біліктілігін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арттыруға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мүмкіндік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береді</w:t>
      </w:r>
      <w:proofErr w:type="spellEnd"/>
      <w:r w:rsidRPr="00C23AE5">
        <w:rPr>
          <w:bCs/>
          <w:iCs/>
          <w:color w:val="212529"/>
          <w:szCs w:val="24"/>
        </w:rPr>
        <w:t>. </w:t>
      </w:r>
      <w:proofErr w:type="spellStart"/>
      <w:r w:rsidRPr="00C23AE5">
        <w:rPr>
          <w:color w:val="212529"/>
          <w:szCs w:val="24"/>
        </w:rPr>
        <w:t>Қашықтықтан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оқытуды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ұйымдастырудағы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маңызды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кезең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виртуальдық</w:t>
      </w:r>
      <w:proofErr w:type="spellEnd"/>
      <w:r w:rsidRPr="00C23AE5">
        <w:rPr>
          <w:color w:val="212529"/>
          <w:szCs w:val="24"/>
        </w:rPr>
        <w:t xml:space="preserve"> (</w:t>
      </w:r>
      <w:proofErr w:type="spellStart"/>
      <w:r w:rsidRPr="00C23AE5">
        <w:rPr>
          <w:color w:val="212529"/>
          <w:szCs w:val="24"/>
        </w:rPr>
        <w:t>синхрондық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немесе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асинхрондық</w:t>
      </w:r>
      <w:proofErr w:type="spellEnd"/>
      <w:r w:rsidRPr="00C23AE5">
        <w:rPr>
          <w:color w:val="212529"/>
          <w:szCs w:val="24"/>
        </w:rPr>
        <w:t xml:space="preserve">) </w:t>
      </w:r>
      <w:proofErr w:type="spellStart"/>
      <w:r w:rsidRPr="00C23AE5">
        <w:rPr>
          <w:color w:val="212529"/>
          <w:szCs w:val="24"/>
        </w:rPr>
        <w:t>өзара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іс-қимыл</w:t>
      </w:r>
      <w:proofErr w:type="spellEnd"/>
      <w:r w:rsidRPr="00C23AE5">
        <w:rPr>
          <w:color w:val="212529"/>
          <w:szCs w:val="24"/>
        </w:rPr>
        <w:t xml:space="preserve">. </w:t>
      </w:r>
      <w:proofErr w:type="spellStart"/>
      <w:r w:rsidRPr="00C23AE5">
        <w:rPr>
          <w:color w:val="212529"/>
          <w:szCs w:val="24"/>
        </w:rPr>
        <w:t>Синхрондық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өзара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іс-қимыл</w:t>
      </w:r>
      <w:proofErr w:type="spellEnd"/>
      <w:r w:rsidRPr="00C23AE5">
        <w:rPr>
          <w:color w:val="212529"/>
          <w:szCs w:val="24"/>
        </w:rPr>
        <w:t xml:space="preserve"> студент пен </w:t>
      </w:r>
      <w:proofErr w:type="spellStart"/>
      <w:r w:rsidRPr="00C23AE5">
        <w:rPr>
          <w:color w:val="212529"/>
          <w:szCs w:val="24"/>
        </w:rPr>
        <w:t>оқытушының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нақты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уақыт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режиміндегі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қатынасты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қарастырады</w:t>
      </w:r>
      <w:proofErr w:type="spellEnd"/>
      <w:r w:rsidRPr="00C23AE5">
        <w:rPr>
          <w:color w:val="212529"/>
          <w:szCs w:val="24"/>
        </w:rPr>
        <w:t xml:space="preserve">. </w:t>
      </w:r>
      <w:proofErr w:type="spellStart"/>
      <w:r w:rsidRPr="00C23AE5">
        <w:rPr>
          <w:color w:val="212529"/>
          <w:szCs w:val="24"/>
        </w:rPr>
        <w:t>Бұл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үшін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қашықтықтықтан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оқыту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жүйесінің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чаттары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немесе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бейне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конференциялар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қолданылуы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мүмкін</w:t>
      </w:r>
      <w:proofErr w:type="spellEnd"/>
      <w:r w:rsidRPr="00C23AE5">
        <w:rPr>
          <w:color w:val="212529"/>
          <w:szCs w:val="24"/>
        </w:rPr>
        <w:t xml:space="preserve">. </w:t>
      </w:r>
      <w:proofErr w:type="spellStart"/>
      <w:r w:rsidRPr="00C23AE5">
        <w:rPr>
          <w:color w:val="212529"/>
          <w:szCs w:val="24"/>
        </w:rPr>
        <w:t>Асинхрондық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өзара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іс-қимыл</w:t>
      </w:r>
      <w:proofErr w:type="spellEnd"/>
      <w:r w:rsidRPr="00C23AE5">
        <w:rPr>
          <w:color w:val="212529"/>
          <w:szCs w:val="24"/>
        </w:rPr>
        <w:t xml:space="preserve"> студент пен </w:t>
      </w:r>
      <w:proofErr w:type="spellStart"/>
      <w:r w:rsidRPr="00C23AE5">
        <w:rPr>
          <w:color w:val="212529"/>
          <w:szCs w:val="24"/>
        </w:rPr>
        <w:t>оқытушы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нақты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уақытта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қарым-қатынаста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болмаған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жағдайда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жүзеге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асырылады</w:t>
      </w:r>
      <w:proofErr w:type="spellEnd"/>
      <w:r w:rsidRPr="00C23AE5">
        <w:rPr>
          <w:color w:val="212529"/>
          <w:szCs w:val="24"/>
        </w:rPr>
        <w:t xml:space="preserve">, </w:t>
      </w:r>
      <w:proofErr w:type="spellStart"/>
      <w:r w:rsidRPr="00C23AE5">
        <w:rPr>
          <w:color w:val="212529"/>
          <w:szCs w:val="24"/>
        </w:rPr>
        <w:t>бұл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жағдайда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қашықтықтықтан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оқытудағы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байланыстар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жіберу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тізімдерінің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немесе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телеконференциялардың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көмегімен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электрондық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пошта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бойынша</w:t>
      </w:r>
      <w:proofErr w:type="spellEnd"/>
      <w:r w:rsidRPr="00C23AE5">
        <w:rPr>
          <w:color w:val="212529"/>
          <w:szCs w:val="24"/>
        </w:rPr>
        <w:t xml:space="preserve"> хат </w:t>
      </w:r>
      <w:proofErr w:type="spellStart"/>
      <w:r w:rsidRPr="00C23AE5">
        <w:rPr>
          <w:color w:val="212529"/>
          <w:szCs w:val="24"/>
        </w:rPr>
        <w:t>алмасу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арқылы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ұйымдастырылады</w:t>
      </w:r>
      <w:proofErr w:type="spellEnd"/>
      <w:r w:rsidRPr="00C23AE5">
        <w:rPr>
          <w:color w:val="212529"/>
          <w:szCs w:val="24"/>
        </w:rPr>
        <w:t xml:space="preserve">. </w:t>
      </w:r>
      <w:proofErr w:type="spellStart"/>
      <w:r w:rsidRPr="00C23AE5">
        <w:rPr>
          <w:color w:val="212529"/>
          <w:szCs w:val="24"/>
        </w:rPr>
        <w:t>Оқытушының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кеңесі</w:t>
      </w:r>
      <w:proofErr w:type="spellEnd"/>
      <w:r w:rsidRPr="00C23AE5">
        <w:rPr>
          <w:color w:val="212529"/>
          <w:szCs w:val="24"/>
        </w:rPr>
        <w:t xml:space="preserve"> (</w:t>
      </w:r>
      <w:proofErr w:type="spellStart"/>
      <w:r w:rsidRPr="00C23AE5">
        <w:rPr>
          <w:color w:val="212529"/>
          <w:szCs w:val="24"/>
        </w:rPr>
        <w:t>синхрондық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немесе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асинхрондық</w:t>
      </w:r>
      <w:proofErr w:type="spellEnd"/>
      <w:r w:rsidRPr="00C23AE5">
        <w:rPr>
          <w:color w:val="212529"/>
          <w:szCs w:val="24"/>
        </w:rPr>
        <w:t xml:space="preserve">) – </w:t>
      </w:r>
      <w:proofErr w:type="spellStart"/>
      <w:r w:rsidRPr="00C23AE5">
        <w:rPr>
          <w:color w:val="212529"/>
          <w:szCs w:val="24"/>
        </w:rPr>
        <w:t>қашықтықтан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оқытуды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орындаудың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міндетті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шарттары</w:t>
      </w:r>
      <w:proofErr w:type="spellEnd"/>
      <w:r w:rsidRPr="00C23AE5">
        <w:rPr>
          <w:color w:val="212529"/>
          <w:szCs w:val="24"/>
        </w:rPr>
        <w:t>.</w:t>
      </w:r>
    </w:p>
    <w:p w:rsidR="00C23AE5" w:rsidRPr="00C23AE5" w:rsidRDefault="00C23AE5" w:rsidP="00C23AE5">
      <w:pPr>
        <w:shd w:val="clear" w:color="auto" w:fill="FFFFFF"/>
        <w:spacing w:after="100" w:afterAutospacing="1" w:line="240" w:lineRule="auto"/>
        <w:ind w:left="0" w:firstLine="0"/>
        <w:jc w:val="left"/>
        <w:rPr>
          <w:color w:val="212529"/>
          <w:szCs w:val="24"/>
        </w:rPr>
      </w:pPr>
      <w:proofErr w:type="spellStart"/>
      <w:r w:rsidRPr="00C23AE5">
        <w:rPr>
          <w:bCs/>
          <w:iCs/>
          <w:color w:val="212529"/>
          <w:szCs w:val="24"/>
        </w:rPr>
        <w:t>Білім</w:t>
      </w:r>
      <w:proofErr w:type="spellEnd"/>
      <w:r w:rsidRPr="00C23AE5">
        <w:rPr>
          <w:bCs/>
          <w:iCs/>
          <w:color w:val="212529"/>
          <w:szCs w:val="24"/>
        </w:rPr>
        <w:t xml:space="preserve"> беру </w:t>
      </w:r>
      <w:proofErr w:type="spellStart"/>
      <w:r w:rsidRPr="00C23AE5">
        <w:rPr>
          <w:bCs/>
          <w:iCs/>
          <w:color w:val="212529"/>
          <w:szCs w:val="24"/>
        </w:rPr>
        <w:t>жүйесінде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ақпараттық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және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телекоммуникациялық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технологияны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дамытудың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тиімді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құрылымы</w:t>
      </w:r>
      <w:proofErr w:type="spellEnd"/>
      <w:r w:rsidRPr="00C23AE5">
        <w:rPr>
          <w:bCs/>
          <w:iCs/>
          <w:color w:val="212529"/>
          <w:szCs w:val="24"/>
        </w:rPr>
        <w:t xml:space="preserve"> – </w:t>
      </w:r>
      <w:proofErr w:type="spellStart"/>
      <w:r w:rsidRPr="00C23AE5">
        <w:rPr>
          <w:bCs/>
          <w:iCs/>
          <w:color w:val="212529"/>
          <w:szCs w:val="24"/>
        </w:rPr>
        <w:t>білім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порталдары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болып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табылады</w:t>
      </w:r>
      <w:proofErr w:type="spellEnd"/>
      <w:r w:rsidRPr="00C23AE5">
        <w:rPr>
          <w:bCs/>
          <w:iCs/>
          <w:color w:val="212529"/>
          <w:szCs w:val="24"/>
        </w:rPr>
        <w:t>. </w:t>
      </w:r>
      <w:proofErr w:type="spellStart"/>
      <w:r w:rsidRPr="00C23AE5">
        <w:rPr>
          <w:color w:val="212529"/>
          <w:szCs w:val="24"/>
        </w:rPr>
        <w:t>Порталдың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негізгі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міндеті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жоғары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технологиялы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процесінің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қолдауы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арқылы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бірыңғай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білімді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ақпараттандыру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ортасын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дамуына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өз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үлесін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қосатын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маңызды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функциялармен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толықтырылады</w:t>
      </w:r>
      <w:proofErr w:type="spellEnd"/>
      <w:r w:rsidRPr="00C23AE5">
        <w:rPr>
          <w:color w:val="212529"/>
          <w:szCs w:val="24"/>
        </w:rPr>
        <w:t xml:space="preserve">. </w:t>
      </w:r>
      <w:proofErr w:type="spellStart"/>
      <w:r w:rsidRPr="00C23AE5">
        <w:rPr>
          <w:color w:val="212529"/>
          <w:szCs w:val="24"/>
        </w:rPr>
        <w:t>Порталдың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білім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және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технологиялық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саясаты</w:t>
      </w:r>
      <w:proofErr w:type="spellEnd"/>
      <w:r w:rsidRPr="00C23AE5">
        <w:rPr>
          <w:color w:val="212529"/>
          <w:szCs w:val="24"/>
        </w:rPr>
        <w:t xml:space="preserve">, </w:t>
      </w:r>
      <w:proofErr w:type="spellStart"/>
      <w:r w:rsidRPr="00C23AE5">
        <w:rPr>
          <w:color w:val="212529"/>
          <w:szCs w:val="24"/>
        </w:rPr>
        <w:t>сонымен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бірге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оның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ағартушылық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қызметі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әдістемелік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және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технологиялық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арнаға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ақпараттандыру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процесін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бірте-бірте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ендіру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әдісі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болып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табылады</w:t>
      </w:r>
      <w:proofErr w:type="spellEnd"/>
      <w:r w:rsidRPr="00C23AE5">
        <w:rPr>
          <w:color w:val="212529"/>
          <w:szCs w:val="24"/>
        </w:rPr>
        <w:t>.</w:t>
      </w:r>
    </w:p>
    <w:p w:rsidR="00C23AE5" w:rsidRPr="00C23AE5" w:rsidRDefault="00C23AE5" w:rsidP="00C23AE5">
      <w:pPr>
        <w:shd w:val="clear" w:color="auto" w:fill="FFFFFF"/>
        <w:spacing w:after="100" w:afterAutospacing="1" w:line="240" w:lineRule="auto"/>
        <w:ind w:left="0" w:firstLine="0"/>
        <w:jc w:val="left"/>
        <w:rPr>
          <w:color w:val="212529"/>
          <w:szCs w:val="24"/>
        </w:rPr>
      </w:pPr>
      <w:proofErr w:type="spellStart"/>
      <w:r w:rsidRPr="00C23AE5">
        <w:rPr>
          <w:color w:val="212529"/>
          <w:szCs w:val="24"/>
        </w:rPr>
        <w:t>Электрондық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оқулықтар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жасаудың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педагогикалық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технологиясының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құрылымы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оқыту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үрдісінің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заңдылықтарына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негізделіп</w:t>
      </w:r>
      <w:proofErr w:type="spellEnd"/>
      <w:r w:rsidRPr="00C23AE5">
        <w:rPr>
          <w:color w:val="212529"/>
          <w:szCs w:val="24"/>
        </w:rPr>
        <w:t xml:space="preserve">, </w:t>
      </w:r>
      <w:proofErr w:type="spellStart"/>
      <w:r w:rsidRPr="00C23AE5">
        <w:rPr>
          <w:color w:val="212529"/>
          <w:szCs w:val="24"/>
        </w:rPr>
        <w:t>бір-бірімен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байланысты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төрт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бөліктен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тұрады</w:t>
      </w:r>
      <w:proofErr w:type="spellEnd"/>
      <w:r w:rsidRPr="00C23AE5">
        <w:rPr>
          <w:color w:val="212529"/>
          <w:szCs w:val="24"/>
        </w:rPr>
        <w:t xml:space="preserve">: </w:t>
      </w:r>
      <w:proofErr w:type="spellStart"/>
      <w:r w:rsidRPr="00C23AE5">
        <w:rPr>
          <w:color w:val="212529"/>
          <w:szCs w:val="24"/>
        </w:rPr>
        <w:t>мотивациялық-мақсатты</w:t>
      </w:r>
      <w:proofErr w:type="spellEnd"/>
      <w:r w:rsidRPr="00C23AE5">
        <w:rPr>
          <w:color w:val="212529"/>
          <w:szCs w:val="24"/>
        </w:rPr>
        <w:t xml:space="preserve">, </w:t>
      </w:r>
      <w:proofErr w:type="spellStart"/>
      <w:r w:rsidRPr="00C23AE5">
        <w:rPr>
          <w:color w:val="212529"/>
          <w:szCs w:val="24"/>
        </w:rPr>
        <w:t>мазмұндық</w:t>
      </w:r>
      <w:proofErr w:type="spellEnd"/>
      <w:r w:rsidRPr="00C23AE5">
        <w:rPr>
          <w:color w:val="212529"/>
          <w:szCs w:val="24"/>
        </w:rPr>
        <w:t xml:space="preserve">, </w:t>
      </w:r>
      <w:proofErr w:type="spellStart"/>
      <w:r w:rsidRPr="00C23AE5">
        <w:rPr>
          <w:color w:val="212529"/>
          <w:szCs w:val="24"/>
        </w:rPr>
        <w:t>операциялық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және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бағалы-нәтижелік</w:t>
      </w:r>
      <w:proofErr w:type="spellEnd"/>
      <w:r w:rsidRPr="00C23AE5">
        <w:rPr>
          <w:color w:val="212529"/>
          <w:szCs w:val="24"/>
        </w:rPr>
        <w:t>.</w:t>
      </w:r>
    </w:p>
    <w:p w:rsidR="00C23AE5" w:rsidRPr="00C23AE5" w:rsidRDefault="00C23AE5" w:rsidP="00C23AE5">
      <w:pPr>
        <w:shd w:val="clear" w:color="auto" w:fill="FFFFFF"/>
        <w:spacing w:after="100" w:afterAutospacing="1" w:line="240" w:lineRule="auto"/>
        <w:ind w:left="0" w:firstLine="0"/>
        <w:jc w:val="left"/>
        <w:rPr>
          <w:color w:val="212529"/>
          <w:szCs w:val="24"/>
        </w:rPr>
      </w:pPr>
      <w:proofErr w:type="spellStart"/>
      <w:r w:rsidRPr="00C23AE5">
        <w:rPr>
          <w:bCs/>
          <w:iCs/>
          <w:color w:val="212529"/>
          <w:szCs w:val="24"/>
        </w:rPr>
        <w:t>Электрондық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оқулықтың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мотивациялықмақсатты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бөлігі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модульдер</w:t>
      </w:r>
      <w:proofErr w:type="spellEnd"/>
      <w:r w:rsidRPr="00C23AE5">
        <w:rPr>
          <w:bCs/>
          <w:iCs/>
          <w:color w:val="212529"/>
          <w:szCs w:val="24"/>
        </w:rPr>
        <w:t xml:space="preserve"> мен </w:t>
      </w:r>
      <w:proofErr w:type="spellStart"/>
      <w:r w:rsidRPr="00C23AE5">
        <w:rPr>
          <w:bCs/>
          <w:iCs/>
          <w:color w:val="212529"/>
          <w:szCs w:val="24"/>
        </w:rPr>
        <w:t>шағын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модульдерді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құрастырудан</w:t>
      </w:r>
      <w:proofErr w:type="spellEnd"/>
      <w:r w:rsidRPr="00C23AE5">
        <w:rPr>
          <w:bCs/>
          <w:iCs/>
          <w:color w:val="212529"/>
          <w:szCs w:val="24"/>
        </w:rPr>
        <w:t xml:space="preserve"> </w:t>
      </w:r>
      <w:proofErr w:type="spellStart"/>
      <w:r w:rsidRPr="00C23AE5">
        <w:rPr>
          <w:bCs/>
          <w:iCs/>
          <w:color w:val="212529"/>
          <w:szCs w:val="24"/>
        </w:rPr>
        <w:t>тұрады</w:t>
      </w:r>
      <w:proofErr w:type="spellEnd"/>
      <w:r w:rsidRPr="00C23AE5">
        <w:rPr>
          <w:bCs/>
          <w:iCs/>
          <w:color w:val="212529"/>
          <w:szCs w:val="24"/>
        </w:rPr>
        <w:t>. </w:t>
      </w:r>
      <w:r w:rsidRPr="00C23AE5">
        <w:rPr>
          <w:color w:val="212529"/>
          <w:szCs w:val="24"/>
        </w:rPr>
        <w:t>Модуль-</w:t>
      </w:r>
      <w:proofErr w:type="spellStart"/>
      <w:r w:rsidRPr="00C23AE5">
        <w:rPr>
          <w:color w:val="212529"/>
          <w:szCs w:val="24"/>
        </w:rPr>
        <w:t>пән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салаларындағы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жүйелік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және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қызметтік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білімнің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жиынтығы</w:t>
      </w:r>
      <w:proofErr w:type="spellEnd"/>
      <w:r w:rsidRPr="00C23AE5">
        <w:rPr>
          <w:color w:val="212529"/>
          <w:szCs w:val="24"/>
        </w:rPr>
        <w:t xml:space="preserve">. </w:t>
      </w:r>
      <w:proofErr w:type="spellStart"/>
      <w:r w:rsidRPr="00C23AE5">
        <w:rPr>
          <w:color w:val="212529"/>
          <w:szCs w:val="24"/>
        </w:rPr>
        <w:t>Ол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электондық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оқулық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арқылы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оқытуды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ұйымдастырудың</w:t>
      </w:r>
      <w:proofErr w:type="spellEnd"/>
      <w:r w:rsidRPr="00C23AE5">
        <w:rPr>
          <w:color w:val="212529"/>
          <w:szCs w:val="24"/>
        </w:rPr>
        <w:t xml:space="preserve"> «</w:t>
      </w:r>
      <w:proofErr w:type="spellStart"/>
      <w:r w:rsidRPr="00C23AE5">
        <w:rPr>
          <w:color w:val="212529"/>
          <w:szCs w:val="24"/>
        </w:rPr>
        <w:t>қызметтік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түйіні</w:t>
      </w:r>
      <w:proofErr w:type="spellEnd"/>
      <w:r w:rsidRPr="00C23AE5">
        <w:rPr>
          <w:color w:val="212529"/>
          <w:szCs w:val="24"/>
        </w:rPr>
        <w:t xml:space="preserve">» </w:t>
      </w:r>
      <w:proofErr w:type="spellStart"/>
      <w:r w:rsidRPr="00C23AE5">
        <w:rPr>
          <w:color w:val="212529"/>
          <w:szCs w:val="24"/>
        </w:rPr>
        <w:t>болып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табылады</w:t>
      </w:r>
      <w:proofErr w:type="spellEnd"/>
      <w:r w:rsidRPr="00C23AE5">
        <w:rPr>
          <w:color w:val="212529"/>
          <w:szCs w:val="24"/>
        </w:rPr>
        <w:t>.</w:t>
      </w:r>
    </w:p>
    <w:p w:rsidR="00C23AE5" w:rsidRPr="00C23AE5" w:rsidRDefault="00C23AE5" w:rsidP="00C23AE5">
      <w:pPr>
        <w:shd w:val="clear" w:color="auto" w:fill="FFFFFF"/>
        <w:spacing w:after="100" w:afterAutospacing="1" w:line="240" w:lineRule="auto"/>
        <w:ind w:left="0" w:firstLine="0"/>
        <w:jc w:val="left"/>
        <w:rPr>
          <w:color w:val="212529"/>
          <w:szCs w:val="24"/>
        </w:rPr>
      </w:pPr>
      <w:proofErr w:type="spellStart"/>
      <w:r w:rsidRPr="00C23AE5">
        <w:rPr>
          <w:color w:val="212529"/>
          <w:szCs w:val="24"/>
        </w:rPr>
        <w:lastRenderedPageBreak/>
        <w:t>Қашықтықтан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оқыту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технологияларын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қолдана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отырып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процесін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ұйымдастырудың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негізгі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міндеттері</w:t>
      </w:r>
      <w:proofErr w:type="spellEnd"/>
      <w:r w:rsidRPr="00C23AE5">
        <w:rPr>
          <w:color w:val="212529"/>
          <w:szCs w:val="24"/>
        </w:rPr>
        <w:t>:</w:t>
      </w:r>
    </w:p>
    <w:p w:rsidR="00C23AE5" w:rsidRPr="00C23AE5" w:rsidRDefault="00C23AE5" w:rsidP="00C23A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  <w:szCs w:val="24"/>
        </w:rPr>
      </w:pPr>
      <w:proofErr w:type="spellStart"/>
      <w:r w:rsidRPr="00C23AE5">
        <w:rPr>
          <w:color w:val="212529"/>
          <w:szCs w:val="24"/>
        </w:rPr>
        <w:t>оқытуды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даралау</w:t>
      </w:r>
      <w:proofErr w:type="spellEnd"/>
      <w:r w:rsidRPr="00C23AE5">
        <w:rPr>
          <w:color w:val="212529"/>
          <w:szCs w:val="24"/>
        </w:rPr>
        <w:t>;</w:t>
      </w:r>
    </w:p>
    <w:p w:rsidR="00C23AE5" w:rsidRPr="00C23AE5" w:rsidRDefault="00C23AE5" w:rsidP="00C23A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  <w:szCs w:val="24"/>
        </w:rPr>
      </w:pPr>
      <w:proofErr w:type="spellStart"/>
      <w:r w:rsidRPr="00C23AE5">
        <w:rPr>
          <w:color w:val="212529"/>
          <w:szCs w:val="24"/>
        </w:rPr>
        <w:t>оқытудың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тиімділігін</w:t>
      </w:r>
      <w:proofErr w:type="spellEnd"/>
      <w:r w:rsidRPr="00C23AE5">
        <w:rPr>
          <w:color w:val="212529"/>
          <w:szCs w:val="24"/>
        </w:rPr>
        <w:t xml:space="preserve"> (</w:t>
      </w:r>
      <w:proofErr w:type="spellStart"/>
      <w:r w:rsidRPr="00C23AE5">
        <w:rPr>
          <w:color w:val="212529"/>
          <w:szCs w:val="24"/>
        </w:rPr>
        <w:t>сапасын</w:t>
      </w:r>
      <w:proofErr w:type="spellEnd"/>
      <w:r w:rsidRPr="00C23AE5">
        <w:rPr>
          <w:color w:val="212529"/>
          <w:szCs w:val="24"/>
        </w:rPr>
        <w:t xml:space="preserve">) </w:t>
      </w:r>
      <w:proofErr w:type="spellStart"/>
      <w:r w:rsidRPr="00C23AE5">
        <w:rPr>
          <w:color w:val="212529"/>
          <w:szCs w:val="24"/>
        </w:rPr>
        <w:t>арттыру</w:t>
      </w:r>
      <w:proofErr w:type="spellEnd"/>
      <w:r w:rsidRPr="00C23AE5">
        <w:rPr>
          <w:color w:val="212529"/>
          <w:szCs w:val="24"/>
        </w:rPr>
        <w:t>;</w:t>
      </w:r>
    </w:p>
    <w:p w:rsidR="00C23AE5" w:rsidRPr="00C23AE5" w:rsidRDefault="00C23AE5" w:rsidP="00C23A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212529"/>
          <w:szCs w:val="24"/>
        </w:rPr>
      </w:pPr>
      <w:proofErr w:type="spellStart"/>
      <w:r w:rsidRPr="00C23AE5">
        <w:rPr>
          <w:color w:val="212529"/>
          <w:szCs w:val="24"/>
        </w:rPr>
        <w:t>дәстүрлі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оқыту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нысаны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қолайсыз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болып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табылатын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тұлғалар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үшін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білім</w:t>
      </w:r>
      <w:proofErr w:type="spellEnd"/>
      <w:r w:rsidRPr="00C23AE5">
        <w:rPr>
          <w:color w:val="212529"/>
          <w:szCs w:val="24"/>
        </w:rPr>
        <w:t xml:space="preserve"> беру </w:t>
      </w:r>
      <w:proofErr w:type="spellStart"/>
      <w:r w:rsidRPr="00C23AE5">
        <w:rPr>
          <w:color w:val="212529"/>
          <w:szCs w:val="24"/>
        </w:rPr>
        <w:t>қызметін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ұсыну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болып</w:t>
      </w:r>
      <w:proofErr w:type="spellEnd"/>
      <w:r w:rsidRPr="00C23AE5">
        <w:rPr>
          <w:color w:val="212529"/>
          <w:szCs w:val="24"/>
        </w:rPr>
        <w:t xml:space="preserve"> </w:t>
      </w:r>
      <w:proofErr w:type="spellStart"/>
      <w:r w:rsidRPr="00C23AE5">
        <w:rPr>
          <w:color w:val="212529"/>
          <w:szCs w:val="24"/>
        </w:rPr>
        <w:t>табыла</w:t>
      </w:r>
      <w:proofErr w:type="spellEnd"/>
    </w:p>
    <w:p w:rsidR="00F63994" w:rsidRPr="00C23AE5" w:rsidRDefault="00F63994">
      <w:pPr>
        <w:rPr>
          <w:szCs w:val="24"/>
        </w:rPr>
      </w:pPr>
    </w:p>
    <w:sectPr w:rsidR="00F63994" w:rsidRPr="00C2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8039D"/>
    <w:multiLevelType w:val="hybridMultilevel"/>
    <w:tmpl w:val="B286455E"/>
    <w:lvl w:ilvl="0" w:tplc="7C0EAA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22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2E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AAC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639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805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8D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22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E7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6802BF"/>
    <w:multiLevelType w:val="hybridMultilevel"/>
    <w:tmpl w:val="019E51DC"/>
    <w:lvl w:ilvl="0" w:tplc="E75C59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EF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CDC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289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C51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692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E0B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0B5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4FC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31134A"/>
    <w:multiLevelType w:val="hybridMultilevel"/>
    <w:tmpl w:val="41DC1040"/>
    <w:lvl w:ilvl="0" w:tplc="B5C0316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682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C8B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233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019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69D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AE5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6E3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0A5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6D782A"/>
    <w:multiLevelType w:val="multilevel"/>
    <w:tmpl w:val="7EC4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E5"/>
    <w:rsid w:val="0067673B"/>
    <w:rsid w:val="00B97256"/>
    <w:rsid w:val="00C23AE5"/>
    <w:rsid w:val="00F6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9E39"/>
  <w15:chartTrackingRefBased/>
  <w15:docId w15:val="{E92DAB2C-972E-450B-858D-F9FD2FE3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E5"/>
    <w:pPr>
      <w:spacing w:after="50" w:line="234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C23AE5"/>
    <w:pPr>
      <w:keepNext/>
      <w:keepLines/>
      <w:spacing w:after="31" w:line="240" w:lineRule="auto"/>
      <w:ind w:left="-5" w:right="-15" w:hanging="10"/>
      <w:outlineLvl w:val="3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23AE5"/>
    <w:rPr>
      <w:rFonts w:ascii="Times New Roman" w:eastAsia="Times New Roman" w:hAnsi="Times New Roman" w:cs="Times New Roman"/>
      <w:b/>
      <w:color w:val="00000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2020-10-05T11:25:00Z</dcterms:created>
  <dcterms:modified xsi:type="dcterms:W3CDTF">2020-10-05T12:23:00Z</dcterms:modified>
</cp:coreProperties>
</file>