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898"/>
        <w:gridCol w:w="29"/>
        <w:gridCol w:w="1050"/>
        <w:gridCol w:w="724"/>
        <w:gridCol w:w="1627"/>
        <w:gridCol w:w="400"/>
        <w:gridCol w:w="1662"/>
        <w:gridCol w:w="1234"/>
      </w:tblGrid>
      <w:tr w:rsidR="002035D1" w:rsidTr="0061566B">
        <w:trPr>
          <w:cantSplit/>
          <w:trHeight w:val="473"/>
        </w:trPr>
        <w:tc>
          <w:tcPr>
            <w:tcW w:w="2134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2035D1" w:rsidRDefault="002035D1" w:rsidP="0061566B">
            <w:pPr>
              <w:rPr>
                <w:b/>
                <w:lang w:val="kk-KZ"/>
              </w:rPr>
            </w:pPr>
          </w:p>
        </w:tc>
        <w:tc>
          <w:tcPr>
            <w:tcW w:w="2866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2035D1" w:rsidRDefault="002035D1" w:rsidP="0061566B">
            <w:pPr>
              <w:rPr>
                <w:b/>
                <w:lang w:val="kk-KZ"/>
              </w:rPr>
            </w:pPr>
          </w:p>
        </w:tc>
      </w:tr>
      <w:tr w:rsidR="002035D1" w:rsidTr="0061566B">
        <w:trPr>
          <w:cantSplit/>
          <w:trHeight w:val="472"/>
        </w:trPr>
        <w:tc>
          <w:tcPr>
            <w:tcW w:w="2134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035D1" w:rsidRDefault="002035D1" w:rsidP="006156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Ұзақ мерзімді жоспардың тарауы </w:t>
            </w:r>
          </w:p>
        </w:tc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035D1" w:rsidRDefault="002035D1" w:rsidP="002035D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Мектеп: </w:t>
            </w:r>
          </w:p>
        </w:tc>
      </w:tr>
      <w:tr w:rsidR="002035D1" w:rsidTr="0061566B">
        <w:trPr>
          <w:cantSplit/>
          <w:trHeight w:val="412"/>
        </w:trPr>
        <w:tc>
          <w:tcPr>
            <w:tcW w:w="2134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035D1" w:rsidRDefault="002035D1" w:rsidP="002035D1">
            <w:pPr>
              <w:rPr>
                <w:b/>
              </w:rPr>
            </w:pPr>
            <w:r>
              <w:rPr>
                <w:b/>
                <w:lang w:val="kk-KZ"/>
              </w:rPr>
              <w:t>Күні</w:t>
            </w:r>
            <w:r>
              <w:rPr>
                <w:b/>
              </w:rPr>
              <w:t xml:space="preserve">: </w:t>
            </w:r>
          </w:p>
        </w:tc>
        <w:tc>
          <w:tcPr>
            <w:tcW w:w="266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035D1" w:rsidRDefault="002035D1" w:rsidP="002035D1">
            <w:pPr>
              <w:rPr>
                <w:b/>
              </w:rPr>
            </w:pPr>
            <w:proofErr w:type="spellStart"/>
            <w:r>
              <w:rPr>
                <w:b/>
              </w:rPr>
              <w:t>Мұғалімніңаты-жөні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rPr>
                <w:b/>
              </w:rPr>
            </w:pPr>
          </w:p>
        </w:tc>
      </w:tr>
      <w:tr w:rsidR="002035D1" w:rsidTr="0061566B">
        <w:trPr>
          <w:cantSplit/>
          <w:trHeight w:val="412"/>
        </w:trPr>
        <w:tc>
          <w:tcPr>
            <w:tcW w:w="115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035D1" w:rsidRDefault="002035D1" w:rsidP="0061566B">
            <w:pPr>
              <w:rPr>
                <w:b/>
              </w:rPr>
            </w:pPr>
            <w:proofErr w:type="spellStart"/>
            <w:r>
              <w:rPr>
                <w:b/>
              </w:rPr>
              <w:t>Сынып</w:t>
            </w:r>
            <w:proofErr w:type="spellEnd"/>
            <w:r>
              <w:rPr>
                <w:b/>
              </w:rPr>
              <w:t>: 9</w:t>
            </w:r>
          </w:p>
        </w:tc>
        <w:tc>
          <w:tcPr>
            <w:tcW w:w="97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035D1" w:rsidRDefault="002035D1" w:rsidP="0061566B">
            <w:pPr>
              <w:rPr>
                <w:b/>
              </w:rPr>
            </w:pPr>
            <w:r>
              <w:rPr>
                <w:b/>
                <w:lang w:val="kk-KZ"/>
              </w:rPr>
              <w:t>Қатысқандар:</w:t>
            </w:r>
            <w:r>
              <w:rPr>
                <w:b/>
              </w:rPr>
              <w:t xml:space="preserve">          </w:t>
            </w:r>
          </w:p>
        </w:tc>
        <w:tc>
          <w:tcPr>
            <w:tcW w:w="2668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035D1" w:rsidRDefault="002035D1" w:rsidP="006156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тыспағандар: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35D1" w:rsidTr="0061566B">
        <w:trPr>
          <w:cantSplit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roofErr w:type="spellStart"/>
            <w:r>
              <w:rPr>
                <w:b/>
              </w:rPr>
              <w:t>Сабақтың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тақырыбы</w:t>
            </w:r>
            <w:proofErr w:type="spellEnd"/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lang w:val="kk-KZ"/>
              </w:rPr>
              <w:t>Қазақстанда 1917 жылы саяси белсенділіктің артуы қандай оқиғалардан көрініс тапты</w:t>
            </w:r>
            <w:bookmarkEnd w:id="0"/>
          </w:p>
        </w:tc>
      </w:tr>
      <w:tr w:rsidR="002035D1" w:rsidTr="0061566B">
        <w:trPr>
          <w:cantSplit/>
          <w:trHeight w:val="603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40" w:after="40"/>
              <w:rPr>
                <w:b/>
              </w:rPr>
            </w:pPr>
            <w:proofErr w:type="spellStart"/>
            <w:r>
              <w:rPr>
                <w:b/>
              </w:rPr>
              <w:t>Осысабақта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қолжеткізілетін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қумақсаттары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оқу бағдарламасына сілтеме</w:t>
            </w:r>
            <w:r>
              <w:rPr>
                <w:b/>
              </w:rPr>
              <w:t>)</w:t>
            </w:r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8.3.1.2-</w:t>
            </w:r>
            <w:r>
              <w:rPr>
                <w:rFonts w:ascii="Times New Roman" w:hAnsi="Times New Roman"/>
                <w:sz w:val="24"/>
                <w:lang w:val="kk-KZ"/>
              </w:rPr>
              <w:t>ХХ  ғасыр басындағы Қазақстандағы қоғамдық-саяси процестерге баға беру.</w:t>
            </w:r>
          </w:p>
          <w:p w:rsidR="002035D1" w:rsidRDefault="002035D1" w:rsidP="0061566B">
            <w:pPr>
              <w:rPr>
                <w:lang w:val="kk-KZ"/>
              </w:rPr>
            </w:pPr>
          </w:p>
        </w:tc>
      </w:tr>
      <w:tr w:rsidR="002035D1" w:rsidRPr="00FA018B" w:rsidTr="0061566B">
        <w:trPr>
          <w:cantSplit/>
          <w:trHeight w:val="603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Сабақтыңмақсаты</w:t>
            </w:r>
            <w:proofErr w:type="spellEnd"/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Барлық оқушылар:</w:t>
            </w:r>
            <w:r>
              <w:rPr>
                <w:rFonts w:eastAsia="Calibri"/>
                <w:lang w:val="kk-KZ"/>
              </w:rPr>
              <w:t xml:space="preserve"> XX ғ. басындағы Қазақстандағы қоғамдық–саяси үдерістерді біледі</w:t>
            </w:r>
          </w:p>
          <w:p w:rsidR="002035D1" w:rsidRDefault="002035D1" w:rsidP="0061566B">
            <w:pPr>
              <w:spacing w:after="200"/>
              <w:rPr>
                <w:lang w:val="kk-KZ"/>
              </w:rPr>
            </w:pPr>
            <w:r>
              <w:rPr>
                <w:b/>
                <w:lang w:val="kk-KZ"/>
              </w:rPr>
              <w:t>Көптеген  оқушылар:</w:t>
            </w:r>
            <w:r>
              <w:rPr>
                <w:rFonts w:eastAsia="Calibri"/>
                <w:lang w:val="kk-KZ"/>
              </w:rPr>
              <w:t xml:space="preserve"> Төңкеріс, партия, кеңестер ұғымдарының мағынасын түсініп талдайды;</w:t>
            </w:r>
          </w:p>
          <w:p w:rsidR="002035D1" w:rsidRDefault="002035D1" w:rsidP="0061566B">
            <w:pPr>
              <w:spacing w:after="200"/>
              <w:rPr>
                <w:lang w:val="kk-KZ"/>
              </w:rPr>
            </w:pPr>
            <w:r>
              <w:rPr>
                <w:b/>
                <w:lang w:val="kk-KZ"/>
              </w:rPr>
              <w:t>Кейбір  оқушылар:</w:t>
            </w:r>
            <w:r>
              <w:rPr>
                <w:rFonts w:eastAsia="Calibri"/>
                <w:lang w:val="kk-KZ"/>
              </w:rPr>
              <w:t xml:space="preserve"> Тарихи оқиғаларды   өткен кезеңмен салыстыра отырып, өзгерістер мәнін қорытындылап баға береді;</w:t>
            </w:r>
          </w:p>
          <w:p w:rsidR="002035D1" w:rsidRDefault="002035D1" w:rsidP="0061566B">
            <w:pPr>
              <w:spacing w:before="60" w:after="60"/>
              <w:jc w:val="both"/>
              <w:rPr>
                <w:i/>
                <w:lang w:val="kk-KZ"/>
              </w:rPr>
            </w:pPr>
          </w:p>
        </w:tc>
      </w:tr>
      <w:tr w:rsidR="002035D1" w:rsidRPr="00FA018B" w:rsidTr="0061566B">
        <w:trPr>
          <w:cantSplit/>
          <w:trHeight w:val="641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40" w:after="40"/>
              <w:rPr>
                <w:b/>
              </w:rPr>
            </w:pPr>
            <w:proofErr w:type="spellStart"/>
            <w:r>
              <w:rPr>
                <w:b/>
              </w:rPr>
              <w:t>Бағалаукритерийі</w:t>
            </w:r>
            <w:proofErr w:type="spellEnd"/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-XX ғ. басындағы Қазақстандағы қоғамдық–саяси үдерістерді атайды;</w:t>
            </w:r>
          </w:p>
          <w:p w:rsidR="002035D1" w:rsidRDefault="002035D1" w:rsidP="0061566B">
            <w:pPr>
              <w:rPr>
                <w:rFonts w:eastAsia="Calibri"/>
                <w:lang w:val="kk-KZ"/>
              </w:rPr>
            </w:pPr>
            <w:r>
              <w:rPr>
                <w:b/>
                <w:lang w:val="kk-KZ"/>
              </w:rPr>
              <w:t>-</w:t>
            </w:r>
            <w:r>
              <w:rPr>
                <w:rFonts w:eastAsia="Calibri"/>
                <w:lang w:val="kk-KZ"/>
              </w:rPr>
              <w:t xml:space="preserve"> Тарихи оқиғаларды талдай алады және өткен кезеңмен салыстыра отырып өзгерістер мәнін анықтай алады;</w:t>
            </w:r>
          </w:p>
          <w:p w:rsidR="002035D1" w:rsidRDefault="002035D1" w:rsidP="0061566B">
            <w:pPr>
              <w:rPr>
                <w:lang w:val="kk-KZ" w:eastAsia="en-GB"/>
              </w:rPr>
            </w:pPr>
            <w:r>
              <w:rPr>
                <w:lang w:val="kk-KZ"/>
              </w:rPr>
              <w:t>ХХ  ғасыр басындағы Қазақстандағы қоғамдық-саяси процестерді талдай отырып, баға береді</w:t>
            </w:r>
          </w:p>
        </w:tc>
      </w:tr>
      <w:tr w:rsidR="002035D1" w:rsidTr="0061566B">
        <w:trPr>
          <w:cantSplit/>
          <w:trHeight w:val="603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Тілдікмақсаттар</w:t>
            </w:r>
            <w:proofErr w:type="spellEnd"/>
          </w:p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60" w:after="60"/>
              <w:rPr>
                <w:rFonts w:eastAsia="Calibri"/>
                <w:b/>
                <w:bCs/>
                <w:lang w:val="kk-KZ"/>
              </w:rPr>
            </w:pPr>
            <w:r>
              <w:rPr>
                <w:lang w:val="kk-KZ"/>
              </w:rPr>
              <w:t>Пәнге қатысты сөздік қор мен термин сөздер:</w:t>
            </w:r>
            <w:r>
              <w:rPr>
                <w:b/>
                <w:lang w:val="kk-KZ"/>
              </w:rPr>
              <w:t xml:space="preserve"> </w:t>
            </w:r>
          </w:p>
          <w:p w:rsidR="002035D1" w:rsidRDefault="002035D1" w:rsidP="0061566B">
            <w:pPr>
              <w:spacing w:before="60" w:after="60"/>
              <w:rPr>
                <w:i/>
              </w:rPr>
            </w:pPr>
            <w:r>
              <w:rPr>
                <w:rFonts w:eastAsia="Calibri"/>
                <w:bCs/>
                <w:lang w:val="kk-KZ"/>
              </w:rPr>
              <w:t>Төңкеріс ,Саяси партия ,Пролетариат , Буржуазия</w:t>
            </w:r>
          </w:p>
        </w:tc>
      </w:tr>
      <w:tr w:rsidR="002035D1" w:rsidRPr="00FA018B" w:rsidTr="0061566B">
        <w:trPr>
          <w:cantSplit/>
          <w:trHeight w:val="588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  <w:proofErr w:type="spellStart"/>
            <w:r>
              <w:rPr>
                <w:b/>
              </w:rPr>
              <w:t>Құндылықтарға</w:t>
            </w:r>
            <w:proofErr w:type="spellEnd"/>
          </w:p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  <w:r>
              <w:rPr>
                <w:b/>
              </w:rPr>
              <w:t xml:space="preserve"> баулу</w:t>
            </w:r>
          </w:p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</w:p>
          <w:p w:rsidR="002035D1" w:rsidRDefault="002035D1" w:rsidP="0061566B">
            <w:pPr>
              <w:spacing w:before="40" w:after="40"/>
              <w:ind w:left="-468" w:firstLine="468"/>
              <w:rPr>
                <w:b/>
              </w:rPr>
            </w:pPr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60" w:after="60" w:line="240" w:lineRule="exact"/>
              <w:jc w:val="both"/>
              <w:rPr>
                <w:bCs/>
                <w:i/>
                <w:lang w:val="kk-KZ"/>
              </w:rPr>
            </w:pPr>
            <w:r>
              <w:rPr>
                <w:rFonts w:eastAsia="Calibri"/>
                <w:lang w:val="kk-KZ"/>
              </w:rPr>
              <w:t>«Мәңгілік Ел»жалпы ұлттық идеясының  құндылығында көрсетілген</w:t>
            </w:r>
            <w:r>
              <w:rPr>
                <w:bCs/>
                <w:i/>
                <w:lang w:val="kk-KZ"/>
              </w:rPr>
              <w:t xml:space="preserve"> Қоғамыздағы ұлттық бірлік, бейбітшілік пен келісім</w:t>
            </w:r>
          </w:p>
          <w:p w:rsidR="002035D1" w:rsidRDefault="002035D1" w:rsidP="0061566B">
            <w:pPr>
              <w:spacing w:before="60" w:after="60"/>
              <w:rPr>
                <w:i/>
                <w:lang w:val="kk-KZ"/>
              </w:rPr>
            </w:pPr>
            <w:r>
              <w:rPr>
                <w:lang w:val="kk-KZ"/>
              </w:rPr>
              <w:t>Азаматтық құқықтық жауапкершілікке баулу. Өмір бойы білім алу</w:t>
            </w:r>
          </w:p>
        </w:tc>
      </w:tr>
      <w:tr w:rsidR="002035D1" w:rsidTr="0061566B">
        <w:trPr>
          <w:cantSplit/>
          <w:trHeight w:val="825"/>
        </w:trPr>
        <w:tc>
          <w:tcPr>
            <w:tcW w:w="11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40" w:after="40"/>
              <w:ind w:left="-468" w:firstLine="468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Пәнаралық байланыс</w:t>
            </w:r>
          </w:p>
        </w:tc>
        <w:tc>
          <w:tcPr>
            <w:tcW w:w="384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60" w:after="60"/>
            </w:pPr>
            <w:proofErr w:type="spellStart"/>
            <w:r>
              <w:t>Дүниежүзі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тарихы</w:t>
            </w:r>
            <w:proofErr w:type="spellEnd"/>
          </w:p>
          <w:p w:rsidR="002035D1" w:rsidRDefault="002035D1" w:rsidP="0061566B">
            <w:pPr>
              <w:spacing w:before="60" w:after="60"/>
              <w:rPr>
                <w:i/>
              </w:rPr>
            </w:pPr>
          </w:p>
        </w:tc>
      </w:tr>
      <w:tr w:rsidR="002035D1" w:rsidTr="0061566B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035D1" w:rsidRDefault="002035D1" w:rsidP="0061566B">
            <w:pPr>
              <w:spacing w:before="40" w:after="40"/>
              <w:rPr>
                <w:b/>
                <w:lang w:val="kk-KZ"/>
              </w:rPr>
            </w:pPr>
          </w:p>
          <w:p w:rsidR="002035D1" w:rsidRDefault="002035D1" w:rsidP="0061566B">
            <w:pPr>
              <w:spacing w:before="40" w:after="4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Алдыңғы білім: </w:t>
            </w:r>
            <w:r>
              <w:rPr>
                <w:lang w:val="kk-KZ"/>
              </w:rPr>
              <w:t>1917 ж Ақпан, Қазан революциялары, Алаш партиясын біледі</w:t>
            </w:r>
          </w:p>
        </w:tc>
      </w:tr>
      <w:tr w:rsidR="002035D1" w:rsidTr="0061566B">
        <w:trPr>
          <w:trHeight w:val="528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Сабақтыңжоспарланғанкезеңдері</w:t>
            </w:r>
            <w:proofErr w:type="spellEnd"/>
          </w:p>
        </w:tc>
        <w:tc>
          <w:tcPr>
            <w:tcW w:w="382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Ресурстар</w:t>
            </w:r>
            <w:proofErr w:type="spellEnd"/>
          </w:p>
        </w:tc>
      </w:tr>
      <w:tr w:rsidR="002035D1" w:rsidTr="0061566B">
        <w:trPr>
          <w:trHeight w:val="1413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басы</w:t>
            </w:r>
          </w:p>
          <w:p w:rsidR="002035D1" w:rsidRDefault="002035D1" w:rsidP="0061566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3</w:t>
            </w:r>
            <w:r>
              <w:rPr>
                <w:b/>
              </w:rPr>
              <w:t>минут</w:t>
            </w: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jc w:val="center"/>
              <w:rPr>
                <w:lang w:val="kk-KZ"/>
              </w:rPr>
            </w:pPr>
          </w:p>
        </w:tc>
        <w:tc>
          <w:tcPr>
            <w:tcW w:w="382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Сыныпқа </w:t>
            </w:r>
            <w:r w:rsidRPr="00F57622">
              <w:rPr>
                <w:lang w:val="kk-KZ"/>
              </w:rPr>
              <w:t>психалогиялық</w:t>
            </w:r>
            <w:r>
              <w:rPr>
                <w:lang w:val="kk-KZ"/>
              </w:rPr>
              <w:t xml:space="preserve"> ахуал қалыптастыру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«Жылы лебіз» (Шеңбер құрып, оқушылар бір-біріне жақсы көңіл күй сыйлайтын жылы лебіздерін білдіреді) 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lastRenderedPageBreak/>
              <w:t>Топқа бөлу: Термин сөздер арқылы: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 xml:space="preserve">1 топ Төңкеріс 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 топ Саяси партия 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 топ Пролетариат 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b/>
                <w:lang w:val="kk-KZ"/>
              </w:rPr>
              <w:t xml:space="preserve">Бейне жазба көрсету.«Миға шабуыл» әдісін </w:t>
            </w:r>
            <w:r>
              <w:rPr>
                <w:lang w:val="kk-KZ"/>
              </w:rPr>
              <w:t xml:space="preserve">пайдаланып, </w:t>
            </w:r>
            <w:r>
              <w:rPr>
                <w:rFonts w:eastAsia="Calibri"/>
                <w:bCs/>
                <w:lang w:val="kk-KZ"/>
              </w:rPr>
              <w:t>жетелеуші сұрақтар қою арқылы жаңа тақырыпты ашады.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 .Бейнебаянда негізгі оқиға қандай?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2.Қай кезеңді қамтиды?</w:t>
            </w:r>
          </w:p>
          <w:p w:rsidR="002035D1" w:rsidRDefault="002035D1" w:rsidP="0061566B">
            <w:pPr>
              <w:pStyle w:val="a4"/>
              <w:rPr>
                <w:b/>
                <w:color w:val="000000"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Сабақтың тақырыбын ашып,  мақсатын оқушылармен  бірлесіп құру</w:t>
            </w:r>
          </w:p>
        </w:tc>
        <w:tc>
          <w:tcPr>
            <w:tcW w:w="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Қағаз қиындылары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 xml:space="preserve">Видео  </w:t>
            </w:r>
            <w:r>
              <w:rPr>
                <w:rFonts w:eastAsia="Calibri"/>
                <w:bCs/>
                <w:lang w:val="kk-KZ"/>
              </w:rPr>
              <w:lastRenderedPageBreak/>
              <w:t>wwwwfhgnfgdgdfdcvdfsfss</w:t>
            </w:r>
          </w:p>
        </w:tc>
      </w:tr>
      <w:tr w:rsidR="002035D1" w:rsidTr="0061566B">
        <w:trPr>
          <w:trHeight w:val="2106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Сабақтың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ортасы</w:t>
            </w:r>
            <w:proofErr w:type="spellEnd"/>
          </w:p>
          <w:p w:rsidR="002035D1" w:rsidRDefault="002035D1" w:rsidP="0061566B">
            <w:pPr>
              <w:jc w:val="center"/>
              <w:rPr>
                <w:b/>
              </w:rPr>
            </w:pPr>
            <w:r>
              <w:rPr>
                <w:b/>
              </w:rPr>
              <w:t>20 минут</w:t>
            </w:r>
          </w:p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/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Саралау тапсырмасы</w:t>
            </w:r>
          </w:p>
          <w:p w:rsidR="002035D1" w:rsidRDefault="002035D1" w:rsidP="0061566B">
            <w:pPr>
              <w:rPr>
                <w:b/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/>
              </w:rPr>
            </w:pPr>
          </w:p>
        </w:tc>
        <w:tc>
          <w:tcPr>
            <w:tcW w:w="3825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pStyle w:val="a4"/>
              <w:rPr>
                <w:i/>
                <w:lang w:val="kk-KZ"/>
              </w:rPr>
            </w:pPr>
            <w:r>
              <w:rPr>
                <w:lang w:val="kk-KZ"/>
              </w:rPr>
              <w:lastRenderedPageBreak/>
              <w:t>1-тапсырма  Топтық жұмыс</w:t>
            </w:r>
            <w:r>
              <w:rPr>
                <w:b/>
                <w:lang w:val="kk-KZ"/>
              </w:rPr>
              <w:t xml:space="preserve"> «Елші» әдісі. </w:t>
            </w:r>
            <w:r>
              <w:rPr>
                <w:rFonts w:eastAsia="Calibri"/>
                <w:b/>
                <w:bCs/>
                <w:lang w:val="kk-KZ"/>
              </w:rPr>
              <w:t>Мәтінмен жұмыс</w:t>
            </w:r>
            <w:r>
              <w:rPr>
                <w:b/>
                <w:lang w:val="kk-KZ"/>
              </w:rPr>
              <w:t>(әр топтан елші келесі топқа барып түсіндіреді )</w:t>
            </w:r>
            <w:r>
              <w:rPr>
                <w:i/>
                <w:lang w:val="kk-KZ"/>
              </w:rPr>
              <w:t xml:space="preserve">  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Тапсырма: Қоғамдық саяи процестерді уақыт тізбегі бойынша жазып шығындар                                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b/>
                <w:lang w:val="kk-KZ"/>
              </w:rPr>
              <w:t>Дескриптор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  <w:r>
              <w:rPr>
                <w:rFonts w:eastAsia="Calibri"/>
                <w:color w:val="FF0000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қоғамдық–саяси үдерістерді жазады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  <w:r>
              <w:rPr>
                <w:rFonts w:eastAsia="Calibri"/>
                <w:lang w:val="kk-KZ"/>
              </w:rPr>
              <w:t xml:space="preserve"> Тарихи оқиғаларды талдайды 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ҚБ: дескриптор бойынша кері байланыс беру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b/>
                <w:lang w:val="kk-KZ"/>
              </w:rPr>
              <w:t>2.</w:t>
            </w:r>
            <w:r>
              <w:rPr>
                <w:rFonts w:eastAsia="Calibri"/>
                <w:b/>
                <w:bCs/>
                <w:lang w:val="kk-KZ"/>
              </w:rPr>
              <w:t xml:space="preserve">Тапсырма. </w:t>
            </w:r>
            <w:r>
              <w:rPr>
                <w:b/>
                <w:lang w:val="kk-KZ"/>
              </w:rPr>
              <w:t xml:space="preserve">Жеке  жұмыс. </w:t>
            </w:r>
            <w:r>
              <w:rPr>
                <w:rFonts w:eastAsia="Calibri"/>
                <w:b/>
                <w:bCs/>
                <w:lang w:val="kk-KZ"/>
              </w:rPr>
              <w:t xml:space="preserve"> «Сәйкестендіру кестесі»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Оқушыларға ресурс беріледі 3 мин танысады.</w:t>
            </w:r>
          </w:p>
          <w:p w:rsidR="002035D1" w:rsidRDefault="002035D1" w:rsidP="0061566B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Темин сөздерді теріп оның анықтамасын тауып кестеге толтырып жазады.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9"/>
              <w:gridCol w:w="1875"/>
            </w:tblGrid>
            <w:tr w:rsidR="002035D1" w:rsidRPr="00FA018B" w:rsidTr="0061566B"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color w:val="FF0000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 xml:space="preserve">Төңкеріс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>Елдегі капиталдың едәуір бөлігін  иемдеген топ</w:t>
                  </w:r>
                </w:p>
              </w:tc>
            </w:tr>
            <w:tr w:rsidR="002035D1" w:rsidRPr="00FA018B" w:rsidTr="0061566B"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color w:val="FF0000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t>кеңестер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>Бетбұрыс, төңкеріс табиғат, қоғам өміріндегі, білім мен танымдағы түбегейлі өзгерістер</w:t>
                  </w:r>
                </w:p>
              </w:tc>
            </w:tr>
            <w:tr w:rsidR="002035D1" w:rsidRPr="00FA018B" w:rsidTr="0061566B"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color w:val="FF0000"/>
                      <w:lang w:val="kk-KZ"/>
                    </w:rPr>
                  </w:pPr>
                  <w:r>
                    <w:rPr>
                      <w:rFonts w:eastAsia="Calibri"/>
                      <w:lang w:val="kk-KZ"/>
                    </w:rPr>
                    <w:lastRenderedPageBreak/>
                    <w:t>партия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>Қала тұрғындары, елдегі капиталдың едәуір бөлімін иемденген әлеуметтік топ</w:t>
                  </w:r>
                </w:p>
              </w:tc>
            </w:tr>
            <w:tr w:rsidR="002035D1" w:rsidRPr="00FA018B" w:rsidTr="0061566B"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>буржуазия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35D1" w:rsidRDefault="002035D1" w:rsidP="0061566B">
                  <w:pPr>
                    <w:pStyle w:val="a4"/>
                    <w:rPr>
                      <w:rFonts w:eastAsia="Calibri"/>
                      <w:bCs/>
                      <w:lang w:val="kk-KZ"/>
                    </w:rPr>
                  </w:pPr>
                  <w:r>
                    <w:rPr>
                      <w:rFonts w:eastAsia="Calibri"/>
                      <w:bCs/>
                      <w:lang w:val="kk-KZ"/>
                    </w:rPr>
                    <w:t xml:space="preserve">Үкіметі </w:t>
                  </w:r>
                </w:p>
              </w:tc>
            </w:tr>
          </w:tbl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Дескриптор</w:t>
            </w:r>
            <w:r>
              <w:rPr>
                <w:rFonts w:eastAsia="Calibri"/>
                <w:b/>
                <w:bCs/>
                <w:lang w:val="kk-KZ"/>
              </w:rPr>
              <w:t xml:space="preserve"> 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Тақырыпқа сай термин сөздерді табады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Термин сөздерге анықтама береді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 xml:space="preserve">ҚБ: Оқушылар дескриптор арқылы бағалайды 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b/>
                <w:lang w:val="kk-KZ"/>
              </w:rPr>
              <w:t>3.</w:t>
            </w:r>
            <w:r>
              <w:rPr>
                <w:rFonts w:eastAsia="Calibri"/>
                <w:b/>
                <w:bCs/>
                <w:lang w:val="kk-KZ"/>
              </w:rPr>
              <w:t xml:space="preserve">Тапсырма. </w:t>
            </w:r>
            <w:r>
              <w:rPr>
                <w:b/>
                <w:lang w:val="kk-KZ"/>
              </w:rPr>
              <w:t xml:space="preserve">Жұптық  жұмыс. </w:t>
            </w:r>
            <w:r>
              <w:rPr>
                <w:rFonts w:eastAsia="Calibri"/>
                <w:b/>
                <w:bCs/>
                <w:lang w:val="kk-KZ"/>
              </w:rPr>
              <w:t xml:space="preserve"> «Венн диаграмасы» 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Ақпан революциясы мен Қазан төңкерісінің тарихи оқиғаларының айырмашылығы мен ұқсастықтарын диаграммаға қойып жазады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sz w:val="16"/>
                <w:szCs w:val="16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color w:val="FF0000"/>
                <w:sz w:val="16"/>
                <w:szCs w:val="16"/>
                <w:lang w:val="kk-KZ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016F5" wp14:editId="526D9B8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149860</wp:posOffset>
                      </wp:positionV>
                      <wp:extent cx="1152525" cy="850265"/>
                      <wp:effectExtent l="8890" t="6985" r="10160" b="952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850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5D1" w:rsidRDefault="002035D1" w:rsidP="002035D1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Қазан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3.7pt;margin-top:11.8pt;width:90.7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L4KAIAADwEAAAOAAAAZHJzL2Uyb0RvYy54bWysU12O0zAQfkfiDpbfaZKqXXajpqtVlyKk&#10;BVZaOIDrOI2F4zFjt2k5DGdAvHKJHomx0y3lRzwgEsmayYy/fPPNzOx61xm2Veg12IoXo5wzZSXU&#10;2q4r/v7d8tklZz4IWwsDVlV8rzy/nj99MutdqcbQgqkVMgKxvuxdxdsQXJllXraqE34ETlkKNoCd&#10;COTiOqtR9ITemWyc5xdZD1g7BKm8p6+3Q5DPE37TKBneNo1XgZmKE7eQTkznKp7ZfCbKNQrXanmk&#10;If6BRSe0pZ+eoG5FEGyD+jeoTksED00YSegyaBotVaqBqinyX6p5aIVTqRYSx7uTTP7/wco323tk&#10;uq74lDMrOmrR4fPh6+HL4RubRnV650tKenD3GOvz7g7kB88sLFph1+oGEfpWiZo4FTE/++lCdDxd&#10;Zav+NdQELjYBklC7BrsISBKwXerH/tQPtQtM0seimI7p5UxS7HKajy8SpUyUj7cd+vBSQceiUXFl&#10;jHY+SiZKsb3zIRIS5WNWKgCMrpfamOTgerUwyLaCxmOZnlQD1XmeZizrK34VqfwdIk/PnyAQNrZO&#10;wxbFenG0g9BmsImlsUf1omCD8GG32h17sIJ6TzoiDCNMK0dGC/iJs57Gt+L+40ag4sy8stSLq2Iy&#10;ifOenMn0+ZgcPI+sziPCSoKqeOBsMBdh2JGNQ71u6U9FqtzCDfWv0UnX2NuB1ZE3jWiS+7hOcQfO&#10;/ZT1Y+nn3wEAAP//AwBQSwMEFAAGAAgAAAAhANW4ZtrfAAAACgEAAA8AAABkcnMvZG93bnJldi54&#10;bWxMj0FPg0AQhe8m/ofNmHizS0FoiyxNY2OiBw+ivW/ZKZCys4TdUvz3jic9vrwvb74ptrPtxYSj&#10;7xwpWC4iEEi1Mx01Cr4+Xx7WIHzQZHTvCBV8o4dteXtT6Ny4K33gVIVG8Aj5XCtoQxhyKX3dotV+&#10;4QYk7k5utDpwHBtpRn3lcdvLOIoyaXVHfKHVAz63WJ+ri1Wwb3ZVNskkpMlp/xrS8+H9LVkqdX83&#10;755ABJzDHwy/+qwOJTsd3YWMFz3nePXIqII4yUAwkETrDYgjN+kqBVkW8v8L5Q8AAAD//wMAUEsB&#10;Ai0AFAAGAAgAAAAhALaDOJL+AAAA4QEAABMAAAAAAAAAAAAAAAAAAAAAAFtDb250ZW50X1R5cGVz&#10;XS54bWxQSwECLQAUAAYACAAAACEAOP0h/9YAAACUAQAACwAAAAAAAAAAAAAAAAAvAQAAX3JlbHMv&#10;LnJlbHNQSwECLQAUAAYACAAAACEAp6lS+CgCAAA8BAAADgAAAAAAAAAAAAAAAAAuAgAAZHJzL2Uy&#10;b0RvYy54bWxQSwECLQAUAAYACAAAACEA1bhm2t8AAAAKAQAADwAAAAAAAAAAAAAAAACCBAAAZHJz&#10;L2Rvd25yZXYueG1sUEsFBgAAAAAEAAQA8wAAAI4FAAAAAA==&#10;">
                      <v:textbox>
                        <w:txbxContent>
                          <w:p w:rsidR="002035D1" w:rsidRDefault="002035D1" w:rsidP="002035D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Қазан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F39049" wp14:editId="07F313F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149860</wp:posOffset>
                      </wp:positionV>
                      <wp:extent cx="1113155" cy="850265"/>
                      <wp:effectExtent l="10795" t="6985" r="9525" b="952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55" cy="850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5D1" w:rsidRDefault="002035D1" w:rsidP="002035D1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Ақпан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7" style="position:absolute;margin-left:6.1pt;margin-top:11.8pt;width:87.6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Z9LgIAAEMEAAAOAAAAZHJzL2Uyb0RvYy54bWysU1FuEzEQ/UfiDpb/ye6GbGlX2VRVShBS&#10;gUqFAzheb9bC6zFjJ5tyGM6A+OUSORJjJ01T4AvhD2vGM34z82ZmerntDdso9BpszYtRzpmyEhpt&#10;VzX/9HHx4pwzH4RthAGran6vPL+cPX82HVylxtCBaRQyArG+GlzNuxBclWVedqoXfgROWTK2gL0I&#10;pOIqa1AMhN6bbJznZ9kA2DgEqbyn1+u9kc8SftsqGT60rVeBmZpTbiHdmO5lvLPZVFQrFK7T8pCG&#10;+IcseqEtBT1CXYsg2Br1H1C9lgge2jCS0GfQtlqqVANVU+S/VXPXCadSLUSOd0ea/P+Dle83t8h0&#10;U/MJZ1b01KLdt92P3ffdTzaJ7AzOV+R0524x1ufdDcjPnlmYd8Ku1BUiDJ0SDeVURP/syYeoePrK&#10;lsM7aAhcrAMkorYt9hGQKGDb1I/7Yz/UNjBJj0VRvCzKkjNJtvMyH5+VKYSoHn479OGNgp5FoebK&#10;GO18pExUYnPjQ0xIVA9eqQAwulloY5KCq+XcINsIGo9FOocA/tTNWDbU/KIclwn5ic2fQuTp/A0C&#10;YW2bNGyRrNcHOQht9jJlaeyBvUjYnviwXW5TcxK1kcwlNPdEJ8J+kmnzSOgAv3I20BTX3H9ZC1Sc&#10;mbeWWnJRTCZx7JMyKV+NScFTy/LUIqwkqJoHzvbiPOxXZe1QrzqKVCQCLFxRG1ud6H3M6pA+TWpi&#10;/bBVcRVO9eT1uPuzXwAAAP//AwBQSwMEFAAGAAgAAAAhAHbJLJXdAAAACQEAAA8AAABkcnMvZG93&#10;bnJldi54bWxMj8FugzAQRO+V+g/WVuqtMQFBI4qJokaV0kMPpcndwRtAwWuEHUL+vptTe5vRjGbf&#10;FuvZ9mLC0XeOFCwXEQik2pmOGgX7n4+XFQgfNBndO0IFN/SwLh8fCp0bd6VvnKrQCB4hn2sFbQhD&#10;LqWvW7TaL9yAxNnJjVYHtmMjzaivPG57GUdRJq3uiC+0esD3FutzdbEKts2myiaZhDQ5bXchPR++&#10;PpOlUs9P8+YNRMA5/JXhjs/oUDLT0V3IeNGzj2NuKoiTDMQ9X72mII4sUhayLOT/D8pfAAAA//8D&#10;AFBLAQItABQABgAIAAAAIQC2gziS/gAAAOEBAAATAAAAAAAAAAAAAAAAAAAAAABbQ29udGVudF9U&#10;eXBlc10ueG1sUEsBAi0AFAAGAAgAAAAhADj9If/WAAAAlAEAAAsAAAAAAAAAAAAAAAAALwEAAF9y&#10;ZWxzLy5yZWxzUEsBAi0AFAAGAAgAAAAhAGcDBn0uAgAAQwQAAA4AAAAAAAAAAAAAAAAALgIAAGRy&#10;cy9lMm9Eb2MueG1sUEsBAi0AFAAGAAgAAAAhAHbJLJXdAAAACQEAAA8AAAAAAAAAAAAAAAAAiAQA&#10;AGRycy9kb3ducmV2LnhtbFBLBQYAAAAABAAEAPMAAACSBQAAAAA=&#10;">
                      <v:textbox>
                        <w:txbxContent>
                          <w:p w:rsidR="002035D1" w:rsidRDefault="002035D1" w:rsidP="002035D1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Ақпан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b/>
                <w:bCs/>
                <w:sz w:val="16"/>
                <w:szCs w:val="16"/>
                <w:lang w:val="kk-KZ"/>
              </w:rPr>
              <w:t xml:space="preserve">Айырмашылығы 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val="kk-KZ"/>
              </w:rPr>
              <w:t xml:space="preserve">  </w:t>
            </w:r>
            <w:r>
              <w:rPr>
                <w:rFonts w:eastAsia="Calibri"/>
                <w:b/>
                <w:bCs/>
                <w:sz w:val="16"/>
                <w:szCs w:val="16"/>
                <w:lang w:val="kk-KZ"/>
              </w:rPr>
              <w:t>ұқсастығы   Айырмашылығы</w:t>
            </w:r>
            <w:r>
              <w:rPr>
                <w:rFonts w:eastAsia="Calibri"/>
                <w:b/>
                <w:bCs/>
                <w:color w:val="FF0000"/>
                <w:sz w:val="16"/>
                <w:szCs w:val="16"/>
                <w:lang w:val="kk-KZ"/>
              </w:rPr>
              <w:t xml:space="preserve">             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color w:val="FF0000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rFonts w:eastAsia="Times New Roman"/>
                <w:b/>
                <w:color w:val="FF0000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b/>
                <w:color w:val="FF0000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b/>
                <w:color w:val="FF0000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ҚБ. Жұптар жасаған жұмыстарын өзара алмасып бірін - бірі бағалайды.</w:t>
            </w:r>
          </w:p>
          <w:p w:rsidR="002035D1" w:rsidRDefault="002035D1" w:rsidP="0061566B">
            <w:pPr>
              <w:pStyle w:val="a4"/>
              <w:rPr>
                <w:b/>
                <w:color w:val="FF0000"/>
                <w:lang w:val="kk-KZ"/>
              </w:rPr>
            </w:pPr>
          </w:p>
          <w:p w:rsidR="002035D1" w:rsidRDefault="002035D1" w:rsidP="0061566B">
            <w:pPr>
              <w:pStyle w:val="a4"/>
              <w:rPr>
                <w:lang w:val="kk-KZ"/>
              </w:rPr>
            </w:pPr>
          </w:p>
          <w:p w:rsidR="002035D1" w:rsidRDefault="002035D1" w:rsidP="0061566B">
            <w:pPr>
              <w:rPr>
                <w:b/>
                <w:lang w:val="kk-KZ" w:eastAsia="en-GB"/>
              </w:rPr>
            </w:pPr>
          </w:p>
          <w:p w:rsidR="002035D1" w:rsidRDefault="002035D1" w:rsidP="0061566B">
            <w:pPr>
              <w:rPr>
                <w:b/>
                <w:lang w:val="kk-KZ" w:eastAsia="en-GB"/>
              </w:rPr>
            </w:pPr>
          </w:p>
          <w:p w:rsidR="002035D1" w:rsidRDefault="002035D1" w:rsidP="0061566B">
            <w:pPr>
              <w:pStyle w:val="a4"/>
              <w:rPr>
                <w:b/>
                <w:lang w:val="kk-KZ" w:eastAsia="ru-RU"/>
              </w:rPr>
            </w:pPr>
            <w:r>
              <w:rPr>
                <w:b/>
                <w:lang w:val="kk-KZ"/>
              </w:rPr>
              <w:t>Жеке жұмыс  «Бір сөйлем» әдісі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b/>
                <w:lang w:val="kk-KZ"/>
              </w:rPr>
              <w:t xml:space="preserve"> Тапсырма:  </w:t>
            </w:r>
            <w:r>
              <w:rPr>
                <w:rFonts w:eastAsia="Calibri"/>
                <w:bCs/>
                <w:lang w:val="kk-KZ"/>
              </w:rPr>
              <w:t>Мәтіннің мазмұннын  негізгі идеясы туралы 1 сөйлеммен  жеткізініз.</w:t>
            </w:r>
          </w:p>
          <w:p w:rsidR="002035D1" w:rsidRDefault="002035D1" w:rsidP="0061566B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- -берілген сұраққа бір сөйлем мен жауап беру;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(ҚБ) «Бірін-бірі бағалайды» , «Мұғалімнің кері байланысы»</w:t>
            </w:r>
          </w:p>
        </w:tc>
        <w:tc>
          <w:tcPr>
            <w:tcW w:w="4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  <w:r>
              <w:rPr>
                <w:lang w:val="kk-KZ"/>
              </w:rPr>
              <w:t>Оқулық 32-57 бет</w:t>
            </w: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  <w:p w:rsidR="002035D1" w:rsidRDefault="002035D1" w:rsidP="0061566B">
            <w:pPr>
              <w:spacing w:before="60" w:after="60"/>
              <w:rPr>
                <w:lang w:val="en-US"/>
              </w:rPr>
            </w:pPr>
          </w:p>
        </w:tc>
      </w:tr>
      <w:tr w:rsidR="002035D1" w:rsidRPr="00FA018B" w:rsidTr="0061566B">
        <w:trPr>
          <w:trHeight w:val="1380"/>
        </w:trPr>
        <w:tc>
          <w:tcPr>
            <w:tcW w:w="709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Сабақтың соңы</w:t>
            </w:r>
          </w:p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t xml:space="preserve">5мин </w:t>
            </w:r>
          </w:p>
          <w:p w:rsidR="002035D1" w:rsidRDefault="002035D1" w:rsidP="0061566B">
            <w:pPr>
              <w:rPr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lang w:val="kk-KZ"/>
              </w:rPr>
              <w:t xml:space="preserve">Кері байланыс    </w:t>
            </w:r>
          </w:p>
          <w:p w:rsidR="002035D1" w:rsidRDefault="002035D1" w:rsidP="0061566B">
            <w:pPr>
              <w:rPr>
                <w:b/>
                <w:lang w:val="kk-KZ"/>
              </w:rPr>
            </w:pPr>
          </w:p>
        </w:tc>
        <w:tc>
          <w:tcPr>
            <w:tcW w:w="3825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2035D1" w:rsidRDefault="002035D1" w:rsidP="0061566B">
            <w:pPr>
              <w:tabs>
                <w:tab w:val="left" w:pos="2145"/>
              </w:tabs>
              <w:jc w:val="right"/>
              <w:rPr>
                <w:sz w:val="16"/>
                <w:szCs w:val="16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2B817" wp14:editId="676D026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56515</wp:posOffset>
                      </wp:positionV>
                      <wp:extent cx="666750" cy="139065"/>
                      <wp:effectExtent l="8255" t="27940" r="10795" b="33020"/>
                      <wp:wrapNone/>
                      <wp:docPr id="3" name="Двойная волн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39065"/>
                              </a:xfrm>
                              <a:prstGeom prst="doubleWave">
                                <a:avLst>
                                  <a:gd name="adj1" fmla="val 65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Двойная волна 3" o:spid="_x0000_s1026" type="#_x0000_t188" style="position:absolute;margin-left:41.9pt;margin-top:4.45pt;width:52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CYWgIAAJ0EAAAOAAAAZHJzL2Uyb0RvYy54bWysVM1uEzEQviPxDpbvdHfTJm1W3VRVSxFS&#10;gUoFcZ7Y3qzBf9hONuUluPAgiBtC8AzhjZj1JmELnBB7sGY8M9/8fJ49PVtrRVbCB2lNRYuDnBJh&#10;mOXSLCr66uXVoxNKQgTDQVkjKnonAj2bPXxw2rpSjGxjFReeIIgJZesq2sToyiwLrBEawoF1wqCx&#10;tl5DRNUvMu6hRXStslGeT7LWeu68ZSIEvL3sjXSW8OtasPiiroOIRFUUa4vp9Omcd2c2O4Vy4cE1&#10;km3LgH+oQoM0mHQPdQkRyNLLP6C0ZN4GW8cDZnVm61oykXrAbor8t25uG3Ai9YLDCW4/pvD/YNnz&#10;1Y0nklf0kBIDGinafNx83nzffNl823z68YEk5WunkMNuXK0LJUbduhvfNRzctWVvAzH2ogGzEOfe&#10;27YRwLHIovPP7gV0SsBQMm+fWY7ZYBltmty69roDxJmQdSLobk+QWEfC8HIymRyPkUaGpuJwmk/G&#10;KQOUu2DnQ3wirCadUFFul3MlXsOqmyKUsLoOMbHEt70Cf1NQUmuFpK9Akck4372Jgcto6JLs2R4M&#10;pV3SNA6rJL+SSiXFL+YXyhNEruhV+rb1hqGbMqSt6HQ8Gqcq79nCECJP398gtIy4Rkrqip7snaDs&#10;eHhseHrkEaTqZSxZmS0xHRc9p3PL75AXb/sdwZ1GobH+PSUt7kdFw7sleEGJemqQ22lxdNQtVFKO&#10;xscjVPzQMh9awDCEqmikpBcvYr+ES+flosFMRerd2HN8D7WMu4fTV7UtFncApXtLNtST16+/yuwn&#10;AAAA//8DAFBLAwQUAAYACAAAACEA8tJukNwAAAAHAQAADwAAAGRycy9kb3ducmV2LnhtbEyOwU7D&#10;MBBE70j8g7VIXBB1ShG4IU5VpeKCEIK2H7CNlyRgr6PYacPf457gNBrNaOYVq8lZcaQhdJ41zGcZ&#10;COLam44bDfvd860CESKyQeuZNPxQgFV5eVFgbvyJP+i4jY1IIxxy1NDG2OdShrolh2Hme+KUffrB&#10;YUx2aKQZ8JTGnZV3WfYgHXacHlrsqWqp/t6OTkOV4bh5nX9Z/6Lebu435v1xWa21vr6a1k8gIk3x&#10;rwxn/IQOZWI6+JFNEFaDWiTymHQJ4hwrlfxBwyJTIMtC/ucvfwEAAP//AwBQSwECLQAUAAYACAAA&#10;ACEAtoM4kv4AAADhAQAAEwAAAAAAAAAAAAAAAAAAAAAAW0NvbnRlbnRfVHlwZXNdLnhtbFBLAQIt&#10;ABQABgAIAAAAIQA4/SH/1gAAAJQBAAALAAAAAAAAAAAAAAAAAC8BAABfcmVscy8ucmVsc1BLAQIt&#10;ABQABgAIAAAAIQCqaeCYWgIAAJ0EAAAOAAAAAAAAAAAAAAAAAC4CAABkcnMvZTJvRG9jLnhtbFBL&#10;AQItABQABgAIAAAAIQDy0m6Q3AAAAAc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1FE29" wp14:editId="5380557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56515</wp:posOffset>
                      </wp:positionV>
                      <wp:extent cx="357505" cy="528955"/>
                      <wp:effectExtent l="8890" t="27940" r="14605" b="5080"/>
                      <wp:wrapNone/>
                      <wp:docPr id="2" name="Прямоуголь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52895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" o:spid="_x0000_s1026" type="#_x0000_t6" style="position:absolute;margin-left:41.95pt;margin-top:4.45pt;width:28.1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5eWAIAAGkEAAAOAAAAZHJzL2Uyb0RvYy54bWysVM1u1DAQviPxDpbvNLuhoW3UbFW1FCEV&#10;qNTyAF7H2Vg4thl7N1tOFRxB4hF4CITEb58heSPGznbZAidEDpbHM/78zTcz2T9YNoosBDhpdEHH&#10;WyNKhOamlHpW0OcXJ/d2KXGe6ZIpo0VBL4WjB5O7d/Zbm4vU1EaVAgiCaJe3tqC19zZPEsdr0TC3&#10;ZazQ6KwMNMyjCbOkBNYieqOSdDR6kLQGSguGC+fw9Hhw0knEryrB/bOqcsITVVDk5uMKcZ2GNZns&#10;s3wGzNaSr2iwf2DRMKnx0TXUMfOMzEH+AdVIDsaZym9x0ySmqiQXMQfMZjz6LZvzmlkRc0FxnF3L&#10;5P4fLH+6OAMiy4KmlGjWYIm6D/1V/7773l33b7qP3XX3rX/X/ejfdl9I/7q/6j5tHnefu68kDTK2&#10;1uWIdm7PIAjh7KnhLxzR5qhmeiYOAUxbC1Yi+XGIT25dCIbDq2TaPjElsmBzb6KiywqaAIhakWUs&#10;3OW6cGLpCcfD+9lONsoo4ejK0t29LIsvsPzmsgXnHwnTkLApKPgLkMhKBXVZzhanzgdKLL8JjCkY&#10;JcsTqVQ0YDY9UkAWDDvpJH6rN9xmmNKkLehelmYR+ZbPbUKM4vc3iEZ6HAklm4LuroNYHrR7qMvY&#10;sJ5JNeyRstIrMYN+Qx2mprxELcEM/Y7ziZvawCtKWuz1grqXcwaCEvVYYz32xtvbYTiisZ3tpGjA&#10;pme66WGaI1RBPSXD9sgPAzW3IGc1vjSOuWtziDWsZFQ21HdgtSKL/RwFX81eGJhNO0b9+kNMfgIA&#10;AP//AwBQSwMEFAAGAAgAAAAhAKpTGFDcAAAABwEAAA8AAABkcnMvZG93bnJldi54bWxMjkFrg0AU&#10;hO+F/IflBXopzRpTJFrXEALJoYfS2P6AF/dVpe5bcTdq/n03p/Y0DDPMfPluNp0YaXCtZQXrVQSC&#10;uLK65VrB1+fxeQvCeWSNnWVScCMHu2LxkGOm7cRnGktfizDCLkMFjfd9JqWrGjLoVrYnDtm3HQz6&#10;YIda6gGnMG46GUdRIg22HB4a7OnQUPVTXo0CXCdPyXt6vH1oXZ429Da1p3FS6nE5719BeJr9Xxnu&#10;+AEdisB0sVfWTnQKtps0NIMGuccvUQzioiCNY5BFLv/zF78AAAD//wMAUEsBAi0AFAAGAAgAAAAh&#10;ALaDOJL+AAAA4QEAABMAAAAAAAAAAAAAAAAAAAAAAFtDb250ZW50X1R5cGVzXS54bWxQSwECLQAU&#10;AAYACAAAACEAOP0h/9YAAACUAQAACwAAAAAAAAAAAAAAAAAvAQAAX3JlbHMvLnJlbHNQSwECLQAU&#10;AAYACAAAACEAl63uXlgCAABpBAAADgAAAAAAAAAAAAAAAAAuAgAAZHJzL2Uyb0RvYy54bWxQSwEC&#10;LQAUAAYACAAAACEAqlMYUNwAAAAHAQAADwAAAAAAAAAAAAAAAACyBAAAZHJzL2Rvd25yZXYueG1s&#10;UEsFBgAAAAAEAAQA8wAAAL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AB520" wp14:editId="1BE38E1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585470</wp:posOffset>
                      </wp:positionV>
                      <wp:extent cx="1266825" cy="428625"/>
                      <wp:effectExtent l="18415" t="13970" r="19685" b="508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286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8.2pt;margin-top:46.1pt;width:9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5NxAMAAAcKAAAOAAAAZHJzL2Uyb0RvYy54bWysVm2O2zYQ/V+gdyD4s0VWH/E3VrsINl2j&#10;QNoGiHsAWqIsIZKokLTlzSVyhFwjQNGewb1RHymJq9hWChT1YmXSfHoz84ac4e39sSzIgUuViyqi&#10;wY1PCa9ikeTVLqK/bx5fLChRmlUJK0TFI/rEFb2/+/6726Ze8VBkoki4JCCp1KqpI5ppXa88T8UZ&#10;L5m6ETWvsJgKWTKNqdx5iWQN2MvCC31/5jVCJrUUMVcKv75uF+md5U9THuvf0lRxTYqIwjdtn9I+&#10;t+bp3d2y1U6yOsvjzg32H7woWV7BqKN6zTQje5lfUJV5LIUSqb6JRemJNM1jbmNANIF/Fs27jNXc&#10;xgJxVO1kUv8fbfzr4a0keYLcUVKxEik6fT79dfrj9MX+/3n68vcnEhidmlqtAH9Xv5UmUlW/EfF7&#10;RSrxkLFqx19JKZqMswTeWbz31QtmovAq2Ta/iARm2F4LK9kxlaUhhBjkaDPz5DLDj5rE+DEIZ7NF&#10;OKUkxtokXMwwhkseW/Vvx3ul11xYJnZ4o3Sb2QQjm5eki26NXZCWBZL84wsynfg+wV+3DRwGWjhM&#10;GMwsyGDPcWGP+8FruQISnmNe9hjY67nWF6iJQ3VMLfQCBwk6zzyyDuD7BWLWI+BTR2IjuOb/fIBd&#10;z8gV73F8L5RYz89jXPYoZ/MKVXBF+fXynCpw2t+vEKFP1osr+XHC96B5G+sZ28aZhGPBYolENteB&#10;zqoB+gsAs+tAZ9kBRxhd3p0mI4wu9QY4H3fRpd5ZHiEc7oA2lhEXh+kfDdjtAJidTMfdG+4Bixvx&#10;7nkbmDjmwTjj81ZwyAEnzv6uP90s6w98fKy6E48RQV0ypcQUgFooU13MjkAJ2bQViq2AMqsjYCTb&#10;gF+abQV73wYjjwbcF6Zvg5EjA7YnqWduvzv3JVqXaVob6I+utYG8aFsbox4a1wba2AJXM21itxFi&#10;SJqI2kNPSdaPzFopDnwjLEqfFVlYfV4tqiHKlgzjZ0vZitBD+u/aEgYzdGMb079jOwfBawsqHOi5&#10;4kIo3poxgVnRXYRGnkGRV6LIk8e8KExUSu62D4UkBwbJHu2ny9lXsKIyAi2n6B72rVEK336uUZS5&#10;xoWlyMuIokrg0+bBNL6fqsTmRLO8aMc2NETRN7+2iW5F8oRGKEV7G8HtCYNMyI+UNLiJRFR92DPJ&#10;KSl+rtBMl8FkAmm1nUym8xATOVzZDldYFYMqoppi95vhg8YMr+xrme8yWAps7JV4hQac5qZPWv9a&#10;r7oJbhtW/O5mZK4zw7lFPd/f7v4BAAD//wMAUEsDBBQABgAIAAAAIQC+/6MV3gAAAAkBAAAPAAAA&#10;ZHJzL2Rvd25yZXYueG1sTI/BTsMwEETvSPyDtUhcELVraEpCnAqQOKIqpRI9OrGJI+J1FLtt+HuW&#10;ExxHbzT7ttzMfmAnO8U+oILlQgCz2AbTY6dg//56+wAsJo1GDwGtgm8bYVNdXpS6MOGMtT3tUsdo&#10;BGOhFbiUxoLz2DrrdVyE0SKxzzB5nShOHTeTPtO4H7gUIuNe90gXnB7ti7Pt1+7oFdzUex3NW/3R&#10;3T1vZZMfROZmodT11fz0CCzZOf2V4Vef1KEipyYc0UQ2UM7uqakglxIYcblc5cAaAqt8Dbwq+f8P&#10;qh8AAAD//wMAUEsBAi0AFAAGAAgAAAAhALaDOJL+AAAA4QEAABMAAAAAAAAAAAAAAAAAAAAAAFtD&#10;b250ZW50X1R5cGVzXS54bWxQSwECLQAUAAYACAAAACEAOP0h/9YAAACUAQAACwAAAAAAAAAAAAAA&#10;AAAvAQAAX3JlbHMvLnJlbHNQSwECLQAUAAYACAAAACEA1+V+TcQDAAAHCgAADgAAAAAAAAAAAAAA&#10;AAAuAgAAZHJzL2Uyb0RvYy54bWxQSwECLQAUAAYACAAAACEAvv+jFd4AAAAJAQAADwAAAAAAAAAA&#10;AAAAAAAeBgAAZHJzL2Rvd25yZXYueG1sUEsFBgAAAAAEAAQA8wAAACkHAAAAAA==&#10;" path="m,l5400,21600r10800,l21600,,,xe">
                      <v:stroke joinstyle="miter"/>
                      <v:path o:connecttype="custom" o:connectlocs="1108472,214313;633413,428625;158353,214313;633413,0" o:connectangles="0,0,0,0" textboxrect="4500,4500,17100,17100"/>
                    </v:shape>
                  </w:pict>
                </mc:Fallback>
              </mc:AlternateContent>
            </w:r>
            <w:r>
              <w:rPr>
                <w:lang w:val="kk-KZ"/>
              </w:rPr>
              <w:t>«Білім кемесі»</w:t>
            </w:r>
            <w:r>
              <w:rPr>
                <w:lang w:val="kk-KZ"/>
              </w:rPr>
              <w:tab/>
            </w:r>
            <w:r>
              <w:rPr>
                <w:sz w:val="16"/>
                <w:szCs w:val="16"/>
                <w:lang w:val="kk-KZ"/>
              </w:rPr>
              <w:t xml:space="preserve"> </w:t>
            </w:r>
          </w:p>
          <w:p w:rsidR="002035D1" w:rsidRDefault="002035D1" w:rsidP="0061566B">
            <w:pPr>
              <w:tabs>
                <w:tab w:val="left" w:pos="2145"/>
              </w:tabs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                                1.Егер саған сабақ ұнаса  жасыл түске боя</w:t>
            </w:r>
          </w:p>
          <w:p w:rsidR="002035D1" w:rsidRDefault="002035D1" w:rsidP="0061566B">
            <w:pPr>
              <w:tabs>
                <w:tab w:val="left" w:pos="2145"/>
              </w:tabs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                                 2 Егер саған сабақта белгілі бір қиындық                                                                                             болсаң желкенді сары түске боя</w:t>
            </w:r>
          </w:p>
          <w:p w:rsidR="002035D1" w:rsidRDefault="002035D1" w:rsidP="0061566B">
            <w:pPr>
              <w:tabs>
                <w:tab w:val="left" w:pos="2145"/>
              </w:tabs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                                 3 Егер саған тапсырмаларды орындау  </w:t>
            </w:r>
          </w:p>
          <w:p w:rsidR="002035D1" w:rsidRDefault="002035D1" w:rsidP="0061566B">
            <w:pPr>
              <w:widowControl w:val="0"/>
              <w:tabs>
                <w:tab w:val="left" w:pos="2145"/>
              </w:tabs>
              <w:spacing w:line="260" w:lineRule="exact"/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                                   қиын болып, мұғалімнің көмегі қажет </w:t>
            </w:r>
          </w:p>
          <w:p w:rsidR="002035D1" w:rsidRDefault="002035D1" w:rsidP="0061566B">
            <w:pPr>
              <w:widowControl w:val="0"/>
              <w:tabs>
                <w:tab w:val="left" w:pos="2145"/>
              </w:tabs>
              <w:spacing w:line="260" w:lineRule="exact"/>
              <w:jc w:val="right"/>
              <w:rPr>
                <w:rFonts w:eastAsia="Calibri"/>
                <w:b/>
                <w:lang w:val="kk-KZ" w:eastAsia="en-GB"/>
              </w:rPr>
            </w:pPr>
            <w:r>
              <w:rPr>
                <w:sz w:val="16"/>
                <w:szCs w:val="16"/>
                <w:lang w:val="kk-KZ"/>
              </w:rPr>
              <w:t>болса желкенді жызыл түске боя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lang w:val="kk-KZ"/>
              </w:rPr>
            </w:pPr>
          </w:p>
        </w:tc>
      </w:tr>
      <w:tr w:rsidR="002035D1" w:rsidTr="0061566B">
        <w:trPr>
          <w:trHeight w:val="840"/>
        </w:trPr>
        <w:tc>
          <w:tcPr>
            <w:tcW w:w="709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widowControl w:val="0"/>
              <w:spacing w:line="260" w:lineRule="exact"/>
              <w:rPr>
                <w:lang w:val="kk-KZ"/>
              </w:rPr>
            </w:pPr>
            <w:r>
              <w:rPr>
                <w:b/>
                <w:lang w:val="kk-KZ"/>
              </w:rPr>
              <w:t>Үйге тапсырма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tabs>
                <w:tab w:val="left" w:pos="2145"/>
              </w:tabs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</w:p>
          <w:p w:rsidR="002035D1" w:rsidRDefault="002035D1" w:rsidP="0061566B">
            <w:pPr>
              <w:rPr>
                <w:noProof/>
                <w:lang w:val="kk-KZ"/>
              </w:rPr>
            </w:pPr>
          </w:p>
          <w:p w:rsidR="002035D1" w:rsidRDefault="002035D1" w:rsidP="0061566B">
            <w:pPr>
              <w:widowControl w:val="0"/>
              <w:rPr>
                <w:noProof/>
              </w:rPr>
            </w:pPr>
            <w:r>
              <w:rPr>
                <w:noProof/>
                <w:lang w:val="kk-KZ"/>
              </w:rPr>
              <w:t>Тақырып бойынша 10 тест құрастыру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widowControl w:val="0"/>
              <w:spacing w:before="60" w:after="60" w:line="260" w:lineRule="exact"/>
              <w:rPr>
                <w:lang w:val="kk-KZ"/>
              </w:rPr>
            </w:pPr>
          </w:p>
        </w:tc>
      </w:tr>
      <w:tr w:rsidR="002035D1" w:rsidRPr="00FA018B" w:rsidTr="0061566B">
        <w:tc>
          <w:tcPr>
            <w:tcW w:w="1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120" w:after="1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2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rPr>
                <w:rFonts w:eastAsia="Calibri"/>
                <w:b/>
                <w:lang w:val="kk-KZ"/>
              </w:rPr>
            </w:pPr>
          </w:p>
          <w:p w:rsidR="002035D1" w:rsidRDefault="002035D1" w:rsidP="0061566B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2035D1" w:rsidRDefault="002035D1" w:rsidP="0061566B">
            <w:pPr>
              <w:rPr>
                <w:rFonts w:eastAsia="Calibri"/>
                <w:lang w:val="kk-KZ"/>
              </w:rPr>
            </w:pPr>
          </w:p>
        </w:tc>
        <w:tc>
          <w:tcPr>
            <w:tcW w:w="1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spacing w:before="120" w:after="120"/>
              <w:jc w:val="center"/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Денсаулық және қауіпсіздік техникасын сақтау</w:t>
            </w:r>
            <w:r>
              <w:rPr>
                <w:b/>
                <w:lang w:val="kk-KZ"/>
              </w:rPr>
              <w:br/>
            </w:r>
            <w:r>
              <w:rPr>
                <w:b/>
                <w:lang w:val="kk-KZ"/>
              </w:rPr>
              <w:br/>
            </w:r>
          </w:p>
        </w:tc>
      </w:tr>
      <w:tr w:rsidR="002035D1" w:rsidRPr="00FA018B" w:rsidTr="0061566B">
        <w:trPr>
          <w:trHeight w:val="896"/>
        </w:trPr>
        <w:tc>
          <w:tcPr>
            <w:tcW w:w="17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t>Саралауда мен саралау жұмысының жалпы ортақ қабылданған жеті тәсілінің ішінен: Тапсырма, жіктеу,бағалау, диолог және қолдау көрсетуді қолдандым.жіктеу тәсілінің ішінде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-талаптары әр түлі оқушылар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-ұйымшыл топ.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Тапсырма    </w:t>
            </w:r>
            <w:r>
              <w:rPr>
                <w:b/>
                <w:lang w:val="kk-KZ"/>
              </w:rPr>
              <w:t>Жеке жұмыс  «Бір сөйлем» әдісі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Тапсырма:  Саралау тапсырмасы</w:t>
            </w:r>
          </w:p>
          <w:p w:rsidR="002035D1" w:rsidRDefault="002035D1" w:rsidP="0061566B">
            <w:pPr>
              <w:pStyle w:val="a4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 xml:space="preserve">Мәтіннің мазмұннын  негізгі идеясы туралы 1 сөйлеммен  жеткізініз </w:t>
            </w:r>
          </w:p>
          <w:p w:rsidR="002035D1" w:rsidRDefault="002035D1" w:rsidP="0061566B">
            <w:pPr>
              <w:pStyle w:val="a4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-Оқушы тақырыпқа сай бір сөйлем құрайды ;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-Бір сөйлем арқылы нақты ойды жеткізеді;</w:t>
            </w:r>
          </w:p>
          <w:p w:rsidR="002035D1" w:rsidRDefault="002035D1" w:rsidP="0061566B">
            <w:pPr>
              <w:spacing w:line="276" w:lineRule="auto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 xml:space="preserve"> (ҚБ) «Жарайсың!»  Мұғалімнің кері байланысы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Білім деңгейі әртүрлі оқушыларға арналған тапсырмалар берілді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Оқушылардың қажеттілігіне қарай тапсырманы деңгейге байланысты бердім 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Топтық жұмыс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b/>
                <w:lang w:val="kk-KZ"/>
              </w:rPr>
              <w:t xml:space="preserve"> «Елші» әдісі. (әр топтан елші келесі топқа барып түсіндіреді)</w:t>
            </w:r>
            <w:r>
              <w:rPr>
                <w:i/>
                <w:lang w:val="kk-KZ"/>
              </w:rPr>
              <w:t xml:space="preserve">  </w:t>
            </w:r>
            <w:r>
              <w:rPr>
                <w:rFonts w:eastAsia="Calibri"/>
                <w:b/>
                <w:bCs/>
                <w:lang w:val="kk-KZ"/>
              </w:rPr>
              <w:t>Мәтінмен жұмыс</w:t>
            </w:r>
          </w:p>
          <w:p w:rsidR="002035D1" w:rsidRDefault="002035D1" w:rsidP="0061566B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Тапсырма: Мәтінді оқи отырып, талдау                                         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b/>
                <w:lang w:val="kk-KZ"/>
              </w:rPr>
              <w:t>Бағалау критерийлері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-XX ғ. басындағы Қазақстандағы қоғамдық–саяси үдерістерді атайды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  <w:r>
              <w:rPr>
                <w:rFonts w:eastAsia="Calibri"/>
                <w:lang w:val="kk-KZ"/>
              </w:rPr>
              <w:t xml:space="preserve"> Тарихи оқиғаларды талдай алады және өткен кезеңмен салыстыра отырып өзгерістер </w:t>
            </w:r>
            <w:r>
              <w:rPr>
                <w:rFonts w:eastAsia="Calibri"/>
                <w:lang w:val="kk-KZ"/>
              </w:rPr>
              <w:lastRenderedPageBreak/>
              <w:t>мәнін анықтай алады</w:t>
            </w:r>
          </w:p>
          <w:p w:rsidR="002035D1" w:rsidRDefault="002035D1" w:rsidP="0061566B">
            <w:pPr>
              <w:pStyle w:val="a4"/>
              <w:rPr>
                <w:rFonts w:eastAsia="Calibri"/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Дескриптор</w:t>
            </w:r>
            <w:r>
              <w:rPr>
                <w:rFonts w:eastAsia="Calibri"/>
                <w:b/>
                <w:bCs/>
                <w:lang w:val="kk-KZ"/>
              </w:rPr>
              <w:t xml:space="preserve"> </w:t>
            </w:r>
          </w:p>
          <w:p w:rsidR="002035D1" w:rsidRDefault="002035D1" w:rsidP="0061566B">
            <w:pPr>
              <w:pStyle w:val="a4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eastAsia="Calibri"/>
                <w:bCs/>
                <w:lang w:val="kk-KZ"/>
              </w:rPr>
              <w:t xml:space="preserve"> Мәтінге сәйкес ақпараттарды қолданады</w:t>
            </w:r>
          </w:p>
          <w:p w:rsidR="002035D1" w:rsidRDefault="002035D1" w:rsidP="0061566B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eastAsia="Calibri"/>
                <w:bCs/>
                <w:lang w:val="kk-KZ"/>
              </w:rPr>
              <w:t xml:space="preserve">  Қазақстандағы Уақытша үкімет органдарының қызметі туралы өз пікірін  айтады</w:t>
            </w:r>
          </w:p>
          <w:p w:rsidR="002035D1" w:rsidRDefault="002035D1" w:rsidP="0061566B">
            <w:pPr>
              <w:pStyle w:val="a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әдісі: «Бірін-бағалау, мұғалімнің кері байланысы»</w:t>
            </w:r>
          </w:p>
          <w:p w:rsidR="002035D1" w:rsidRDefault="002035D1" w:rsidP="0061566B">
            <w:pPr>
              <w:spacing w:line="276" w:lineRule="auto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Диолог және қолдау көрсету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Топтық, жұптық, жеке тапсырмаларды орындау кезінде лездеме сұрақтар қойып диологке түсіп тапсырмалар орындауда қолдау көрсетіп отырдым</w:t>
            </w:r>
          </w:p>
          <w:p w:rsidR="002035D1" w:rsidRDefault="002035D1" w:rsidP="0061566B">
            <w:pPr>
              <w:spacing w:line="276" w:lineRule="auto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>Бағалау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Оқушылар үнемі бағаланып отырды,осылайша педагогикалық қызметпен саралаудың басқада түрлері оқушылардың қажеттілігіне қарай унемі ескерілді.</w:t>
            </w:r>
          </w:p>
          <w:p w:rsidR="002035D1" w:rsidRDefault="002035D1" w:rsidP="0061566B">
            <w:pPr>
              <w:spacing w:line="276" w:lineRule="auto"/>
              <w:rPr>
                <w:b/>
                <w:u w:val="single"/>
                <w:lang w:val="kk-KZ"/>
              </w:rPr>
            </w:pPr>
            <w:r>
              <w:rPr>
                <w:b/>
                <w:u w:val="single"/>
                <w:lang w:val="kk-KZ"/>
              </w:rPr>
              <w:t xml:space="preserve">Жіктеу 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Оқытудың болжамды міндетіне топ құруда пайдалы көптеген тәсілдер бар: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Осы жіктеудің ішінде 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-талаптары әр түрлі оқушылар</w:t>
            </w:r>
          </w:p>
          <w:p w:rsidR="002035D1" w:rsidRDefault="002035D1" w:rsidP="0061566B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-ұйымшыл топ</w:t>
            </w:r>
          </w:p>
          <w:p w:rsidR="002035D1" w:rsidRDefault="002035D1" w:rsidP="0061566B">
            <w:pPr>
              <w:spacing w:before="60" w:after="60"/>
              <w:rPr>
                <w:i/>
                <w:lang w:val="kk-KZ"/>
              </w:rPr>
            </w:pPr>
            <w:r>
              <w:rPr>
                <w:lang w:val="kk-KZ"/>
              </w:rPr>
              <w:t>-аралас гендерлік топ</w:t>
            </w:r>
          </w:p>
          <w:p w:rsidR="002035D1" w:rsidRDefault="002035D1" w:rsidP="0061566B">
            <w:pPr>
              <w:rPr>
                <w:lang w:val="kk-KZ" w:eastAsia="en-GB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26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rPr>
                <w:lang w:val="kk-KZ"/>
              </w:rPr>
            </w:pPr>
          </w:p>
        </w:tc>
        <w:tc>
          <w:tcPr>
            <w:tcW w:w="1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t>АКТ-ны қолдану кезінде қауіпсіздік ережелерін сақтау.</w:t>
            </w: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spacing w:before="60" w:after="60"/>
              <w:rPr>
                <w:bCs/>
                <w:i/>
                <w:highlight w:val="yellow"/>
                <w:lang w:val="kk-KZ"/>
              </w:rPr>
            </w:pPr>
          </w:p>
        </w:tc>
      </w:tr>
      <w:tr w:rsidR="002035D1" w:rsidRPr="00FA018B" w:rsidTr="0061566B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2035D1" w:rsidRDefault="002035D1" w:rsidP="0061566B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 xml:space="preserve">Жалпыға баға 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Сабақтың жақсы өткен екі аспектісі (оқыту туралы да, оқу туралы да ойланыңыз?)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1:Саралау тапсырмаларды анық жеткізе білді.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2:Топтық жұмыста қатысты.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Сабақты жақсартуға не ықпал ете алды?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1:Оқушылардың қызығушылығын арттыратын тапсырмалар.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2:Тиімді саралау тәсілдері</w:t>
            </w:r>
          </w:p>
          <w:p w:rsidR="002035D1" w:rsidRDefault="002035D1" w:rsidP="0061566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Сабақ барысында  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t xml:space="preserve">Жетілдіруге көмектесетінін білдім? </w:t>
            </w:r>
          </w:p>
          <w:p w:rsidR="002035D1" w:rsidRDefault="002035D1" w:rsidP="0061566B">
            <w:pPr>
              <w:rPr>
                <w:lang w:val="kk-KZ"/>
              </w:rPr>
            </w:pPr>
            <w:r>
              <w:rPr>
                <w:lang w:val="kk-KZ"/>
              </w:rPr>
              <w:t>Сабақ барысында топтық жұмыс  жеке жұмыстар бойынша жақсы орындады ,белсене қатысты.Оқушыларды үнемі ынталандыруға арналған тапсырмалар құрастыру және ізденуге көңіл бөлу қажет.</w:t>
            </w: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rPr>
                <w:lang w:val="kk-KZ"/>
              </w:rPr>
            </w:pPr>
          </w:p>
          <w:p w:rsidR="002035D1" w:rsidRDefault="002035D1" w:rsidP="0061566B">
            <w:pPr>
              <w:jc w:val="both"/>
              <w:rPr>
                <w:b/>
                <w:bCs/>
                <w:lang w:val="kk-KZ"/>
              </w:rPr>
            </w:pPr>
          </w:p>
        </w:tc>
      </w:tr>
    </w:tbl>
    <w:p w:rsidR="002035D1" w:rsidRPr="00F57622" w:rsidRDefault="002035D1" w:rsidP="002035D1">
      <w:pPr>
        <w:rPr>
          <w:lang w:val="kk-KZ"/>
        </w:rPr>
      </w:pPr>
    </w:p>
    <w:p w:rsidR="002035D1" w:rsidRDefault="002035D1" w:rsidP="002035D1">
      <w:pPr>
        <w:rPr>
          <w:lang w:val="kk-KZ"/>
        </w:rPr>
      </w:pPr>
    </w:p>
    <w:p w:rsidR="002035D1" w:rsidRDefault="002035D1" w:rsidP="002035D1">
      <w:pPr>
        <w:rPr>
          <w:lang w:val="kk-KZ"/>
        </w:rPr>
      </w:pPr>
    </w:p>
    <w:p w:rsidR="002035D1" w:rsidRDefault="002035D1" w:rsidP="002035D1">
      <w:pPr>
        <w:rPr>
          <w:lang w:val="kk-KZ"/>
        </w:rPr>
      </w:pPr>
    </w:p>
    <w:p w:rsidR="002035D1" w:rsidRDefault="002035D1" w:rsidP="002035D1">
      <w:pPr>
        <w:rPr>
          <w:lang w:val="kk-KZ"/>
        </w:rPr>
      </w:pPr>
    </w:p>
    <w:p w:rsidR="00700A62" w:rsidRPr="002035D1" w:rsidRDefault="00700A62">
      <w:pPr>
        <w:rPr>
          <w:lang w:val="kk-KZ"/>
        </w:rPr>
      </w:pPr>
    </w:p>
    <w:sectPr w:rsidR="00700A62" w:rsidRPr="0020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D1"/>
    <w:rsid w:val="002035D1"/>
    <w:rsid w:val="007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Интервалсыз Знак"/>
    <w:basedOn w:val="a0"/>
    <w:link w:val="a4"/>
    <w:uiPriority w:val="1"/>
    <w:locked/>
    <w:rsid w:val="002035D1"/>
    <w:rPr>
      <w:sz w:val="24"/>
      <w:szCs w:val="24"/>
    </w:rPr>
  </w:style>
  <w:style w:type="paragraph" w:styleId="a4">
    <w:name w:val="No Spacing"/>
    <w:aliases w:val="Интервалсыз"/>
    <w:link w:val="a3"/>
    <w:uiPriority w:val="1"/>
    <w:qFormat/>
    <w:rsid w:val="002035D1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03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ssignmentTemplate">
    <w:name w:val="AssignmentTemplate"/>
    <w:basedOn w:val="9"/>
    <w:next w:val="a5"/>
    <w:rsid w:val="002035D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2035D1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3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Интервалсыз Знак"/>
    <w:basedOn w:val="a0"/>
    <w:link w:val="a4"/>
    <w:uiPriority w:val="1"/>
    <w:locked/>
    <w:rsid w:val="002035D1"/>
    <w:rPr>
      <w:sz w:val="24"/>
      <w:szCs w:val="24"/>
    </w:rPr>
  </w:style>
  <w:style w:type="paragraph" w:styleId="a4">
    <w:name w:val="No Spacing"/>
    <w:aliases w:val="Интервалсыз"/>
    <w:link w:val="a3"/>
    <w:uiPriority w:val="1"/>
    <w:qFormat/>
    <w:rsid w:val="002035D1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03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ssignmentTemplate">
    <w:name w:val="AssignmentTemplate"/>
    <w:basedOn w:val="9"/>
    <w:next w:val="a5"/>
    <w:rsid w:val="002035D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2035D1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3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1</cp:revision>
  <dcterms:created xsi:type="dcterms:W3CDTF">2020-09-29T15:51:00Z</dcterms:created>
  <dcterms:modified xsi:type="dcterms:W3CDTF">2020-09-29T15:52:00Z</dcterms:modified>
</cp:coreProperties>
</file>