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9E" w:rsidRPr="00987DC6" w:rsidRDefault="00BA1D5F" w:rsidP="00FC55C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  <w:lang w:val="kk-KZ"/>
        </w:rPr>
      </w:pPr>
      <w:r w:rsidRPr="00987DC6">
        <w:rPr>
          <w:sz w:val="32"/>
          <w:szCs w:val="32"/>
        </w:rPr>
        <w:t>Қ</w:t>
      </w:r>
      <w:r w:rsidRPr="00987DC6">
        <w:rPr>
          <w:sz w:val="32"/>
          <w:szCs w:val="32"/>
          <w:lang w:val="kk-KZ"/>
        </w:rPr>
        <w:t>ұрметті</w:t>
      </w:r>
      <w:r w:rsidR="00A20C9E" w:rsidRPr="00987DC6">
        <w:rPr>
          <w:sz w:val="32"/>
          <w:szCs w:val="32"/>
        </w:rPr>
        <w:t xml:space="preserve"> </w:t>
      </w:r>
      <w:r w:rsidR="00A20C9E" w:rsidRPr="00987DC6">
        <w:rPr>
          <w:sz w:val="32"/>
          <w:szCs w:val="32"/>
          <w:lang w:val="kk-KZ"/>
        </w:rPr>
        <w:t xml:space="preserve"> </w:t>
      </w:r>
      <w:proofErr w:type="gramStart"/>
      <w:r w:rsidR="00A20C9E" w:rsidRPr="00987DC6">
        <w:rPr>
          <w:sz w:val="32"/>
          <w:szCs w:val="32"/>
          <w:lang w:val="kk-KZ"/>
        </w:rPr>
        <w:t>жиналыс</w:t>
      </w:r>
      <w:proofErr w:type="gramEnd"/>
      <w:r w:rsidR="00A20C9E" w:rsidRPr="00987DC6">
        <w:rPr>
          <w:sz w:val="32"/>
          <w:szCs w:val="32"/>
          <w:lang w:val="kk-KZ"/>
        </w:rPr>
        <w:t>қа қатысушылар</w:t>
      </w:r>
      <w:r w:rsidR="00987DC6" w:rsidRPr="00987DC6">
        <w:rPr>
          <w:sz w:val="32"/>
          <w:szCs w:val="32"/>
        </w:rPr>
        <w:t xml:space="preserve"> сіздермен кездескенім</w:t>
      </w:r>
      <w:r w:rsidR="00A20C9E" w:rsidRPr="00987DC6">
        <w:rPr>
          <w:sz w:val="32"/>
          <w:szCs w:val="32"/>
        </w:rPr>
        <w:t xml:space="preserve">е қуаныштымын. </w:t>
      </w:r>
      <w:bookmarkStart w:id="0" w:name="_GoBack"/>
      <w:r w:rsidRPr="00987DC6">
        <w:rPr>
          <w:sz w:val="32"/>
          <w:szCs w:val="32"/>
          <w:lang w:val="kk-KZ"/>
        </w:rPr>
        <w:t>Бүгінгі баяндаманың тақырыбы</w:t>
      </w:r>
      <w:r w:rsidR="00987DC6" w:rsidRPr="00987DC6">
        <w:rPr>
          <w:sz w:val="32"/>
          <w:szCs w:val="32"/>
          <w:lang w:val="kk-KZ"/>
        </w:rPr>
        <w:t>:</w:t>
      </w:r>
      <w:r w:rsidRPr="00987DC6">
        <w:rPr>
          <w:sz w:val="32"/>
          <w:szCs w:val="32"/>
          <w:lang w:val="kk-KZ"/>
        </w:rPr>
        <w:t xml:space="preserve"> </w:t>
      </w:r>
      <w:r w:rsidR="00FC55CE" w:rsidRPr="00987DC6">
        <w:rPr>
          <w:sz w:val="32"/>
          <w:szCs w:val="32"/>
          <w:lang w:val="kk-KZ"/>
        </w:rPr>
        <w:t xml:space="preserve">Баланың құқықтарын қорғау және тұрмыстық </w:t>
      </w:r>
      <w:r w:rsidR="00FC55CE" w:rsidRPr="00987DC6">
        <w:rPr>
          <w:b/>
          <w:sz w:val="32"/>
          <w:szCs w:val="32"/>
        </w:rPr>
        <w:t>зорлық-зомбылық</w:t>
      </w:r>
      <w:r w:rsidR="00FC55CE" w:rsidRPr="00987DC6">
        <w:rPr>
          <w:b/>
          <w:sz w:val="32"/>
          <w:szCs w:val="32"/>
          <w:lang w:val="kk-KZ"/>
        </w:rPr>
        <w:t>қа қарсы іс</w:t>
      </w:r>
      <w:r w:rsidR="00FC55CE" w:rsidRPr="00987DC6">
        <w:rPr>
          <w:b/>
          <w:sz w:val="32"/>
          <w:szCs w:val="32"/>
        </w:rPr>
        <w:t>-</w:t>
      </w:r>
      <w:r w:rsidR="00FC55CE" w:rsidRPr="00987DC6">
        <w:rPr>
          <w:b/>
          <w:sz w:val="32"/>
          <w:szCs w:val="32"/>
          <w:lang w:val="kk-KZ"/>
        </w:rPr>
        <w:t>қимыл</w:t>
      </w:r>
      <w:bookmarkEnd w:id="0"/>
    </w:p>
    <w:p w:rsidR="00FC55CE" w:rsidRPr="00987DC6" w:rsidRDefault="00FC55CE" w:rsidP="00FC55C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  <w:lang w:val="kk-KZ"/>
        </w:rPr>
      </w:pPr>
    </w:p>
    <w:p w:rsidR="00867A0A" w:rsidRPr="00FC55CE" w:rsidRDefault="00A20C9E" w:rsidP="00987DC6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987DC6">
        <w:rPr>
          <w:rFonts w:ascii="Times New Roman" w:hAnsi="Times New Roman" w:cs="Times New Roman"/>
          <w:sz w:val="32"/>
          <w:szCs w:val="32"/>
          <w:lang w:val="kk-KZ"/>
        </w:rPr>
        <w:t>Әлемде қазіргі ең өзекті мәселелердің біріне айналып отырған – бұл жасөспірімдердің, балалардың зорл</w:t>
      </w:r>
      <w:r w:rsidR="00BA1D5F"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ық – зомбылыққа ұшырауы. Көптеген </w:t>
      </w:r>
      <w:r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балалар үйінде, мектепте және басқа да қоғамдық мекемелерде күнделікті қатыгездікпен және зорлық – зомбылықпен ұшырасып отырады. </w:t>
      </w:r>
      <w:r w:rsidR="004B27C4"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Жас </w:t>
      </w:r>
      <w:r w:rsidR="009079E8" w:rsidRPr="00987DC6">
        <w:rPr>
          <w:rFonts w:ascii="Times New Roman" w:hAnsi="Times New Roman" w:cs="Times New Roman"/>
          <w:sz w:val="32"/>
          <w:szCs w:val="32"/>
          <w:lang w:val="kk-KZ"/>
        </w:rPr>
        <w:t>өспірімдер</w:t>
      </w:r>
      <w:r w:rsidR="00BA1D5F"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дің </w:t>
      </w:r>
      <w:r w:rsidRPr="00987DC6">
        <w:rPr>
          <w:rFonts w:ascii="Times New Roman" w:hAnsi="Times New Roman" w:cs="Times New Roman"/>
          <w:sz w:val="32"/>
          <w:szCs w:val="32"/>
          <w:lang w:val="kk-KZ"/>
        </w:rPr>
        <w:t>болашақта қандай азамат болу</w:t>
      </w:r>
      <w:r w:rsidR="00BA1D5F" w:rsidRPr="00987DC6">
        <w:rPr>
          <w:rFonts w:ascii="Times New Roman" w:hAnsi="Times New Roman" w:cs="Times New Roman"/>
          <w:sz w:val="32"/>
          <w:szCs w:val="32"/>
          <w:lang w:val="kk-KZ"/>
        </w:rPr>
        <w:t>лары</w:t>
      </w:r>
      <w:r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 мектепте, отбасынд</w:t>
      </w:r>
      <w:r w:rsidR="00BA1D5F" w:rsidRPr="00987DC6">
        <w:rPr>
          <w:rFonts w:ascii="Times New Roman" w:hAnsi="Times New Roman" w:cs="Times New Roman"/>
          <w:sz w:val="32"/>
          <w:szCs w:val="32"/>
          <w:lang w:val="kk-KZ"/>
        </w:rPr>
        <w:t>а қорш</w:t>
      </w:r>
      <w:r w:rsidR="009079E8" w:rsidRPr="00987DC6">
        <w:rPr>
          <w:rFonts w:ascii="Times New Roman" w:hAnsi="Times New Roman" w:cs="Times New Roman"/>
          <w:sz w:val="32"/>
          <w:szCs w:val="32"/>
          <w:lang w:val="kk-KZ"/>
        </w:rPr>
        <w:t>аған ортада алған тәрбиелерін</w:t>
      </w:r>
      <w:r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е байланысты. </w:t>
      </w:r>
      <w:r w:rsidR="009079E8" w:rsidRPr="00987DC6">
        <w:rPr>
          <w:rFonts w:ascii="Times New Roman" w:hAnsi="Times New Roman" w:cs="Times New Roman"/>
          <w:sz w:val="32"/>
          <w:szCs w:val="32"/>
          <w:lang w:val="kk-KZ"/>
        </w:rPr>
        <w:t>Олар да</w:t>
      </w:r>
      <w:r w:rsidRPr="00987DC6">
        <w:rPr>
          <w:rFonts w:ascii="Times New Roman" w:hAnsi="Times New Roman" w:cs="Times New Roman"/>
          <w:sz w:val="32"/>
          <w:szCs w:val="32"/>
          <w:lang w:val="kk-KZ"/>
        </w:rPr>
        <w:t xml:space="preserve"> ересектер сияқты сыйлау, қол тигізбеу және адамзаттық абыройын сақтау құқықтарына ие, сондай-ақ Адам құқықтарының жалпыға ортақ декларациясы мен Азаматтық саяси, экономикалық, әлеуметтік және мәдени құқықтар туралы көзделген заң тарапынан да тең қорғау көрсетілуіне құқылы.</w:t>
      </w:r>
      <w:r w:rsidR="00867A0A" w:rsidRPr="00FC55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Баланың құқықтарын қорғауды </w:t>
      </w:r>
      <w:r w:rsidR="00867A0A" w:rsidRPr="00FC55CE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>ата-аналары</w:t>
      </w:r>
      <w:r w:rsidR="00867A0A" w:rsidRPr="00FC55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 (асырап алушылар, қорғаншылар, қамқоршылар),</w:t>
      </w:r>
      <w:r w:rsidR="00867A0A" w:rsidRPr="00FC55CE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>  қамқоршы органдар, </w:t>
      </w:r>
      <w:hyperlink r:id="rId5" w:tooltip="Coт (мұндай бет жоқ)" w:history="1">
        <w:r w:rsidR="00867A0A" w:rsidRPr="00987DC6">
          <w:rPr>
            <w:rFonts w:ascii="Times New Roman" w:eastAsia="Times New Roman" w:hAnsi="Times New Roman" w:cs="Times New Roman"/>
            <w:iCs/>
            <w:sz w:val="32"/>
            <w:szCs w:val="32"/>
            <w:lang w:val="kk-KZ" w:eastAsia="ru-RU"/>
          </w:rPr>
          <w:t>coт</w:t>
        </w:r>
      </w:hyperlink>
      <w:r w:rsidR="00867A0A" w:rsidRPr="00FC55CE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>, </w:t>
      </w:r>
      <w:hyperlink r:id="rId6" w:tooltip="Прокурор" w:history="1">
        <w:r w:rsidR="00867A0A" w:rsidRPr="00987DC6">
          <w:rPr>
            <w:rFonts w:ascii="Times New Roman" w:eastAsia="Times New Roman" w:hAnsi="Times New Roman" w:cs="Times New Roman"/>
            <w:iCs/>
            <w:sz w:val="32"/>
            <w:szCs w:val="32"/>
            <w:lang w:val="kk-KZ" w:eastAsia="ru-RU"/>
          </w:rPr>
          <w:t>прокурор</w:t>
        </w:r>
      </w:hyperlink>
      <w:r w:rsidR="00867A0A" w:rsidRPr="00FC55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 жүзеге асырулары тиіс. Заң балаларды әр түрлі қол</w:t>
      </w:r>
      <w:r w:rsidR="00867A0A" w:rsidRPr="00987DC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867A0A" w:rsidRPr="00FC55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сұғушылықтан, оның кадір-қасиетін қорлаудан, ата-анасы тарапынан болатын киянаттардан (ұрып-соғу, қаңғыбастыққа итермелеу) қорғайды. Біздің мемлекетімізде, әдеттегідей, құқығын қорғау үшін </w:t>
      </w:r>
      <w:r w:rsidR="00867A0A" w:rsidRPr="00FC55CE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>қамқоршы органдарға, сотқа жугіну керек.</w:t>
      </w:r>
      <w:r w:rsidR="00987DC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867A0A" w:rsidRPr="00FC55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Мемлекет балалардың мүдделерін қорғап және балаларды отбасында тәрбиелеу балаларға тәрбие берудің ең тәуір түрі екендігін тани отырып, тәрбиенің </w:t>
      </w:r>
      <w:r w:rsidR="00867A0A" w:rsidRPr="00987DC6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>отбасылық</w:t>
      </w:r>
      <w:r w:rsidR="00987DC6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 xml:space="preserve"> тү</w:t>
      </w:r>
      <w:r w:rsidR="00867A0A" w:rsidRPr="00FC55CE">
        <w:rPr>
          <w:rFonts w:ascii="Times New Roman" w:eastAsia="Times New Roman" w:hAnsi="Times New Roman" w:cs="Times New Roman"/>
          <w:iCs/>
          <w:sz w:val="32"/>
          <w:szCs w:val="32"/>
          <w:lang w:val="kk-KZ" w:eastAsia="ru-RU"/>
        </w:rPr>
        <w:t>рінің</w:t>
      </w:r>
      <w:r w:rsidR="00867A0A" w:rsidRPr="00FC55CE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 артықшылығын заң жолымен бекітті. </w:t>
      </w:r>
    </w:p>
    <w:p w:rsidR="00A20C9E" w:rsidRPr="00987DC6" w:rsidRDefault="00BA1D5F" w:rsidP="00987DC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>З</w:t>
      </w:r>
      <w:r w:rsidR="00A20C9E" w:rsidRPr="00987DC6">
        <w:rPr>
          <w:sz w:val="32"/>
          <w:szCs w:val="32"/>
          <w:lang w:val="kk-KZ"/>
        </w:rPr>
        <w:t>орлық – зомбылық</w:t>
      </w:r>
      <w:r w:rsidR="00987DC6">
        <w:rPr>
          <w:sz w:val="32"/>
          <w:szCs w:val="32"/>
          <w:lang w:val="kk-KZ"/>
        </w:rPr>
        <w:t>, бала құқығын қорғау туралы</w:t>
      </w:r>
      <w:r w:rsidR="00A20C9E" w:rsidRPr="00987DC6">
        <w:rPr>
          <w:sz w:val="32"/>
          <w:szCs w:val="32"/>
          <w:lang w:val="kk-KZ"/>
        </w:rPr>
        <w:t xml:space="preserve"> мектепте тәрбие </w:t>
      </w:r>
      <w:r w:rsidRPr="00987DC6">
        <w:rPr>
          <w:sz w:val="32"/>
          <w:szCs w:val="32"/>
          <w:lang w:val="kk-KZ"/>
        </w:rPr>
        <w:t xml:space="preserve">сағаттарында және психолог сабақтарында қаралып, </w:t>
      </w:r>
      <w:r w:rsidR="00A20C9E" w:rsidRPr="00987DC6">
        <w:rPr>
          <w:sz w:val="32"/>
          <w:szCs w:val="32"/>
          <w:lang w:val="kk-KZ"/>
        </w:rPr>
        <w:t xml:space="preserve">зорлық </w:t>
      </w:r>
      <w:r w:rsidRPr="00987DC6">
        <w:rPr>
          <w:sz w:val="32"/>
          <w:szCs w:val="32"/>
          <w:lang w:val="kk-KZ"/>
        </w:rPr>
        <w:t xml:space="preserve">– зомбылық туралы мағлұмат беріліп </w:t>
      </w:r>
      <w:r w:rsidR="00A20C9E" w:rsidRPr="00987DC6">
        <w:rPr>
          <w:sz w:val="32"/>
          <w:szCs w:val="32"/>
          <w:lang w:val="kk-KZ"/>
        </w:rPr>
        <w:t>, ол адамның ең жаман қасиет</w:t>
      </w:r>
      <w:r w:rsidR="00EC30AB" w:rsidRPr="00987DC6">
        <w:rPr>
          <w:sz w:val="32"/>
          <w:szCs w:val="32"/>
          <w:lang w:val="kk-KZ"/>
        </w:rPr>
        <w:t>і екенін түсіндір</w:t>
      </w:r>
      <w:r w:rsidRPr="00987DC6">
        <w:rPr>
          <w:sz w:val="32"/>
          <w:szCs w:val="32"/>
          <w:lang w:val="kk-KZ"/>
        </w:rPr>
        <w:t>іліп келеді</w:t>
      </w:r>
      <w:r w:rsidR="00A20C9E" w:rsidRPr="00987DC6">
        <w:rPr>
          <w:sz w:val="32"/>
          <w:szCs w:val="32"/>
          <w:lang w:val="kk-KZ"/>
        </w:rPr>
        <w:t xml:space="preserve">. </w:t>
      </w:r>
      <w:r w:rsidRPr="00987DC6">
        <w:rPr>
          <w:sz w:val="32"/>
          <w:szCs w:val="32"/>
          <w:lang w:val="kk-KZ"/>
        </w:rPr>
        <w:t>Ең басты құндылы</w:t>
      </w:r>
      <w:r w:rsidR="00867A0A" w:rsidRPr="00987DC6">
        <w:rPr>
          <w:sz w:val="32"/>
          <w:szCs w:val="32"/>
          <w:lang w:val="kk-KZ"/>
        </w:rPr>
        <w:t>қтары  бостандықтары</w:t>
      </w:r>
      <w:r w:rsidR="00A20C9E" w:rsidRPr="00987DC6">
        <w:rPr>
          <w:sz w:val="32"/>
          <w:szCs w:val="32"/>
          <w:lang w:val="kk-KZ"/>
        </w:rPr>
        <w:t>, олай болса адамзаттық құқықтар</w:t>
      </w:r>
      <w:r w:rsidRPr="00987DC6">
        <w:rPr>
          <w:sz w:val="32"/>
          <w:szCs w:val="32"/>
          <w:lang w:val="kk-KZ"/>
        </w:rPr>
        <w:t xml:space="preserve"> мен бас бостандықтарын қорғау</w:t>
      </w:r>
      <w:r w:rsidR="00A20C9E" w:rsidRPr="00987DC6">
        <w:rPr>
          <w:sz w:val="32"/>
          <w:szCs w:val="32"/>
          <w:lang w:val="kk-KZ"/>
        </w:rPr>
        <w:t xml:space="preserve"> туралы </w:t>
      </w:r>
      <w:r w:rsidR="00867A0A" w:rsidRPr="00987DC6">
        <w:rPr>
          <w:sz w:val="32"/>
          <w:szCs w:val="32"/>
          <w:lang w:val="kk-KZ"/>
        </w:rPr>
        <w:t>біліп жүрулері керек</w:t>
      </w:r>
      <w:r w:rsidR="00987DC6">
        <w:rPr>
          <w:sz w:val="32"/>
          <w:szCs w:val="32"/>
          <w:lang w:val="kk-KZ"/>
        </w:rPr>
        <w:t xml:space="preserve"> екендігі айтылып келеді</w:t>
      </w:r>
      <w:r w:rsidRPr="00987DC6">
        <w:rPr>
          <w:sz w:val="32"/>
          <w:szCs w:val="32"/>
          <w:lang w:val="kk-KZ"/>
        </w:rPr>
        <w:t>.</w:t>
      </w:r>
      <w:r w:rsidR="00A20C9E" w:rsidRPr="00987DC6">
        <w:rPr>
          <w:sz w:val="32"/>
          <w:szCs w:val="32"/>
          <w:lang w:val="kk-KZ"/>
        </w:rPr>
        <w:t xml:space="preserve"> Зорлық –зомбылық ада</w:t>
      </w:r>
      <w:r w:rsidRPr="00987DC6">
        <w:rPr>
          <w:sz w:val="32"/>
          <w:szCs w:val="32"/>
          <w:lang w:val="kk-KZ"/>
        </w:rPr>
        <w:t>м ағзасына тікелей әсер етеді</w:t>
      </w:r>
      <w:r w:rsidR="00A20C9E" w:rsidRPr="00987DC6">
        <w:rPr>
          <w:sz w:val="32"/>
          <w:szCs w:val="32"/>
          <w:lang w:val="kk-KZ"/>
        </w:rPr>
        <w:t>, ж</w:t>
      </w:r>
      <w:r w:rsidR="00867A0A" w:rsidRPr="00987DC6">
        <w:rPr>
          <w:sz w:val="32"/>
          <w:szCs w:val="32"/>
          <w:lang w:val="kk-KZ"/>
        </w:rPr>
        <w:t>аман әдеттерден бойларын</w:t>
      </w:r>
      <w:r w:rsidRPr="00987DC6">
        <w:rPr>
          <w:sz w:val="32"/>
          <w:szCs w:val="32"/>
          <w:lang w:val="kk-KZ"/>
        </w:rPr>
        <w:t xml:space="preserve"> </w:t>
      </w:r>
      <w:r w:rsidR="00A20C9E" w:rsidRPr="00987DC6">
        <w:rPr>
          <w:sz w:val="32"/>
          <w:szCs w:val="32"/>
          <w:lang w:val="kk-KZ"/>
        </w:rPr>
        <w:t>аулақ ұстап, онда</w:t>
      </w:r>
      <w:r w:rsidRPr="00987DC6">
        <w:rPr>
          <w:sz w:val="32"/>
          <w:szCs w:val="32"/>
          <w:lang w:val="kk-KZ"/>
        </w:rPr>
        <w:t>й әрекеттерге бармай</w:t>
      </w:r>
      <w:r w:rsidR="00A20C9E" w:rsidRPr="00987DC6">
        <w:rPr>
          <w:sz w:val="32"/>
          <w:szCs w:val="32"/>
          <w:lang w:val="kk-KZ"/>
        </w:rPr>
        <w:t xml:space="preserve"> адамгершіл</w:t>
      </w:r>
      <w:r w:rsidR="0059505F" w:rsidRPr="00987DC6">
        <w:rPr>
          <w:sz w:val="32"/>
          <w:szCs w:val="32"/>
          <w:lang w:val="kk-KZ"/>
        </w:rPr>
        <w:t>ігі мол</w:t>
      </w:r>
      <w:r w:rsidR="00867A0A" w:rsidRPr="00987DC6">
        <w:rPr>
          <w:sz w:val="32"/>
          <w:szCs w:val="32"/>
          <w:lang w:val="kk-KZ"/>
        </w:rPr>
        <w:t xml:space="preserve"> саналы азамат болып өсулері үшін өз үлесімізді қосудамыз</w:t>
      </w:r>
      <w:r w:rsidR="0059505F" w:rsidRPr="00987DC6">
        <w:rPr>
          <w:sz w:val="32"/>
          <w:szCs w:val="32"/>
          <w:lang w:val="kk-KZ"/>
        </w:rPr>
        <w:t>.</w:t>
      </w:r>
    </w:p>
    <w:p w:rsidR="00A20C9E" w:rsidRPr="00987DC6" w:rsidRDefault="00A20C9E" w:rsidP="00987DC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32"/>
          <w:szCs w:val="32"/>
        </w:rPr>
      </w:pPr>
      <w:r w:rsidRPr="00987DC6">
        <w:rPr>
          <w:sz w:val="32"/>
          <w:szCs w:val="32"/>
          <w:lang w:val="kk-KZ"/>
        </w:rPr>
        <w:t xml:space="preserve">Қоғам үшін ең бастысы – тәуелсіздік, адам үшін- бас бостандығы және уайым қайғысыз өмір. Оның кепілі – заңдылық. Тәуелсіздік төрімізден орын алған қоғамымыздағы ең басты құндылық – адам бостандығы. </w:t>
      </w:r>
      <w:r w:rsidRPr="00987DC6">
        <w:rPr>
          <w:sz w:val="32"/>
          <w:szCs w:val="32"/>
        </w:rPr>
        <w:t xml:space="preserve">Адамның және адамзаттың құқықтары мен бас бостандықтарын қамтамасыз ету және қорғау – Конституциялық </w:t>
      </w:r>
      <w:r w:rsidRPr="00987DC6">
        <w:rPr>
          <w:sz w:val="32"/>
          <w:szCs w:val="32"/>
        </w:rPr>
        <w:lastRenderedPageBreak/>
        <w:t>заңдылықтың басты талабы. Қазақстанда салауатты өмі</w:t>
      </w:r>
      <w:proofErr w:type="gramStart"/>
      <w:r w:rsidRPr="00987DC6">
        <w:rPr>
          <w:sz w:val="32"/>
          <w:szCs w:val="32"/>
        </w:rPr>
        <w:t>р</w:t>
      </w:r>
      <w:proofErr w:type="gramEnd"/>
      <w:r w:rsidR="00EC30AB" w:rsidRPr="00987DC6">
        <w:rPr>
          <w:sz w:val="32"/>
          <w:szCs w:val="32"/>
          <w:lang w:val="kk-KZ"/>
        </w:rPr>
        <w:t xml:space="preserve"> </w:t>
      </w:r>
      <w:r w:rsidRPr="00987DC6">
        <w:rPr>
          <w:sz w:val="32"/>
          <w:szCs w:val="32"/>
        </w:rPr>
        <w:t>салтына қол жеткізуде, денсаулықты сақтау мен нығайтудағы басты міндеттің бірі – бала құқығын қорғау, зорлық-зомбылыққа қарсы күрес жүргізу.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Зорлық балалардың денелік және психологиялық денсаулықтары және жан-жақты дамулары үшін ауыр машақат болып табылады. Әсіресе, өмі</w:t>
      </w:r>
      <w:proofErr w:type="gramStart"/>
      <w:r w:rsidRPr="00987DC6">
        <w:rPr>
          <w:sz w:val="32"/>
          <w:szCs w:val="32"/>
        </w:rPr>
        <w:t>р</w:t>
      </w:r>
      <w:proofErr w:type="gramEnd"/>
      <w:r w:rsidRPr="00987DC6">
        <w:rPr>
          <w:sz w:val="32"/>
          <w:szCs w:val="32"/>
        </w:rPr>
        <w:t xml:space="preserve"> жағдайында түрлі соққылар, зорлық – зомбылық жағдайы көп кездеседі. Балаларға қатысты зомбылықтың алдын алу және бағытталған профилактикалық сипаттағы шараларды жүргізуде ақпараттық үгіттеушілік жұмыстарды өткі</w:t>
      </w:r>
      <w:proofErr w:type="gramStart"/>
      <w:r w:rsidRPr="00987DC6">
        <w:rPr>
          <w:sz w:val="32"/>
          <w:szCs w:val="32"/>
        </w:rPr>
        <w:t>зу б</w:t>
      </w:r>
      <w:proofErr w:type="gramEnd"/>
      <w:r w:rsidRPr="00987DC6">
        <w:rPr>
          <w:sz w:val="32"/>
          <w:szCs w:val="32"/>
        </w:rPr>
        <w:t xml:space="preserve">үгінгі күннің басты талабы болып табылады. </w:t>
      </w:r>
      <w:proofErr w:type="gramStart"/>
      <w:r w:rsidRPr="00987DC6">
        <w:rPr>
          <w:sz w:val="32"/>
          <w:szCs w:val="32"/>
        </w:rPr>
        <w:t>Адам</w:t>
      </w:r>
      <w:proofErr w:type="gramEnd"/>
      <w:r w:rsidRPr="00987DC6">
        <w:rPr>
          <w:sz w:val="32"/>
          <w:szCs w:val="32"/>
        </w:rPr>
        <w:t>ға зорлық көрсетудің екі түрлі жағы бар. Олар: Тән азабын шектірген зорлық – адамның ағзасына тікелей әсер ету, ұрып-соғу, денесіне зақым келтіру, тағы басқа. Тән азабын шектірген зорлықтың салдарынан жәбірленушінің денсаулығына зиян келтірілуі мүмкін</w:t>
      </w:r>
      <w:proofErr w:type="gramStart"/>
      <w:r w:rsidRPr="00987DC6">
        <w:rPr>
          <w:sz w:val="32"/>
          <w:szCs w:val="32"/>
        </w:rPr>
        <w:t>.Ж</w:t>
      </w:r>
      <w:proofErr w:type="gramEnd"/>
      <w:r w:rsidRPr="00987DC6">
        <w:rPr>
          <w:sz w:val="32"/>
          <w:szCs w:val="32"/>
        </w:rPr>
        <w:t>ан азабын шектірген зорлық – жәбірленушінің қарсылық көрсетуіне, өз құқықтары мен мүдделерін қорғауына деген ері</w:t>
      </w:r>
      <w:proofErr w:type="gramStart"/>
      <w:r w:rsidRPr="00987DC6">
        <w:rPr>
          <w:sz w:val="32"/>
          <w:szCs w:val="32"/>
        </w:rPr>
        <w:t>к</w:t>
      </w:r>
      <w:proofErr w:type="gramEnd"/>
      <w:r w:rsidRPr="00987DC6">
        <w:rPr>
          <w:sz w:val="32"/>
          <w:szCs w:val="32"/>
        </w:rPr>
        <w:t xml:space="preserve"> жігерін жасыту үшін қорқыту, адамның психикасына әсер ету. Жан азабын шектірген зорлық жүйке ауруына немесе тіпті жан ауруына ұшыратуы мүмкін. </w:t>
      </w:r>
    </w:p>
    <w:p w:rsidR="00A20C9E" w:rsidRPr="00987DC6" w:rsidRDefault="00A20C9E" w:rsidP="00987DC6">
      <w:pPr>
        <w:pStyle w:val="a3"/>
        <w:shd w:val="clear" w:color="auto" w:fill="FFFFFF"/>
        <w:spacing w:before="0" w:beforeAutospacing="0" w:after="150" w:afterAutospacing="0"/>
        <w:ind w:firstLine="708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 xml:space="preserve">Азаматтық – патриоттық тәрбие мен зорлық – зомбылық екеуін қатар қарауымыздың </w:t>
      </w:r>
      <w:r w:rsidR="0059505F" w:rsidRPr="00987DC6">
        <w:rPr>
          <w:sz w:val="32"/>
          <w:szCs w:val="32"/>
          <w:lang w:val="kk-KZ"/>
        </w:rPr>
        <w:t>себебі, егеменді елдің азаматы</w:t>
      </w:r>
      <w:r w:rsidR="00867A0A" w:rsidRPr="00987DC6">
        <w:rPr>
          <w:sz w:val="32"/>
          <w:szCs w:val="32"/>
          <w:lang w:val="kk-KZ"/>
        </w:rPr>
        <w:t xml:space="preserve"> мына жас өспірімдердің </w:t>
      </w:r>
      <w:r w:rsidR="0059505F" w:rsidRPr="00987DC6">
        <w:rPr>
          <w:sz w:val="32"/>
          <w:szCs w:val="32"/>
          <w:lang w:val="kk-KZ"/>
        </w:rPr>
        <w:t xml:space="preserve"> </w:t>
      </w:r>
      <w:r w:rsidRPr="00987DC6">
        <w:rPr>
          <w:sz w:val="32"/>
          <w:szCs w:val="32"/>
          <w:lang w:val="kk-KZ"/>
        </w:rPr>
        <w:t xml:space="preserve"> ең басты мақсат</w:t>
      </w:r>
      <w:r w:rsidR="0059505F" w:rsidRPr="00987DC6">
        <w:rPr>
          <w:sz w:val="32"/>
          <w:szCs w:val="32"/>
          <w:lang w:val="kk-KZ"/>
        </w:rPr>
        <w:t>тар</w:t>
      </w:r>
      <w:r w:rsidR="00867A0A" w:rsidRPr="00987DC6">
        <w:rPr>
          <w:sz w:val="32"/>
          <w:szCs w:val="32"/>
          <w:lang w:val="kk-KZ"/>
        </w:rPr>
        <w:t>ы</w:t>
      </w:r>
      <w:r w:rsidR="0059505F" w:rsidRPr="00987DC6">
        <w:rPr>
          <w:sz w:val="32"/>
          <w:szCs w:val="32"/>
          <w:lang w:val="kk-KZ"/>
        </w:rPr>
        <w:t xml:space="preserve"> </w:t>
      </w:r>
      <w:r w:rsidRPr="00987DC6">
        <w:rPr>
          <w:sz w:val="32"/>
          <w:szCs w:val="32"/>
          <w:lang w:val="kk-KZ"/>
        </w:rPr>
        <w:t xml:space="preserve"> – дені</w:t>
      </w:r>
      <w:r w:rsidR="00867A0A" w:rsidRPr="00987DC6">
        <w:rPr>
          <w:sz w:val="32"/>
          <w:szCs w:val="32"/>
          <w:lang w:val="kk-KZ"/>
        </w:rPr>
        <w:t xml:space="preserve">нің </w:t>
      </w:r>
      <w:r w:rsidRPr="00987DC6">
        <w:rPr>
          <w:sz w:val="32"/>
          <w:szCs w:val="32"/>
          <w:lang w:val="kk-KZ"/>
        </w:rPr>
        <w:t xml:space="preserve"> сау</w:t>
      </w:r>
      <w:r w:rsidR="00867A0A" w:rsidRPr="00987DC6">
        <w:rPr>
          <w:sz w:val="32"/>
          <w:szCs w:val="32"/>
          <w:lang w:val="kk-KZ"/>
        </w:rPr>
        <w:t>лығы</w:t>
      </w:r>
      <w:r w:rsidRPr="00987DC6">
        <w:rPr>
          <w:sz w:val="32"/>
          <w:szCs w:val="32"/>
          <w:lang w:val="kk-KZ"/>
        </w:rPr>
        <w:t>, ұлттық сана – сезімі оянған, рухани</w:t>
      </w:r>
      <w:r w:rsidR="00867A0A" w:rsidRPr="00987DC6">
        <w:rPr>
          <w:sz w:val="32"/>
          <w:szCs w:val="32"/>
          <w:lang w:val="kk-KZ"/>
        </w:rPr>
        <w:t xml:space="preserve"> ойлау дәрежесі</w:t>
      </w:r>
      <w:r w:rsidRPr="00987DC6">
        <w:rPr>
          <w:sz w:val="32"/>
          <w:szCs w:val="32"/>
          <w:lang w:val="kk-KZ"/>
        </w:rPr>
        <w:t xml:space="preserve"> биік, мәдениет</w:t>
      </w:r>
      <w:r w:rsidR="0059505F" w:rsidRPr="00987DC6">
        <w:rPr>
          <w:sz w:val="32"/>
          <w:szCs w:val="32"/>
          <w:lang w:val="kk-KZ"/>
        </w:rPr>
        <w:t>т</w:t>
      </w:r>
      <w:r w:rsidRPr="00987DC6">
        <w:rPr>
          <w:sz w:val="32"/>
          <w:szCs w:val="32"/>
          <w:lang w:val="kk-KZ"/>
        </w:rPr>
        <w:t>і, парасат</w:t>
      </w:r>
      <w:r w:rsidR="0059505F" w:rsidRPr="00987DC6">
        <w:rPr>
          <w:sz w:val="32"/>
          <w:szCs w:val="32"/>
          <w:lang w:val="kk-KZ"/>
        </w:rPr>
        <w:t>т</w:t>
      </w:r>
      <w:r w:rsidRPr="00987DC6">
        <w:rPr>
          <w:sz w:val="32"/>
          <w:szCs w:val="32"/>
          <w:lang w:val="kk-KZ"/>
        </w:rPr>
        <w:t>ы, еңбекқор, іскер</w:t>
      </w:r>
      <w:r w:rsidR="00867A0A" w:rsidRPr="00987DC6">
        <w:rPr>
          <w:sz w:val="32"/>
          <w:szCs w:val="32"/>
          <w:lang w:val="kk-KZ"/>
        </w:rPr>
        <w:t xml:space="preserve"> болуын</w:t>
      </w:r>
      <w:r w:rsidR="0059505F" w:rsidRPr="00987DC6">
        <w:rPr>
          <w:sz w:val="32"/>
          <w:szCs w:val="32"/>
          <w:lang w:val="kk-KZ"/>
        </w:rPr>
        <w:t xml:space="preserve">, </w:t>
      </w:r>
      <w:r w:rsidRPr="00987DC6">
        <w:rPr>
          <w:sz w:val="32"/>
          <w:szCs w:val="32"/>
          <w:lang w:val="kk-KZ"/>
        </w:rPr>
        <w:t xml:space="preserve"> бүгінгі қоғамда </w:t>
      </w:r>
      <w:r w:rsidR="00867A0A" w:rsidRPr="00987DC6">
        <w:rPr>
          <w:sz w:val="32"/>
          <w:szCs w:val="32"/>
          <w:lang w:val="kk-KZ"/>
        </w:rPr>
        <w:t>өздерінің қатарластарының, өздерінен</w:t>
      </w:r>
      <w:r w:rsidR="0059505F" w:rsidRPr="00987DC6">
        <w:rPr>
          <w:sz w:val="32"/>
          <w:szCs w:val="32"/>
          <w:lang w:val="kk-KZ"/>
        </w:rPr>
        <w:t xml:space="preserve"> кішілердің </w:t>
      </w:r>
      <w:r w:rsidRPr="00987DC6">
        <w:rPr>
          <w:sz w:val="32"/>
          <w:szCs w:val="32"/>
          <w:lang w:val="kk-KZ"/>
        </w:rPr>
        <w:t xml:space="preserve"> зорлы</w:t>
      </w:r>
      <w:r w:rsidR="0059505F" w:rsidRPr="00987DC6">
        <w:rPr>
          <w:sz w:val="32"/>
          <w:szCs w:val="32"/>
          <w:lang w:val="kk-KZ"/>
        </w:rPr>
        <w:t xml:space="preserve">қ – зомбылық жасауына жол бермей басқаларға </w:t>
      </w:r>
      <w:r w:rsidR="00867A0A" w:rsidRPr="00987DC6">
        <w:rPr>
          <w:sz w:val="32"/>
          <w:szCs w:val="32"/>
          <w:lang w:val="kk-KZ"/>
        </w:rPr>
        <w:t xml:space="preserve">үлгі көрсетуін үнемі қадағалап отыратын болсақ </w:t>
      </w:r>
      <w:r w:rsidRPr="00987DC6">
        <w:rPr>
          <w:sz w:val="32"/>
          <w:szCs w:val="32"/>
          <w:lang w:val="kk-KZ"/>
        </w:rPr>
        <w:t>, онда заманға сай, қоғамға керекті азамат, отансүйгіш, елін сүйгіш азамат, елге қызме</w:t>
      </w:r>
      <w:r w:rsidR="0059505F" w:rsidRPr="00987DC6">
        <w:rPr>
          <w:sz w:val="32"/>
          <w:szCs w:val="32"/>
          <w:lang w:val="kk-KZ"/>
        </w:rPr>
        <w:t>т ететін қайраткер</w:t>
      </w:r>
      <w:r w:rsidR="00867A0A" w:rsidRPr="00987DC6">
        <w:rPr>
          <w:sz w:val="32"/>
          <w:szCs w:val="32"/>
          <w:lang w:val="kk-KZ"/>
        </w:rPr>
        <w:t xml:space="preserve"> тәрбиелеп шығатынымыз сөзсіз.</w:t>
      </w:r>
      <w:r w:rsidR="0059505F" w:rsidRPr="00987DC6">
        <w:rPr>
          <w:sz w:val="32"/>
          <w:szCs w:val="32"/>
          <w:lang w:val="kk-KZ"/>
        </w:rPr>
        <w:t xml:space="preserve"> </w:t>
      </w:r>
    </w:p>
    <w:p w:rsidR="00A20C9E" w:rsidRPr="00987DC6" w:rsidRDefault="00867A0A" w:rsidP="00987DC6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sz w:val="32"/>
          <w:szCs w:val="32"/>
          <w:lang w:val="kk-KZ"/>
        </w:rPr>
      </w:pPr>
      <w:r w:rsidRPr="00987DC6">
        <w:rPr>
          <w:b/>
          <w:sz w:val="32"/>
          <w:szCs w:val="32"/>
          <w:lang w:val="kk-KZ"/>
        </w:rPr>
        <w:t xml:space="preserve">Балалардың </w:t>
      </w:r>
      <w:r w:rsidR="00A20C9E" w:rsidRPr="00987DC6">
        <w:rPr>
          <w:b/>
          <w:sz w:val="32"/>
          <w:szCs w:val="32"/>
          <w:lang w:val="kk-KZ"/>
        </w:rPr>
        <w:t>зорлық – зомбылыққа душар болмау</w:t>
      </w:r>
      <w:r w:rsidRPr="00987DC6">
        <w:rPr>
          <w:b/>
          <w:sz w:val="32"/>
          <w:szCs w:val="32"/>
          <w:lang w:val="kk-KZ"/>
        </w:rPr>
        <w:t>ы үшін не істеу</w:t>
      </w:r>
      <w:r w:rsidR="00A20C9E" w:rsidRPr="00987DC6">
        <w:rPr>
          <w:b/>
          <w:sz w:val="32"/>
          <w:szCs w:val="32"/>
          <w:lang w:val="kk-KZ"/>
        </w:rPr>
        <w:t xml:space="preserve"> керек? </w:t>
      </w:r>
      <w:r w:rsidR="0059505F" w:rsidRPr="00987DC6">
        <w:rPr>
          <w:b/>
          <w:sz w:val="32"/>
          <w:szCs w:val="32"/>
          <w:lang w:val="kk-KZ"/>
        </w:rPr>
        <w:t>Мұқият тыңдауларыңызды өтінемін.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>-Көшед</w:t>
      </w:r>
      <w:r w:rsidR="00987DC6" w:rsidRPr="00987DC6">
        <w:rPr>
          <w:sz w:val="32"/>
          <w:szCs w:val="32"/>
          <w:lang w:val="kk-KZ"/>
        </w:rPr>
        <w:t>е түнгі беймезгіл уақытта қалдырмау</w:t>
      </w:r>
      <w:r w:rsidRPr="00987DC6">
        <w:rPr>
          <w:sz w:val="32"/>
          <w:szCs w:val="32"/>
          <w:lang w:val="kk-KZ"/>
        </w:rPr>
        <w:t>ға тырысу, көшеде танымайтын адамдармен әңгімелеспеу және онымен қараңғы жерлерге, адамдар жоқ орын</w:t>
      </w:r>
      <w:r w:rsidR="0059505F" w:rsidRPr="00987DC6">
        <w:rPr>
          <w:sz w:val="32"/>
          <w:szCs w:val="32"/>
          <w:lang w:val="kk-KZ"/>
        </w:rPr>
        <w:t>дарға және т.б. жерлерге бармау</w:t>
      </w:r>
      <w:r w:rsidR="00987DC6" w:rsidRPr="00987DC6">
        <w:rPr>
          <w:sz w:val="32"/>
          <w:szCs w:val="32"/>
          <w:lang w:val="kk-KZ"/>
        </w:rPr>
        <w:t xml:space="preserve">ын қадағалау </w:t>
      </w:r>
      <w:r w:rsidR="0059505F" w:rsidRPr="00987DC6">
        <w:rPr>
          <w:sz w:val="32"/>
          <w:szCs w:val="32"/>
          <w:lang w:val="kk-KZ"/>
        </w:rPr>
        <w:t xml:space="preserve"> керек.</w:t>
      </w:r>
    </w:p>
    <w:p w:rsidR="00A20C9E" w:rsidRPr="00987DC6" w:rsidRDefault="00987DC6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 xml:space="preserve">-Егер </w:t>
      </w:r>
      <w:r w:rsidR="00A20C9E" w:rsidRPr="00987DC6">
        <w:rPr>
          <w:sz w:val="32"/>
          <w:szCs w:val="32"/>
          <w:lang w:val="kk-KZ"/>
        </w:rPr>
        <w:t xml:space="preserve"> тұрмыстық зорлық – зомбылық қауіп төндірсе, ү</w:t>
      </w:r>
      <w:r w:rsidR="0059505F" w:rsidRPr="00987DC6">
        <w:rPr>
          <w:sz w:val="32"/>
          <w:szCs w:val="32"/>
          <w:lang w:val="kk-KZ"/>
        </w:rPr>
        <w:t>йден кетіп қалуға тырыс</w:t>
      </w:r>
      <w:r w:rsidRPr="00987DC6">
        <w:rPr>
          <w:sz w:val="32"/>
          <w:szCs w:val="32"/>
          <w:lang w:val="kk-KZ"/>
        </w:rPr>
        <w:t>у</w:t>
      </w:r>
      <w:r w:rsidR="0059505F" w:rsidRPr="00987DC6">
        <w:rPr>
          <w:sz w:val="32"/>
          <w:szCs w:val="32"/>
          <w:lang w:val="kk-KZ"/>
        </w:rPr>
        <w:t>, е</w:t>
      </w:r>
      <w:r w:rsidRPr="00987DC6">
        <w:rPr>
          <w:sz w:val="32"/>
          <w:szCs w:val="32"/>
          <w:lang w:val="kk-KZ"/>
        </w:rPr>
        <w:t>ртерек қашып кету, көршілерм</w:t>
      </w:r>
      <w:r w:rsidR="0059505F" w:rsidRPr="00987DC6">
        <w:rPr>
          <w:sz w:val="32"/>
          <w:szCs w:val="32"/>
          <w:lang w:val="kk-KZ"/>
        </w:rPr>
        <w:t xml:space="preserve">ен </w:t>
      </w:r>
      <w:r w:rsidR="00A20C9E" w:rsidRPr="00987DC6">
        <w:rPr>
          <w:sz w:val="32"/>
          <w:szCs w:val="32"/>
          <w:lang w:val="kk-KZ"/>
        </w:rPr>
        <w:t xml:space="preserve"> сөйлесу, айқай – шу шығарылғанда келу және полицияға хабарлау</w:t>
      </w:r>
      <w:r w:rsidRPr="00987DC6">
        <w:rPr>
          <w:sz w:val="32"/>
          <w:szCs w:val="32"/>
          <w:lang w:val="kk-KZ"/>
        </w:rPr>
        <w:t xml:space="preserve"> керек екендігін ескерту</w:t>
      </w:r>
      <w:r w:rsidR="00A20C9E" w:rsidRPr="00987DC6">
        <w:rPr>
          <w:sz w:val="32"/>
          <w:szCs w:val="32"/>
          <w:lang w:val="kk-KZ"/>
        </w:rPr>
        <w:t>.</w:t>
      </w:r>
      <w:r>
        <w:rPr>
          <w:sz w:val="32"/>
          <w:szCs w:val="32"/>
          <w:lang w:val="kk-KZ"/>
        </w:rPr>
        <w:t xml:space="preserve">                           </w:t>
      </w:r>
      <w:r w:rsidR="0059505F" w:rsidRPr="00987DC6">
        <w:rPr>
          <w:sz w:val="32"/>
          <w:szCs w:val="32"/>
          <w:lang w:val="kk-KZ"/>
        </w:rPr>
        <w:t xml:space="preserve">-Қауіп-қатерді және басқа да  жағдайларды </w:t>
      </w:r>
      <w:r w:rsidR="00A20C9E" w:rsidRPr="00987DC6">
        <w:rPr>
          <w:sz w:val="32"/>
          <w:szCs w:val="32"/>
          <w:lang w:val="kk-KZ"/>
        </w:rPr>
        <w:t xml:space="preserve">дала немесе үйде де </w:t>
      </w:r>
      <w:r w:rsidR="00A20C9E" w:rsidRPr="00987DC6">
        <w:rPr>
          <w:sz w:val="32"/>
          <w:szCs w:val="32"/>
          <w:lang w:val="kk-KZ"/>
        </w:rPr>
        <w:lastRenderedPageBreak/>
        <w:t>кездестіру</w:t>
      </w:r>
      <w:r w:rsidRPr="00987DC6">
        <w:rPr>
          <w:sz w:val="32"/>
          <w:szCs w:val="32"/>
          <w:lang w:val="kk-KZ"/>
        </w:rPr>
        <w:t>лері</w:t>
      </w:r>
      <w:r w:rsidR="0059505F" w:rsidRPr="00987DC6">
        <w:rPr>
          <w:sz w:val="32"/>
          <w:szCs w:val="32"/>
          <w:lang w:val="kk-KZ"/>
        </w:rPr>
        <w:t xml:space="preserve"> мүмкін , сақтық танытып, қауіпті жағдайлардың</w:t>
      </w:r>
      <w:r w:rsidRPr="00987DC6">
        <w:rPr>
          <w:sz w:val="32"/>
          <w:szCs w:val="32"/>
          <w:lang w:val="kk-KZ"/>
        </w:rPr>
        <w:t xml:space="preserve"> алдын алуға үйретуіміз</w:t>
      </w:r>
      <w:r w:rsidR="0059505F" w:rsidRPr="00987DC6">
        <w:rPr>
          <w:sz w:val="32"/>
          <w:szCs w:val="32"/>
          <w:lang w:val="kk-KZ"/>
        </w:rPr>
        <w:t xml:space="preserve"> керек,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>-Үйде жалғыз болғанда, бөте</w:t>
      </w:r>
      <w:r w:rsidR="005059F9" w:rsidRPr="00987DC6">
        <w:rPr>
          <w:sz w:val="32"/>
          <w:szCs w:val="32"/>
          <w:lang w:val="kk-KZ"/>
        </w:rPr>
        <w:t>н адамдарды үйге кіргізбе</w:t>
      </w:r>
      <w:r w:rsidR="00987DC6" w:rsidRPr="00987DC6">
        <w:rPr>
          <w:sz w:val="32"/>
          <w:szCs w:val="32"/>
          <w:lang w:val="kk-KZ"/>
        </w:rPr>
        <w:t>у</w:t>
      </w:r>
      <w:r w:rsidRPr="00987DC6">
        <w:rPr>
          <w:sz w:val="32"/>
          <w:szCs w:val="32"/>
          <w:lang w:val="kk-KZ"/>
        </w:rPr>
        <w:t>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 xml:space="preserve"> -Бөтен біреудің машинасына отырмау, қыдырып жүргенде бөтен адамдардан тәтті, сыйлықтар алмау </w:t>
      </w:r>
    </w:p>
    <w:p w:rsidR="005059F9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> -Көшенің қараңғы жерлерінен, көпшілік жүрмейтін саябақтар мен стадиондардан аулақ жүру</w:t>
      </w:r>
    </w:p>
    <w:p w:rsidR="00A20C9E" w:rsidRPr="00987DC6" w:rsidRDefault="005059F9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  <w:lang w:val="kk-KZ"/>
        </w:rPr>
        <w:t>З</w:t>
      </w:r>
      <w:r w:rsidR="00A20C9E" w:rsidRPr="00987DC6">
        <w:rPr>
          <w:sz w:val="32"/>
          <w:szCs w:val="32"/>
          <w:lang w:val="kk-KZ"/>
        </w:rPr>
        <w:t>орлық-зомбылыққа қарсы іс-қимыл мынадай принциптерге сүйенеді: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1) заңдылыққа;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 xml:space="preserve">2) адамның және азаматтың құқықтары, бостандықтары мен </w:t>
      </w:r>
      <w:proofErr w:type="gramStart"/>
      <w:r w:rsidRPr="00987DC6">
        <w:rPr>
          <w:sz w:val="32"/>
          <w:szCs w:val="32"/>
        </w:rPr>
        <w:t>заңды</w:t>
      </w:r>
      <w:proofErr w:type="gramEnd"/>
      <w:r w:rsidRPr="00987DC6">
        <w:rPr>
          <w:sz w:val="32"/>
          <w:szCs w:val="32"/>
        </w:rPr>
        <w:t xml:space="preserve"> мүдделерінің кепілдігін сақтауға;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3) адам мен азаматтың тәні</w:t>
      </w:r>
      <w:proofErr w:type="gramStart"/>
      <w:r w:rsidRPr="00987DC6">
        <w:rPr>
          <w:sz w:val="32"/>
          <w:szCs w:val="32"/>
        </w:rPr>
        <w:t>не ж</w:t>
      </w:r>
      <w:proofErr w:type="gramEnd"/>
      <w:r w:rsidRPr="00987DC6">
        <w:rPr>
          <w:sz w:val="32"/>
          <w:szCs w:val="32"/>
        </w:rPr>
        <w:t>әне психикасына азап әкелуге жол бермеуге;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4) отбасын қолдау және сақтауға;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5) тұрмыстық зорлы</w:t>
      </w:r>
      <w:proofErr w:type="gramStart"/>
      <w:r w:rsidRPr="00987DC6">
        <w:rPr>
          <w:sz w:val="32"/>
          <w:szCs w:val="32"/>
        </w:rPr>
        <w:t>қ-</w:t>
      </w:r>
      <w:proofErr w:type="gramEnd"/>
      <w:r w:rsidRPr="00987DC6">
        <w:rPr>
          <w:sz w:val="32"/>
          <w:szCs w:val="32"/>
        </w:rPr>
        <w:t>зомбылықтан зардап шеккендерге көмек көрсету кезінде құпиялылықты сақтауға;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6) өмірде қиын жағ</w:t>
      </w:r>
      <w:proofErr w:type="gramStart"/>
      <w:r w:rsidRPr="00987DC6">
        <w:rPr>
          <w:sz w:val="32"/>
          <w:szCs w:val="32"/>
        </w:rPr>
        <w:t>дай</w:t>
      </w:r>
      <w:proofErr w:type="gramEnd"/>
      <w:r w:rsidRPr="00987DC6">
        <w:rPr>
          <w:sz w:val="32"/>
          <w:szCs w:val="32"/>
        </w:rPr>
        <w:t>ға душар болған адамдармен жеке жұмыс жүргізуге негізделеді.</w:t>
      </w:r>
    </w:p>
    <w:p w:rsidR="00A20C9E" w:rsidRPr="00987DC6" w:rsidRDefault="005059F9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  <w:lang w:val="kk-KZ"/>
        </w:rPr>
        <w:t>З</w:t>
      </w:r>
      <w:r w:rsidR="00A20C9E" w:rsidRPr="00987DC6">
        <w:rPr>
          <w:sz w:val="32"/>
          <w:szCs w:val="32"/>
        </w:rPr>
        <w:t>орлық-зомбылыққа қарсы іс-қимыл жүзеге асыратын субъектілер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1) Қазақстан Республикасының Ү</w:t>
      </w:r>
      <w:proofErr w:type="gramStart"/>
      <w:r w:rsidRPr="00987DC6">
        <w:rPr>
          <w:sz w:val="32"/>
          <w:szCs w:val="32"/>
        </w:rPr>
        <w:t>к</w:t>
      </w:r>
      <w:proofErr w:type="gramEnd"/>
      <w:r w:rsidRPr="00987DC6">
        <w:rPr>
          <w:sz w:val="32"/>
          <w:szCs w:val="32"/>
        </w:rPr>
        <w:t>іметі;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2) жергілікті атқарушы органдар;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3) отбасы және гендерлік саясат і</w:t>
      </w:r>
      <w:proofErr w:type="gramStart"/>
      <w:r w:rsidRPr="00987DC6">
        <w:rPr>
          <w:sz w:val="32"/>
          <w:szCs w:val="32"/>
        </w:rPr>
        <w:t>стері ж</w:t>
      </w:r>
      <w:proofErr w:type="gramEnd"/>
      <w:r w:rsidRPr="00987DC6">
        <w:rPr>
          <w:sz w:val="32"/>
          <w:szCs w:val="32"/>
        </w:rPr>
        <w:t>өніндегі комиссия;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4) кәмелетке толмағандардың і</w:t>
      </w:r>
      <w:proofErr w:type="gramStart"/>
      <w:r w:rsidRPr="00987DC6">
        <w:rPr>
          <w:sz w:val="32"/>
          <w:szCs w:val="32"/>
        </w:rPr>
        <w:t>стері ж</w:t>
      </w:r>
      <w:proofErr w:type="gramEnd"/>
      <w:r w:rsidRPr="00987DC6">
        <w:rPr>
          <w:sz w:val="32"/>
          <w:szCs w:val="32"/>
        </w:rPr>
        <w:t>әне олардың құқықтарын қорғау жөніндегі комиссиялар;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5) ішкі істер органдары;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6) қамқоршылық және қорғаншылық органдары;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7) бі</w:t>
      </w:r>
      <w:proofErr w:type="gramStart"/>
      <w:r w:rsidRPr="00987DC6">
        <w:rPr>
          <w:sz w:val="32"/>
          <w:szCs w:val="32"/>
        </w:rPr>
        <w:t>л</w:t>
      </w:r>
      <w:proofErr w:type="gramEnd"/>
      <w:r w:rsidRPr="00987DC6">
        <w:rPr>
          <w:sz w:val="32"/>
          <w:szCs w:val="32"/>
        </w:rPr>
        <w:t>ім беру органдары;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8) көмек көрсету ұйымдары;</w:t>
      </w:r>
    </w:p>
    <w:p w:rsidR="00A20C9E" w:rsidRPr="00987DC6" w:rsidRDefault="00A20C9E" w:rsidP="00A20C9E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987DC6">
        <w:rPr>
          <w:sz w:val="32"/>
          <w:szCs w:val="32"/>
        </w:rPr>
        <w:t>9) дағдарыс орталықтары болып табылатынын біле жү</w:t>
      </w:r>
      <w:proofErr w:type="gramStart"/>
      <w:r w:rsidRPr="00987DC6">
        <w:rPr>
          <w:sz w:val="32"/>
          <w:szCs w:val="32"/>
        </w:rPr>
        <w:t>р</w:t>
      </w:r>
      <w:proofErr w:type="gramEnd"/>
      <w:r w:rsidRPr="00987DC6">
        <w:rPr>
          <w:sz w:val="32"/>
          <w:szCs w:val="32"/>
        </w:rPr>
        <w:t>іңіздер.</w:t>
      </w:r>
    </w:p>
    <w:p w:rsidR="005A216A" w:rsidRPr="00987DC6" w:rsidRDefault="00987DC6" w:rsidP="000310A3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  <w:lang w:val="kk-KZ"/>
        </w:rPr>
      </w:pPr>
      <w:r w:rsidRPr="00987DC6">
        <w:rPr>
          <w:sz w:val="32"/>
          <w:szCs w:val="32"/>
        </w:rPr>
        <w:t>Қ</w:t>
      </w:r>
      <w:r w:rsidRPr="00987DC6">
        <w:rPr>
          <w:sz w:val="32"/>
          <w:szCs w:val="32"/>
          <w:lang w:val="kk-KZ"/>
        </w:rPr>
        <w:t>ұрметті</w:t>
      </w:r>
      <w:r w:rsidR="000310A3" w:rsidRPr="00987DC6">
        <w:rPr>
          <w:sz w:val="32"/>
          <w:szCs w:val="32"/>
        </w:rPr>
        <w:t xml:space="preserve"> </w:t>
      </w:r>
      <w:r w:rsidRPr="00987DC6">
        <w:rPr>
          <w:sz w:val="32"/>
          <w:szCs w:val="32"/>
          <w:lang w:val="kk-KZ"/>
        </w:rPr>
        <w:t>қатысушылар</w:t>
      </w:r>
      <w:proofErr w:type="gramStart"/>
      <w:r w:rsidR="000310A3" w:rsidRPr="00987DC6">
        <w:rPr>
          <w:sz w:val="32"/>
          <w:szCs w:val="32"/>
          <w:lang w:val="kk-KZ"/>
        </w:rPr>
        <w:t xml:space="preserve"> </w:t>
      </w:r>
      <w:r w:rsidR="00A20C9E" w:rsidRPr="00987DC6">
        <w:rPr>
          <w:sz w:val="32"/>
          <w:szCs w:val="32"/>
        </w:rPr>
        <w:t>,</w:t>
      </w:r>
      <w:proofErr w:type="gramEnd"/>
      <w:r w:rsidR="00A20C9E" w:rsidRPr="00987DC6">
        <w:rPr>
          <w:sz w:val="32"/>
          <w:szCs w:val="32"/>
        </w:rPr>
        <w:t xml:space="preserve"> з</w:t>
      </w:r>
      <w:r w:rsidRPr="00987DC6">
        <w:rPr>
          <w:sz w:val="32"/>
          <w:szCs w:val="32"/>
        </w:rPr>
        <w:t>орлық – зомбылықсыз болашақ</w:t>
      </w:r>
      <w:r w:rsidRPr="00987DC6">
        <w:rPr>
          <w:sz w:val="32"/>
          <w:szCs w:val="32"/>
          <w:lang w:val="kk-KZ"/>
        </w:rPr>
        <w:t xml:space="preserve"> </w:t>
      </w:r>
      <w:r w:rsidR="00A20C9E" w:rsidRPr="00987DC6">
        <w:rPr>
          <w:sz w:val="32"/>
          <w:szCs w:val="32"/>
        </w:rPr>
        <w:t>кейінгі ұрпақ үшін қажет, сол себепті барлығымыз бірігіп жұмыс атқаруға шақырамын.</w:t>
      </w:r>
    </w:p>
    <w:sectPr w:rsidR="005A216A" w:rsidRPr="00987DC6" w:rsidSect="000310A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9E"/>
    <w:rsid w:val="000310A3"/>
    <w:rsid w:val="001B1692"/>
    <w:rsid w:val="004B27C4"/>
    <w:rsid w:val="005059F9"/>
    <w:rsid w:val="0059505F"/>
    <w:rsid w:val="005A216A"/>
    <w:rsid w:val="00867A0A"/>
    <w:rsid w:val="009079E8"/>
    <w:rsid w:val="00987DC6"/>
    <w:rsid w:val="00A20C9E"/>
    <w:rsid w:val="00BA1D5F"/>
    <w:rsid w:val="00EC30AB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F%D1%80%D0%BE%D0%BA%D1%83%D1%80%D0%BE%D1%80" TargetMode="External"/><Relationship Id="rId5" Type="http://schemas.openxmlformats.org/officeDocument/2006/relationships/hyperlink" Target="https://kk.wikipedia.org/w/index.php?title=Co%D1%82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2019-09-20T11:36:00Z</cp:lastPrinted>
  <dcterms:created xsi:type="dcterms:W3CDTF">2019-09-14T02:54:00Z</dcterms:created>
  <dcterms:modified xsi:type="dcterms:W3CDTF">2019-09-20T11:37:00Z</dcterms:modified>
</cp:coreProperties>
</file>