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5332" w:type="pct"/>
        <w:tblInd w:w="-318" w:type="dxa"/>
        <w:tblLook w:val="04A0"/>
      </w:tblPr>
      <w:tblGrid>
        <w:gridCol w:w="1280"/>
        <w:gridCol w:w="849"/>
        <w:gridCol w:w="1388"/>
        <w:gridCol w:w="3003"/>
        <w:gridCol w:w="190"/>
        <w:gridCol w:w="239"/>
        <w:gridCol w:w="3248"/>
        <w:gridCol w:w="10"/>
      </w:tblGrid>
      <w:tr w:rsidR="0077295C" w:rsidRPr="0077295C" w:rsidTr="0077295C">
        <w:trPr>
          <w:gridAfter w:val="1"/>
          <w:wAfter w:w="5" w:type="pct"/>
          <w:trHeight w:val="358"/>
        </w:trPr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 xml:space="preserve">Term 1  </w:t>
            </w:r>
          </w:p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 xml:space="preserve">Unit 2 "Exercise and sport" </w:t>
            </w:r>
          </w:p>
        </w:tc>
        <w:tc>
          <w:tcPr>
            <w:tcW w:w="32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 xml:space="preserve">School: </w:t>
            </w:r>
          </w:p>
        </w:tc>
      </w:tr>
      <w:tr w:rsidR="0077295C" w:rsidRPr="0077295C" w:rsidTr="0077295C">
        <w:trPr>
          <w:gridAfter w:val="1"/>
          <w:wAfter w:w="5" w:type="pct"/>
          <w:trHeight w:hRule="exact" w:val="665"/>
        </w:trPr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77295C">
              <w:rPr>
                <w:rFonts w:ascii="Times New Roman" w:hAnsi="Times New Roman"/>
                <w:b/>
                <w:sz w:val="24"/>
              </w:rPr>
              <w:t>Date:</w:t>
            </w:r>
            <w:r w:rsidRPr="007729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2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 xml:space="preserve">Teacher’s name: </w:t>
            </w:r>
          </w:p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</w:p>
        </w:tc>
      </w:tr>
      <w:tr w:rsidR="0077295C" w:rsidRPr="0077295C" w:rsidTr="0077295C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Grade 9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de-DE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Number present:</w:t>
            </w:r>
          </w:p>
        </w:tc>
        <w:tc>
          <w:tcPr>
            <w:tcW w:w="1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de-DE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Number absent:</w:t>
            </w:r>
          </w:p>
        </w:tc>
      </w:tr>
      <w:tr w:rsidR="0077295C" w:rsidRPr="0077295C" w:rsidTr="0077295C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</w:rPr>
              <w:t>Theme of the lesson:</w:t>
            </w:r>
          </w:p>
        </w:tc>
        <w:tc>
          <w:tcPr>
            <w:tcW w:w="32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Writing: A discussion essay.</w:t>
            </w:r>
          </w:p>
        </w:tc>
      </w:tr>
      <w:tr w:rsidR="0077295C" w:rsidRPr="0077295C" w:rsidTr="0077295C">
        <w:trPr>
          <w:gridAfter w:val="1"/>
          <w:wAfter w:w="5" w:type="pct"/>
          <w:trHeight w:val="817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pStyle w:val="NESEnglishTable"/>
              <w:spacing w:after="0" w:line="240" w:lineRule="auto"/>
            </w:pPr>
            <w:r w:rsidRPr="0077295C">
              <w:t>9.S7  use appropriate subject-specific vocabulary and syntax  to talk about a wide increased range of general and curricular topics</w:t>
            </w:r>
          </w:p>
          <w:p w:rsidR="0077295C" w:rsidRPr="0077295C" w:rsidRDefault="0077295C">
            <w:pPr>
              <w:pStyle w:val="NESEnglishTable"/>
              <w:spacing w:after="0" w:line="240" w:lineRule="auto"/>
            </w:pPr>
            <w:r w:rsidRPr="0077295C">
              <w:t>9.R6  recognise the attitude or opinion of the writer in extended texts on a  range of familiar general and curricular topics</w:t>
            </w:r>
          </w:p>
          <w:p w:rsidR="0077295C" w:rsidRPr="0077295C" w:rsidRDefault="0077295C">
            <w:pPr>
              <w:pStyle w:val="NESEnglishTable"/>
              <w:spacing w:after="0" w:line="240" w:lineRule="auto"/>
            </w:pPr>
            <w:r w:rsidRPr="0077295C">
              <w:t>9.W5  develop with support coherent arguments supported when necessary by examples and reasons for a range of written genres in familiar general and curricular topics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77295C">
              <w:rPr>
                <w:rFonts w:ascii="Times New Roman" w:hAnsi="Times New Roman"/>
                <w:sz w:val="24"/>
              </w:rPr>
              <w:t>9.W6 write coherently at text level using a variety of connectors on a growing range of familiar general and curricular topics</w:t>
            </w:r>
          </w:p>
        </w:tc>
      </w:tr>
      <w:tr w:rsidR="0077295C" w:rsidRPr="0077295C" w:rsidTr="0077295C">
        <w:trPr>
          <w:gridAfter w:val="1"/>
          <w:wAfter w:w="5" w:type="pct"/>
          <w:trHeight w:hRule="exact" w:val="338"/>
        </w:trPr>
        <w:tc>
          <w:tcPr>
            <w:tcW w:w="10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objectives 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to:</w:t>
            </w:r>
          </w:p>
        </w:tc>
      </w:tr>
      <w:tr w:rsidR="0077295C" w:rsidRPr="0077295C" w:rsidTr="0077295C">
        <w:trPr>
          <w:gridAfter w:val="1"/>
          <w:wAfter w:w="5" w:type="pct"/>
          <w:trHeight w:val="40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 w:rsidP="007F1792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Comprehend the general writing structure of a discussion essay.</w:t>
            </w:r>
          </w:p>
          <w:p w:rsidR="0077295C" w:rsidRPr="0077295C" w:rsidRDefault="0077295C" w:rsidP="007F1792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Recognize and use key phrases for a discussion essay.</w:t>
            </w:r>
          </w:p>
        </w:tc>
      </w:tr>
      <w:tr w:rsidR="0077295C" w:rsidRPr="0077295C" w:rsidTr="0077295C">
        <w:trPr>
          <w:gridAfter w:val="1"/>
          <w:wAfter w:w="5" w:type="pct"/>
          <w:trHeight w:val="3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to:</w:t>
            </w:r>
          </w:p>
        </w:tc>
      </w:tr>
      <w:tr w:rsidR="0077295C" w:rsidRPr="0077295C" w:rsidTr="0077295C">
        <w:trPr>
          <w:gridAfter w:val="1"/>
          <w:wAfter w:w="5" w:type="pct"/>
          <w:trHeight w:val="1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 w:rsidP="007F1792">
            <w:pPr>
              <w:widowControl/>
              <w:numPr>
                <w:ilvl w:val="0"/>
                <w:numId w:val="1"/>
              </w:numPr>
              <w:tabs>
                <w:tab w:val="left" w:pos="317"/>
                <w:tab w:val="left" w:pos="458"/>
              </w:tabs>
              <w:spacing w:line="240" w:lineRule="auto"/>
              <w:ind w:left="0" w:firstLine="36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 xml:space="preserve">Write a 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discussion essay </w:t>
            </w:r>
            <w:r w:rsidRPr="0077295C">
              <w:rPr>
                <w:rFonts w:ascii="Times New Roman" w:hAnsi="Times New Roman"/>
                <w:sz w:val="24"/>
                <w:lang w:eastAsia="en-GB"/>
              </w:rPr>
              <w:t>using writing guide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</w:tc>
      </w:tr>
      <w:tr w:rsidR="0077295C" w:rsidRPr="0077295C" w:rsidTr="0077295C">
        <w:trPr>
          <w:gridAfter w:val="1"/>
          <w:wAfter w:w="5" w:type="pct"/>
          <w:trHeight w:val="3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tabs>
                <w:tab w:val="left" w:pos="317"/>
              </w:tabs>
              <w:spacing w:line="240" w:lineRule="auto"/>
              <w:ind w:left="33"/>
              <w:rPr>
                <w:rFonts w:ascii="Times New Roman" w:hAnsi="Times New Roman"/>
                <w:bCs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Some learners will be able to: </w:t>
            </w:r>
          </w:p>
        </w:tc>
      </w:tr>
      <w:tr w:rsidR="0077295C" w:rsidRPr="0077295C" w:rsidTr="0077295C">
        <w:trPr>
          <w:gridAfter w:val="1"/>
          <w:wAfter w:w="5" w:type="pct"/>
          <w:trHeight w:val="25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 w:rsidP="007F1792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left="0" w:firstLine="36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 xml:space="preserve">Express their ideas in writing </w:t>
            </w:r>
            <w:proofErr w:type="gramStart"/>
            <w:r w:rsidRPr="0077295C">
              <w:rPr>
                <w:rFonts w:ascii="Times New Roman" w:hAnsi="Times New Roman"/>
                <w:sz w:val="24"/>
                <w:lang w:eastAsia="en-GB"/>
              </w:rPr>
              <w:t>a</w:t>
            </w:r>
            <w:proofErr w:type="gramEnd"/>
            <w:r w:rsidRPr="0077295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a discussion essay without support</w:t>
            </w:r>
            <w:r w:rsidRPr="0077295C">
              <w:rPr>
                <w:rFonts w:ascii="Times New Roman" w:hAnsi="Times New Roman"/>
                <w:sz w:val="24"/>
                <w:lang w:eastAsia="en-GB"/>
              </w:rPr>
              <w:t xml:space="preserve">. 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Use topic appropriate words in justifying their point of view.</w:t>
            </w:r>
          </w:p>
          <w:p w:rsidR="0077295C" w:rsidRPr="0077295C" w:rsidRDefault="0077295C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eastAsiaTheme="minorHAnsi" w:hAnsi="Times New Roman"/>
                <w:sz w:val="24"/>
                <w:lang w:val="en-US"/>
              </w:rPr>
              <w:t>Interpret the information to identify the author’s attitude and opinion.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Evolve arguments, reasons, and evidence for a limited range of written genres.</w:t>
            </w:r>
          </w:p>
          <w:p w:rsidR="0077295C" w:rsidRPr="0077295C" w:rsidRDefault="0077295C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7295C">
              <w:rPr>
                <w:rFonts w:ascii="Times New Roman" w:hAnsi="Times New Roman" w:cs="Times New Roman"/>
                <w:lang w:val="en-US"/>
              </w:rPr>
              <w:t xml:space="preserve">Connect sentences into paragraphs with basic connectors and linking words. 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Value links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pStyle w:val="textbox"/>
              <w:shd w:val="clear" w:color="auto" w:fill="FFFFFF"/>
              <w:spacing w:before="0" w:beforeAutospacing="0" w:after="0" w:afterAutospacing="0" w:line="260" w:lineRule="exact"/>
              <w:rPr>
                <w:lang w:val="en-US" w:eastAsia="en-GB"/>
              </w:rPr>
            </w:pPr>
            <w:r w:rsidRPr="0077295C">
              <w:rPr>
                <w:lang w:val="en-US"/>
              </w:rPr>
              <w:t>Taking care of your body and health.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eastAsia="en-GB"/>
              </w:rPr>
              <w:t>Cross</w:t>
            </w: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Pr="0077295C">
              <w:rPr>
                <w:rFonts w:ascii="Times New Roman" w:hAnsi="Times New Roman"/>
                <w:b/>
                <w:sz w:val="24"/>
                <w:lang w:eastAsia="en-GB"/>
              </w:rPr>
              <w:t>curricular</w:t>
            </w: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l</w:t>
            </w:r>
            <w:r w:rsidRPr="0077295C">
              <w:rPr>
                <w:rFonts w:ascii="Times New Roman" w:hAnsi="Times New Roman"/>
                <w:b/>
                <w:sz w:val="24"/>
                <w:lang w:eastAsia="en-GB"/>
              </w:rPr>
              <w:t>ink</w:t>
            </w: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s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Physical education. 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Exchanging opinions. 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Intercultural awareness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Smart board for showing a presentation, getting additional information, playing the audio, video files.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Health and Safety</w:t>
            </w:r>
          </w:p>
        </w:tc>
        <w:tc>
          <w:tcPr>
            <w:tcW w:w="39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tabs>
                <w:tab w:val="left" w:pos="322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>Switch off the active board if you do not use it.</w:t>
            </w:r>
          </w:p>
          <w:p w:rsidR="0077295C" w:rsidRPr="0077295C" w:rsidRDefault="0077295C">
            <w:pPr>
              <w:tabs>
                <w:tab w:val="left" w:pos="322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 xml:space="preserve">If students are tired, do physical exercise with them. 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>Open the window to refresh the air in the classroom during the break.</w:t>
            </w:r>
          </w:p>
        </w:tc>
      </w:tr>
      <w:tr w:rsidR="0077295C" w:rsidRPr="0077295C" w:rsidTr="0077295C">
        <w:trPr>
          <w:gridAfter w:val="1"/>
          <w:wAfter w:w="5" w:type="pct"/>
          <w:trHeight w:val="366"/>
        </w:trPr>
        <w:tc>
          <w:tcPr>
            <w:tcW w:w="49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Plan</w:t>
            </w:r>
          </w:p>
        </w:tc>
      </w:tr>
      <w:tr w:rsidR="0077295C" w:rsidRPr="0077295C" w:rsidTr="0077295C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Planned activities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Resources</w:t>
            </w:r>
          </w:p>
        </w:tc>
      </w:tr>
      <w:tr w:rsidR="0077295C" w:rsidRPr="0077295C" w:rsidTr="0077295C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>Beginning the lesson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The lesson greeting.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The teacher sets the lesson objectives, letting students know what to anticipate from the lesson.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Warm up.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With books closed, write </w:t>
            </w:r>
            <w:r w:rsidRPr="0077295C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footballer's salaries 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on the board and elicit the meaning. Ask: Do you think footballers should be paid a lot of money for what they do? Elicit some opinions.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Write For and Against on the board and list 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arguments under the two headings as SS give them.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Tell SS they are going to learn how to present arguments for and against in a discussion essay. 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7295C" w:rsidRPr="0077295C" w:rsidTr="0077295C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lastRenderedPageBreak/>
              <w:t>Main Activities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Ex.1 p.27. Skimming. Questioning.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Ex.2 p.27. Recognizing language structures.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Ex.3 p.27. Transformation exercise.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Table completion task.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Ex.4 p.27. Multiple </w:t>
            </w:r>
            <w:proofErr w:type="gramStart"/>
            <w:r w:rsidRPr="0077295C">
              <w:rPr>
                <w:rFonts w:ascii="Times New Roman" w:hAnsi="Times New Roman"/>
                <w:sz w:val="24"/>
                <w:lang w:val="en-US"/>
              </w:rPr>
              <w:t>choice</w:t>
            </w:r>
            <w:proofErr w:type="gramEnd"/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Ex.5 p.27. Writing guide.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Questioning in groups.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Sharing ideas.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en-US" w:eastAsia="ru-RU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Structuring.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Board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Projector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Internet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Presentation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Video and images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Handouts with task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7295C" w:rsidRPr="0077295C" w:rsidTr="0077295C">
        <w:trPr>
          <w:trHeight w:val="957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t>Ending the lesson</w:t>
            </w:r>
          </w:p>
        </w:tc>
        <w:tc>
          <w:tcPr>
            <w:tcW w:w="43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Giving the </w:t>
            </w:r>
            <w:proofErr w:type="spellStart"/>
            <w:r w:rsidRPr="0077295C">
              <w:rPr>
                <w:rFonts w:ascii="Times New Roman" w:hAnsi="Times New Roman"/>
                <w:sz w:val="24"/>
                <w:lang w:val="en-US" w:eastAsia="en-GB"/>
              </w:rPr>
              <w:t>hometask</w:t>
            </w:r>
            <w:proofErr w:type="spellEnd"/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. </w:t>
            </w:r>
            <w:r w:rsidRPr="0077295C">
              <w:rPr>
                <w:rFonts w:ascii="Times New Roman" w:hAnsi="Times New Roman"/>
                <w:sz w:val="24"/>
              </w:rPr>
              <w:t>WB p.19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Peer-assessment</w:t>
            </w: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. Rubric</w:t>
            </w:r>
          </w:p>
          <w:tbl>
            <w:tblPr>
              <w:tblStyle w:val="a6"/>
              <w:tblW w:w="5000" w:type="pct"/>
              <w:tblInd w:w="0" w:type="dxa"/>
              <w:tblLook w:val="04A0"/>
            </w:tblPr>
            <w:tblGrid>
              <w:gridCol w:w="1739"/>
              <w:gridCol w:w="1741"/>
              <w:gridCol w:w="1741"/>
              <w:gridCol w:w="1740"/>
              <w:gridCol w:w="1740"/>
            </w:tblGrid>
            <w:tr w:rsidR="0077295C" w:rsidRPr="0077295C"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Category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jc w:val="center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jc w:val="center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jc w:val="center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jc w:val="center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295C" w:rsidRPr="0077295C"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Ideas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All ideas were expressed in a clear and organized way. It was easy to figure out what the essay was about.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Most ideas were expressed in a pretty clear manner, but the organization could have been better.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Ideas were somewhat organized, but were not very clear. It took more than one reading to figure out what the essay was about.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The essay seemed to be a collection of unrelated sentences. It was very difficult to figure out what the essay was about.</w:t>
                  </w:r>
                </w:p>
              </w:tc>
            </w:tr>
            <w:tr w:rsidR="0077295C" w:rsidRPr="0077295C"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Format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Complies with all the requirements for a discussion essay.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Complies with most of the requirements for a discussion essay.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Complies with several of the requirements for a discussion essay.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Complies with few of the requirements for a discussion essay.</w:t>
                  </w:r>
                </w:p>
              </w:tc>
            </w:tr>
            <w:tr w:rsidR="0077295C" w:rsidRPr="0077295C"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Sentences and</w:t>
                  </w:r>
                </w:p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Paragraphs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Sentences and paragraphs are complete, well-constructed and of varied structure.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Most sentences are complete and well-constructed. Paragraphing is generally done well.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Some sentences are complete and well-constructed. Paragraphing needs some work.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Many sentence fragments or run-on sentences and paragraphing needs lots of work.</w:t>
                  </w:r>
                </w:p>
              </w:tc>
            </w:tr>
            <w:tr w:rsidR="0077295C" w:rsidRPr="0077295C">
              <w:tc>
                <w:tcPr>
                  <w:tcW w:w="9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2"/>
                    <w:widowControl/>
                    <w:spacing w:line="260" w:lineRule="exact"/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Grammar</w:t>
                  </w: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&amp; </w:t>
                  </w:r>
                  <w:r w:rsidRPr="0077295C">
                    <w:rPr>
                      <w:rStyle w:val="FontStyle11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  <w:t>spelling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Writer makes few or no errors in grammar or spelling.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Writer makes some errors in grammar and/or spelling but the errors do not impede understanding.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Writer makes quite a lot of errors in grammar and/or spelling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95C" w:rsidRPr="0077295C" w:rsidRDefault="0077295C">
                  <w:pPr>
                    <w:pStyle w:val="Style1"/>
                    <w:widowControl/>
                    <w:spacing w:line="260" w:lineRule="exact"/>
                    <w:jc w:val="both"/>
                    <w:rPr>
                      <w:rStyle w:val="FontStyle12"/>
                      <w:rFonts w:ascii="Times New Roman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77295C">
                    <w:rPr>
                      <w:rStyle w:val="FontStyle12"/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Writer makes very frequent errors in grammar and/or spelling.</w:t>
                  </w:r>
                </w:p>
              </w:tc>
            </w:tr>
          </w:tbl>
          <w:p w:rsidR="0077295C" w:rsidRPr="0077295C" w:rsidRDefault="0077295C">
            <w:pPr>
              <w:spacing w:line="240" w:lineRule="auto"/>
              <w:rPr>
                <w:sz w:val="24"/>
                <w:lang w:eastAsia="ru-RU"/>
              </w:rPr>
            </w:pPr>
          </w:p>
        </w:tc>
      </w:tr>
      <w:tr w:rsidR="0077295C" w:rsidRPr="0077295C" w:rsidTr="0077295C">
        <w:trPr>
          <w:gridAfter w:val="1"/>
          <w:wAfter w:w="5" w:type="pct"/>
          <w:trHeight w:hRule="exact" w:val="1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 xml:space="preserve">   End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 w:eastAsia="en-GB"/>
              </w:rPr>
              <w:t>1min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77295C" w:rsidRPr="0077295C" w:rsidTr="0077295C">
        <w:trPr>
          <w:gridAfter w:val="1"/>
          <w:wAfter w:w="5" w:type="pct"/>
          <w:trHeight w:val="468"/>
        </w:trPr>
        <w:tc>
          <w:tcPr>
            <w:tcW w:w="49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77295C" w:rsidRPr="0077295C" w:rsidTr="0077295C">
        <w:trPr>
          <w:gridAfter w:val="1"/>
          <w:wAfter w:w="5" w:type="pct"/>
          <w:trHeight w:hRule="exact" w:val="1046"/>
        </w:trPr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Differentiation –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proofErr w:type="gramStart"/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how</w:t>
            </w:r>
            <w:proofErr w:type="gramEnd"/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1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Assessment –</w:t>
            </w:r>
          </w:p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proofErr w:type="gramStart"/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how</w:t>
            </w:r>
            <w:proofErr w:type="gramEnd"/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5C" w:rsidRPr="0077295C" w:rsidRDefault="0077295C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 w:eastAsia="en-GB"/>
              </w:rPr>
              <w:t>Critical thinking</w:t>
            </w:r>
          </w:p>
        </w:tc>
      </w:tr>
      <w:tr w:rsidR="0077295C" w:rsidRPr="0077295C" w:rsidTr="0077295C">
        <w:trPr>
          <w:gridAfter w:val="1"/>
          <w:wAfter w:w="5" w:type="pct"/>
          <w:trHeight w:val="557"/>
        </w:trPr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t>Differentiation can</w:t>
            </w:r>
            <w:r w:rsidRPr="0077295C">
              <w:rPr>
                <w:rFonts w:ascii="Times New Roman" w:hAnsi="Times New Roman"/>
                <w:sz w:val="24"/>
              </w:rPr>
              <w:t xml:space="preserve"> be </w:t>
            </w:r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achieved </w:t>
            </w:r>
            <w:proofErr w:type="gramStart"/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by  </w:t>
            </w: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task</w:t>
            </w:r>
            <w:proofErr w:type="gramEnd"/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r w:rsidRPr="0077295C">
              <w:rPr>
                <w:rFonts w:ascii="Times New Roman" w:hAnsi="Times New Roman"/>
                <w:sz w:val="24"/>
                <w:lang w:eastAsia="en-GB"/>
              </w:rPr>
              <w:t xml:space="preserve">selection of learning materials and resources based on </w:t>
            </w:r>
            <w:r w:rsidRPr="0077295C">
              <w:rPr>
                <w:rFonts w:ascii="Times New Roman" w:hAnsi="Times New Roman"/>
                <w:sz w:val="24"/>
                <w:lang w:eastAsia="en-GB"/>
              </w:rPr>
              <w:lastRenderedPageBreak/>
              <w:t>student strengths</w:t>
            </w:r>
            <w:r w:rsidRPr="0077295C">
              <w:rPr>
                <w:rFonts w:ascii="Times New Roman" w:hAnsi="Times New Roman"/>
                <w:sz w:val="24"/>
                <w:lang w:val="en-US"/>
              </w:rPr>
              <w:t>).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>By support</w:t>
            </w:r>
            <w:r w:rsidRPr="0077295C">
              <w:rPr>
                <w:rFonts w:ascii="Times New Roman" w:hAnsi="Times New Roman"/>
                <w:sz w:val="24"/>
                <w:lang w:val="en-US"/>
              </w:rPr>
              <w:t xml:space="preserve">. Less able learners will be supported through step-by-step instructions, graphic organizers, sentence frames, glossaries, thinking time. Small group learning.  </w:t>
            </w:r>
          </w:p>
          <w:p w:rsidR="0077295C" w:rsidRPr="0077295C" w:rsidRDefault="0077295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b/>
                <w:sz w:val="24"/>
                <w:lang w:val="en-US"/>
              </w:rPr>
              <w:t xml:space="preserve">By outcome </w:t>
            </w:r>
            <w:r w:rsidRPr="0077295C">
              <w:rPr>
                <w:rFonts w:ascii="Times New Roman" w:hAnsi="Times New Roman"/>
                <w:sz w:val="24"/>
              </w:rPr>
              <w:t>providing challenge, variety and choice.</w:t>
            </w:r>
          </w:p>
        </w:tc>
        <w:tc>
          <w:tcPr>
            <w:tcW w:w="1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spacing w:line="240" w:lineRule="auto"/>
              <w:ind w:left="6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7295C">
              <w:rPr>
                <w:rFonts w:ascii="Times New Roman" w:hAnsi="Times New Roman"/>
                <w:sz w:val="24"/>
                <w:lang w:eastAsia="en-GB"/>
              </w:rPr>
              <w:lastRenderedPageBreak/>
              <w:t>Observe learners when participating in use of English activities.</w:t>
            </w:r>
          </w:p>
          <w:p w:rsidR="0077295C" w:rsidRPr="0077295C" w:rsidRDefault="0077295C">
            <w:pPr>
              <w:pStyle w:val="a3"/>
              <w:shd w:val="clear" w:color="auto" w:fill="FFFFFF"/>
              <w:tabs>
                <w:tab w:val="left" w:pos="488"/>
              </w:tabs>
              <w:spacing w:before="0" w:beforeAutospacing="0" w:after="0" w:afterAutospacing="0" w:line="260" w:lineRule="exact"/>
              <w:ind w:left="63"/>
              <w:jc w:val="both"/>
              <w:textAlignment w:val="baseline"/>
              <w:rPr>
                <w:lang w:val="en-GB" w:eastAsia="en-GB"/>
              </w:rPr>
            </w:pPr>
            <w:r w:rsidRPr="0077295C">
              <w:rPr>
                <w:lang w:val="en-GB" w:eastAsia="en-GB"/>
              </w:rPr>
              <w:lastRenderedPageBreak/>
              <w:t>Record what they considered they had learned from the lesson. Could they express what they had learned about content and language? Could they express which skills they had developed?</w:t>
            </w:r>
          </w:p>
          <w:p w:rsidR="0077295C" w:rsidRPr="0077295C" w:rsidRDefault="0077295C">
            <w:pPr>
              <w:pStyle w:val="a3"/>
              <w:shd w:val="clear" w:color="auto" w:fill="FFFFFF"/>
              <w:tabs>
                <w:tab w:val="left" w:pos="488"/>
              </w:tabs>
              <w:spacing w:before="0" w:beforeAutospacing="0" w:after="0" w:afterAutospacing="0" w:line="260" w:lineRule="exact"/>
              <w:ind w:left="63"/>
              <w:jc w:val="both"/>
              <w:textAlignment w:val="baseline"/>
              <w:rPr>
                <w:lang w:val="en-US" w:eastAsia="en-GB"/>
              </w:rPr>
            </w:pPr>
            <w:r w:rsidRPr="0077295C">
              <w:rPr>
                <w:lang w:val="en-GB" w:eastAsia="en-GB"/>
              </w:rPr>
              <w:t>Formative assessment is held through observation/monitoring.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5C" w:rsidRPr="0077295C" w:rsidRDefault="0077295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7295C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Students </w:t>
            </w:r>
            <w:r w:rsidRPr="0077295C">
              <w:rPr>
                <w:rFonts w:ascii="Times New Roman" w:hAnsi="Times New Roman"/>
                <w:sz w:val="24"/>
              </w:rPr>
              <w:t xml:space="preserve">think critically, exploring, developing, evaluating and making choices </w:t>
            </w:r>
            <w:r w:rsidRPr="0077295C">
              <w:rPr>
                <w:rFonts w:ascii="Times New Roman" w:hAnsi="Times New Roman"/>
                <w:sz w:val="24"/>
              </w:rPr>
              <w:lastRenderedPageBreak/>
              <w:t>about their own and others’ ideas</w:t>
            </w:r>
          </w:p>
        </w:tc>
      </w:tr>
    </w:tbl>
    <w:p w:rsidR="00C718AF" w:rsidRPr="0077295C" w:rsidRDefault="00C718AF">
      <w:pPr>
        <w:rPr>
          <w:lang w:val="en-US"/>
        </w:rPr>
      </w:pPr>
    </w:p>
    <w:sectPr w:rsidR="00C718AF" w:rsidRPr="0077295C" w:rsidSect="00C7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95C"/>
    <w:rsid w:val="0041668E"/>
    <w:rsid w:val="0077295C"/>
    <w:rsid w:val="00AE2C33"/>
    <w:rsid w:val="00C7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5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95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4">
    <w:name w:val="Абзац списка Знак"/>
    <w:link w:val="a5"/>
    <w:uiPriority w:val="34"/>
    <w:locked/>
    <w:rsid w:val="0077295C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34"/>
    <w:qFormat/>
    <w:rsid w:val="0077295C"/>
    <w:pPr>
      <w:ind w:left="720"/>
    </w:pPr>
    <w:rPr>
      <w:lang w:eastAsia="ko-KR"/>
    </w:rPr>
  </w:style>
  <w:style w:type="character" w:customStyle="1" w:styleId="NESEnglishTableChar">
    <w:name w:val="NES English Table Char"/>
    <w:link w:val="NESEnglishTable"/>
    <w:locked/>
    <w:rsid w:val="0077295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NESEnglishTable">
    <w:name w:val="NES English Table"/>
    <w:basedOn w:val="a"/>
    <w:link w:val="NESEnglishTableChar"/>
    <w:rsid w:val="0077295C"/>
    <w:pPr>
      <w:suppressAutoHyphens/>
      <w:autoSpaceDE w:val="0"/>
      <w:autoSpaceDN w:val="0"/>
      <w:adjustRightInd w:val="0"/>
      <w:spacing w:after="120" w:line="288" w:lineRule="auto"/>
      <w:jc w:val="both"/>
    </w:pPr>
    <w:rPr>
      <w:rFonts w:ascii="Times New Roman" w:hAnsi="Times New Roman"/>
      <w:sz w:val="24"/>
      <w:lang w:eastAsia="ar-SA"/>
    </w:rPr>
  </w:style>
  <w:style w:type="paragraph" w:customStyle="1" w:styleId="Style2">
    <w:name w:val="Style2"/>
    <w:basedOn w:val="a"/>
    <w:uiPriority w:val="99"/>
    <w:rsid w:val="0077295C"/>
    <w:pPr>
      <w:autoSpaceDE w:val="0"/>
      <w:autoSpaceDN w:val="0"/>
      <w:adjustRightInd w:val="0"/>
      <w:spacing w:line="240" w:lineRule="auto"/>
    </w:pPr>
    <w:rPr>
      <w:rFonts w:eastAsiaTheme="minorEastAsia" w:cs="Arial"/>
      <w:sz w:val="24"/>
      <w:lang w:val="ru-RU" w:eastAsia="ru-RU"/>
    </w:rPr>
  </w:style>
  <w:style w:type="paragraph" w:customStyle="1" w:styleId="Style1">
    <w:name w:val="Style1"/>
    <w:basedOn w:val="a"/>
    <w:uiPriority w:val="99"/>
    <w:rsid w:val="0077295C"/>
    <w:pPr>
      <w:autoSpaceDE w:val="0"/>
      <w:autoSpaceDN w:val="0"/>
      <w:adjustRightInd w:val="0"/>
      <w:spacing w:line="240" w:lineRule="auto"/>
    </w:pPr>
    <w:rPr>
      <w:rFonts w:eastAsiaTheme="minorEastAsia" w:cs="Arial"/>
      <w:sz w:val="24"/>
      <w:lang w:val="ru-RU" w:eastAsia="ru-RU"/>
    </w:rPr>
  </w:style>
  <w:style w:type="paragraph" w:customStyle="1" w:styleId="Default">
    <w:name w:val="Default"/>
    <w:uiPriority w:val="99"/>
    <w:rsid w:val="0077295C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textbox">
    <w:name w:val="textbox"/>
    <w:basedOn w:val="a"/>
    <w:uiPriority w:val="99"/>
    <w:rsid w:val="0077295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FontStyle11">
    <w:name w:val="Font Style11"/>
    <w:basedOn w:val="a0"/>
    <w:uiPriority w:val="99"/>
    <w:rsid w:val="0077295C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FontStyle12">
    <w:name w:val="Font Style12"/>
    <w:basedOn w:val="a0"/>
    <w:uiPriority w:val="99"/>
    <w:rsid w:val="0077295C"/>
    <w:rPr>
      <w:rFonts w:ascii="Arial" w:hAnsi="Arial" w:cs="Arial" w:hint="default"/>
      <w:color w:val="000000"/>
      <w:sz w:val="18"/>
      <w:szCs w:val="18"/>
    </w:rPr>
  </w:style>
  <w:style w:type="table" w:styleId="a6">
    <w:name w:val="Table Grid"/>
    <w:basedOn w:val="a1"/>
    <w:uiPriority w:val="59"/>
    <w:rsid w:val="0077295C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Прогресс</dc:creator>
  <cp:keywords/>
  <dc:description/>
  <cp:lastModifiedBy>Прогресс</cp:lastModifiedBy>
  <cp:revision>2</cp:revision>
  <dcterms:created xsi:type="dcterms:W3CDTF">2020-06-09T15:33:00Z</dcterms:created>
  <dcterms:modified xsi:type="dcterms:W3CDTF">2020-06-09T15:34:00Z</dcterms:modified>
</cp:coreProperties>
</file>