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FE2" w:rsidRPr="00476852" w:rsidRDefault="00476852" w:rsidP="008F4571">
      <w:pPr>
        <w:widowControl w:val="0"/>
        <w:autoSpaceDE w:val="0"/>
        <w:autoSpaceDN w:val="0"/>
        <w:spacing w:after="0" w:line="240" w:lineRule="auto"/>
        <w:ind w:left="1701" w:right="850"/>
        <w:jc w:val="center"/>
        <w:rPr>
          <w:rFonts w:ascii="Times New Roman" w:eastAsia="Times New Roman" w:hAnsi="Times New Roman" w:cs="Times New Roman"/>
          <w:b/>
          <w:sz w:val="28"/>
          <w:szCs w:val="28"/>
          <w:lang w:val="kk-KZ" w:eastAsia="kk-KZ" w:bidi="kk-KZ"/>
        </w:rPr>
      </w:pPr>
      <w:r w:rsidRPr="00476852">
        <w:rPr>
          <w:rFonts w:ascii="Times New Roman" w:eastAsia="Times New Roman" w:hAnsi="Times New Roman" w:cs="Times New Roman"/>
          <w:b/>
          <w:sz w:val="28"/>
          <w:szCs w:val="28"/>
          <w:lang w:val="kk-KZ" w:eastAsia="kk-KZ" w:bidi="kk-KZ"/>
        </w:rPr>
        <w:t xml:space="preserve">Мұхтар  Мағауин - </w:t>
      </w:r>
      <w:r w:rsidRPr="00476852">
        <w:rPr>
          <w:rFonts w:ascii="Times New Roman" w:eastAsia="Times New Roman" w:hAnsi="Times New Roman" w:cs="Times New Roman"/>
          <w:b/>
          <w:sz w:val="28"/>
          <w:szCs w:val="28"/>
          <w:lang w:val="kk-KZ" w:eastAsia="kk-KZ" w:bidi="kk-KZ"/>
        </w:rPr>
        <w:t>жаңашылдық әкелген қаламгер</w:t>
      </w:r>
    </w:p>
    <w:p w:rsidR="00404FE2" w:rsidRPr="00537382" w:rsidRDefault="00404FE2" w:rsidP="008F4571">
      <w:pPr>
        <w:widowControl w:val="0"/>
        <w:tabs>
          <w:tab w:val="left" w:pos="3105"/>
        </w:tabs>
        <w:autoSpaceDE w:val="0"/>
        <w:autoSpaceDN w:val="0"/>
        <w:spacing w:before="7" w:after="0" w:line="240" w:lineRule="auto"/>
        <w:ind w:left="1701" w:right="850"/>
        <w:jc w:val="center"/>
        <w:rPr>
          <w:rFonts w:ascii="Times New Roman" w:eastAsia="Times New Roman" w:hAnsi="Times New Roman" w:cs="Times New Roman"/>
          <w:i/>
          <w:sz w:val="28"/>
          <w:szCs w:val="28"/>
          <w:lang w:val="kk-KZ" w:eastAsia="kk-KZ" w:bidi="kk-KZ"/>
        </w:rPr>
      </w:pPr>
      <w:r w:rsidRPr="00537382">
        <w:rPr>
          <w:rFonts w:ascii="Times New Roman" w:eastAsia="Times New Roman" w:hAnsi="Times New Roman" w:cs="Times New Roman"/>
          <w:i/>
          <w:sz w:val="28"/>
          <w:szCs w:val="28"/>
          <w:lang w:val="kk-KZ" w:eastAsia="kk-KZ" w:bidi="kk-KZ"/>
        </w:rPr>
        <w:t xml:space="preserve"> Күзембаева  Айгерім  Борантайқызы  </w:t>
      </w:r>
    </w:p>
    <w:p w:rsidR="00404FE2" w:rsidRPr="00537382" w:rsidRDefault="00404FE2" w:rsidP="008F4571">
      <w:pPr>
        <w:widowControl w:val="0"/>
        <w:tabs>
          <w:tab w:val="left" w:pos="3105"/>
        </w:tabs>
        <w:autoSpaceDE w:val="0"/>
        <w:autoSpaceDN w:val="0"/>
        <w:spacing w:before="7" w:after="0" w:line="240" w:lineRule="auto"/>
        <w:ind w:left="1701" w:right="850"/>
        <w:jc w:val="center"/>
        <w:rPr>
          <w:rFonts w:ascii="Times New Roman" w:eastAsia="Times New Roman" w:hAnsi="Times New Roman" w:cs="Times New Roman"/>
          <w:i/>
          <w:sz w:val="28"/>
          <w:szCs w:val="28"/>
          <w:lang w:val="kk-KZ" w:eastAsia="kk-KZ" w:bidi="kk-KZ"/>
        </w:rPr>
      </w:pPr>
      <w:r w:rsidRPr="00537382">
        <w:rPr>
          <w:rFonts w:ascii="Times New Roman" w:eastAsia="Times New Roman" w:hAnsi="Times New Roman" w:cs="Times New Roman"/>
          <w:i/>
          <w:sz w:val="28"/>
          <w:szCs w:val="28"/>
          <w:lang w:val="kk-KZ" w:eastAsia="kk-KZ" w:bidi="kk-KZ"/>
        </w:rPr>
        <w:t xml:space="preserve">        </w:t>
      </w:r>
      <w:r w:rsidRPr="00537382">
        <w:rPr>
          <w:rFonts w:ascii="Times New Roman" w:hAnsi="Times New Roman" w:cs="Times New Roman"/>
          <w:i/>
          <w:sz w:val="28"/>
          <w:szCs w:val="28"/>
          <w:lang w:val="kk-KZ"/>
        </w:rPr>
        <w:t xml:space="preserve">Қазақ  ұлттық  қыздар  педагогикалық  университетінің  </w:t>
      </w:r>
      <w:r w:rsidR="008F4571">
        <w:rPr>
          <w:rFonts w:ascii="Times New Roman" w:hAnsi="Times New Roman" w:cs="Times New Roman"/>
          <w:i/>
          <w:sz w:val="28"/>
          <w:szCs w:val="28"/>
          <w:lang w:val="kk-KZ"/>
        </w:rPr>
        <w:t xml:space="preserve">  </w:t>
      </w:r>
      <w:r w:rsidRPr="00537382">
        <w:rPr>
          <w:rFonts w:ascii="Times New Roman" w:hAnsi="Times New Roman" w:cs="Times New Roman"/>
          <w:i/>
          <w:sz w:val="28"/>
          <w:szCs w:val="28"/>
          <w:lang w:val="kk-KZ"/>
        </w:rPr>
        <w:t>1-курс  магистранты</w:t>
      </w:r>
    </w:p>
    <w:p w:rsidR="00404FE2" w:rsidRPr="00537382" w:rsidRDefault="00404FE2" w:rsidP="008F4571">
      <w:pPr>
        <w:widowControl w:val="0"/>
        <w:autoSpaceDE w:val="0"/>
        <w:autoSpaceDN w:val="0"/>
        <w:spacing w:before="11" w:after="0" w:line="240" w:lineRule="auto"/>
        <w:ind w:left="1701" w:right="850"/>
        <w:rPr>
          <w:rFonts w:ascii="Times New Roman" w:eastAsia="Times New Roman" w:hAnsi="Times New Roman" w:cs="Times New Roman"/>
          <w:i/>
          <w:sz w:val="28"/>
          <w:szCs w:val="28"/>
          <w:lang w:val="kk-KZ" w:eastAsia="kk-KZ" w:bidi="kk-KZ"/>
        </w:rPr>
      </w:pPr>
      <w:bookmarkStart w:id="0" w:name="_GoBack"/>
      <w:bookmarkEnd w:id="0"/>
    </w:p>
    <w:p w:rsidR="00404FE2" w:rsidRPr="00537382" w:rsidRDefault="00404FE2" w:rsidP="008F4571">
      <w:pPr>
        <w:widowControl w:val="0"/>
        <w:autoSpaceDE w:val="0"/>
        <w:autoSpaceDN w:val="0"/>
        <w:spacing w:after="0" w:line="240" w:lineRule="auto"/>
        <w:ind w:left="1701" w:right="850"/>
        <w:jc w:val="both"/>
        <w:rPr>
          <w:rFonts w:ascii="Times New Roman" w:eastAsia="Times New Roman" w:hAnsi="Times New Roman" w:cs="Times New Roman"/>
          <w:sz w:val="28"/>
          <w:szCs w:val="28"/>
          <w:lang w:val="kk-KZ" w:eastAsia="kk-KZ" w:bidi="kk-KZ"/>
        </w:rPr>
      </w:pPr>
      <w:r w:rsidRPr="00537382">
        <w:rPr>
          <w:rFonts w:ascii="Times New Roman" w:eastAsia="Times New Roman" w:hAnsi="Times New Roman" w:cs="Times New Roman"/>
          <w:sz w:val="28"/>
          <w:szCs w:val="28"/>
          <w:lang w:val="kk-KZ" w:eastAsia="kk-KZ" w:bidi="kk-KZ"/>
        </w:rPr>
        <w:t xml:space="preserve">              Мақалада қазіргі қазақ прозасының көрнекті өкілдерінің бірі, талантты жазушы М.Мағауиннің «Коммунистік реализм» әңгімесінің негізгі тақырыбы, өзекті идеясы, көркемдік ерекшеліктері, поэтикалық жаңалықтары талданады. Жазушы мен автор, кейіпкер қай шығармасында болмасын бір субъектіге біріктіріледі, бұл әдіс М.Мағауиннің туындыларының шыншылдығын аша түседі. Мұхтар Мағауин жаңа заман прозашыларының ішінде өзіндік қолтаңбасымен, аянбай ізденуінің нәтижесінде жаңашылдық әкелген қаламгер. Жазушының көркемдік құралдарды қолдануындағы ерекшелігі – адамның мінез-құлқын, адамдық қасиеттерін білдіру үшін де пайдаланатыны айтылады. Оқырманды барынша тәнті ететін, еріксіз сүйсіндіретін қасиеті – сөз таңдауы, оны орынды жұмсай алу қабілеті. Сонымен қатар ол социалистік реализмді қолдаушылардың образдарын типтендіруге көп көңіл аударған.  Жазушы  әңгімелерінде  кейіпкерлерін  болмысын   еш жасырмай, пенделік кемшіліктерімен қоса ашып</w:t>
      </w:r>
      <w:r w:rsidRPr="00537382">
        <w:rPr>
          <w:rFonts w:ascii="Times New Roman" w:eastAsia="Times New Roman" w:hAnsi="Times New Roman" w:cs="Times New Roman"/>
          <w:spacing w:val="-3"/>
          <w:sz w:val="28"/>
          <w:szCs w:val="28"/>
          <w:lang w:val="kk-KZ" w:eastAsia="kk-KZ" w:bidi="kk-KZ"/>
        </w:rPr>
        <w:t xml:space="preserve"> </w:t>
      </w:r>
      <w:r w:rsidRPr="00537382">
        <w:rPr>
          <w:rFonts w:ascii="Times New Roman" w:eastAsia="Times New Roman" w:hAnsi="Times New Roman" w:cs="Times New Roman"/>
          <w:sz w:val="28"/>
          <w:szCs w:val="28"/>
          <w:lang w:val="kk-KZ" w:eastAsia="kk-KZ" w:bidi="kk-KZ"/>
        </w:rPr>
        <w:t>көрсетеді.  Қазіргі қазақ әдебиеті тарихындағы дарынды тұлға, өзінің көркем шығармалары  арқылы халықтың назарын аударта білген қарымды қаламгер Мұхтар Мұқанұлы Мағауин шағын жанрларды игеру кезінде де өзіне тән көркемдік стилді, жазу машығын қалыптастыра алды. Соның дәлелі  ретінде тәуелсіздік жылдарында жазылған «Коммунистік реализм» әңгімесінің поэтикалық ерекшеліктерін айтсақ</w:t>
      </w:r>
      <w:r w:rsidRPr="00537382">
        <w:rPr>
          <w:rFonts w:ascii="Times New Roman" w:eastAsia="Times New Roman" w:hAnsi="Times New Roman" w:cs="Times New Roman"/>
          <w:spacing w:val="-4"/>
          <w:sz w:val="28"/>
          <w:szCs w:val="28"/>
          <w:lang w:val="kk-KZ" w:eastAsia="kk-KZ" w:bidi="kk-KZ"/>
        </w:rPr>
        <w:t xml:space="preserve"> </w:t>
      </w:r>
      <w:r w:rsidRPr="00537382">
        <w:rPr>
          <w:rFonts w:ascii="Times New Roman" w:eastAsia="Times New Roman" w:hAnsi="Times New Roman" w:cs="Times New Roman"/>
          <w:sz w:val="28"/>
          <w:szCs w:val="28"/>
          <w:lang w:val="kk-KZ" w:eastAsia="kk-KZ" w:bidi="kk-KZ"/>
        </w:rPr>
        <w:t>болады.</w:t>
      </w:r>
    </w:p>
    <w:p w:rsidR="00404FE2" w:rsidRPr="00537382" w:rsidRDefault="00404FE2" w:rsidP="008F4571">
      <w:pPr>
        <w:widowControl w:val="0"/>
        <w:autoSpaceDE w:val="0"/>
        <w:autoSpaceDN w:val="0"/>
        <w:spacing w:after="0" w:line="240" w:lineRule="auto"/>
        <w:ind w:left="1701" w:right="850" w:firstLine="283"/>
        <w:jc w:val="both"/>
        <w:rPr>
          <w:rFonts w:ascii="Times New Roman" w:eastAsia="Times New Roman" w:hAnsi="Times New Roman" w:cs="Times New Roman"/>
          <w:sz w:val="28"/>
          <w:szCs w:val="28"/>
          <w:lang w:val="kk-KZ" w:eastAsia="kk-KZ" w:bidi="kk-KZ"/>
        </w:rPr>
      </w:pPr>
      <w:r w:rsidRPr="00537382">
        <w:rPr>
          <w:rFonts w:ascii="Times New Roman" w:eastAsia="Times New Roman" w:hAnsi="Times New Roman" w:cs="Times New Roman"/>
          <w:sz w:val="28"/>
          <w:szCs w:val="28"/>
          <w:lang w:val="kk-KZ" w:eastAsia="kk-KZ" w:bidi="kk-KZ"/>
        </w:rPr>
        <w:t xml:space="preserve">            Жазушы шығармада өнерге жақын 20-ға келер-келмес Жарас (социалистік қоғамды қолдаушы), Баубек (прозашы), Сәрсен (ақын), Бекет (прозашы), Мадияр (әдебиет тарихын зерттеуші) есімді 5 жігіттің студенттік шағы жайын баяндайды. Қандай  шығарма  болмасын  жазушы  өмір  жайлы,  адам мен қоғам, олардың өзара қарым-қатынастары туралы оқырманға деген ойын, көзқарасын ұсынады. 35 бетті қамтитын М.Мағауиннің «Коммунистік реализм» атты әңгімесі 1992 жылы жазылған туынды, яғни, еркіндік бастауындағы әңгіме екенін көруге болады. Бұл – патриот жазушыдан туған көркем шығарма, әдеби кеңістікті кеңейтуге деген тілегінен пайда болған туынды. Кез-келген шынайы талант секілді Мұхтар да өз халқының тағдырына бей-жай қарамайтын, ұлтжанды бір азаматы санатынан. «Коммунистік реализм» де соны айғақтайтын шығармалырының бірі. Аталмыш әңгіменің прологы «Нынешнее поколение советских людей будет жить при коммунизме!» </w:t>
      </w:r>
      <w:r w:rsidRPr="00537382">
        <w:rPr>
          <w:rFonts w:ascii="Times New Roman" w:eastAsia="Times New Roman" w:hAnsi="Times New Roman" w:cs="Times New Roman"/>
          <w:spacing w:val="-3"/>
          <w:sz w:val="28"/>
          <w:szCs w:val="28"/>
          <w:lang w:val="kk-KZ" w:eastAsia="kk-KZ" w:bidi="kk-KZ"/>
        </w:rPr>
        <w:t xml:space="preserve">«… </w:t>
      </w:r>
      <w:r w:rsidRPr="00537382">
        <w:rPr>
          <w:rFonts w:ascii="Times New Roman" w:eastAsia="Times New Roman" w:hAnsi="Times New Roman" w:cs="Times New Roman"/>
          <w:sz w:val="28"/>
          <w:szCs w:val="28"/>
          <w:lang w:val="kk-KZ" w:eastAsia="kk-KZ" w:bidi="kk-KZ"/>
        </w:rPr>
        <w:t xml:space="preserve">будет жить при коммунизме!» «… при коммунизме!!» …… «Совет адамдарының бүгінгі ұрпағы коммунизмде өмір сүретін </w:t>
      </w:r>
      <w:r w:rsidRPr="00537382">
        <w:rPr>
          <w:rFonts w:ascii="Times New Roman" w:eastAsia="Times New Roman" w:hAnsi="Times New Roman" w:cs="Times New Roman"/>
          <w:sz w:val="28"/>
          <w:szCs w:val="28"/>
          <w:lang w:val="kk-KZ" w:eastAsia="kk-KZ" w:bidi="kk-KZ"/>
        </w:rPr>
        <w:lastRenderedPageBreak/>
        <w:t>болады!» «... коммунизмде өмір сүретін болады!» «... коммунизмде!» – деген Жарастың ұранды сөздерімен басталады. Осы сияқты қайталаулар шығармада жиілеп кездеседі. Әңгіменің әсерін, оның тақырыбын, ойын күшейте түсу үшін осындай құралдарды қолданса керек. Мұхтар Мағауиннің «Коммунистік реализмін» әлеуметтік талдау барысында бірден көзге түсетіні жазушының жазудағы жоғарыда айтқан стильдік ерекшеліктері. Болашақтың қияли көрінісіне сеніммен қараған, саяси партия идеялогиясын күмәнсіз жақтаған, жаппай теңдіктің, бостандықтың, жоғары мәдениеттің күні туатынын, коммунизм таңы ататынын өзіндік ұлы ұрандарымен жеткізген білімді жас жігітті бас кейіпкерлердің бірі етіп алады. Ал қалған жігіттерді – ойлары Жараспен мүлдем сәйкес келмейтін, ұлттық идеяны қолдайтын кейіпкерлер тобы құрайды. Шығарманың орыс тілінен басталуының өзі халықтың тілінен айырылып бара жатқандығын білдіреді.</w:t>
      </w:r>
    </w:p>
    <w:p w:rsidR="00404FE2" w:rsidRPr="00537382" w:rsidRDefault="00404FE2" w:rsidP="008F4571">
      <w:pPr>
        <w:widowControl w:val="0"/>
        <w:autoSpaceDE w:val="0"/>
        <w:autoSpaceDN w:val="0"/>
        <w:spacing w:after="0" w:line="240" w:lineRule="auto"/>
        <w:ind w:left="1701" w:right="850" w:firstLine="283"/>
        <w:jc w:val="both"/>
        <w:rPr>
          <w:rFonts w:ascii="Times New Roman" w:eastAsia="Times New Roman" w:hAnsi="Times New Roman" w:cs="Times New Roman"/>
          <w:sz w:val="28"/>
          <w:szCs w:val="28"/>
          <w:lang w:val="kk-KZ" w:eastAsia="kk-KZ" w:bidi="kk-KZ"/>
        </w:rPr>
      </w:pPr>
      <w:r w:rsidRPr="00537382">
        <w:rPr>
          <w:rFonts w:ascii="Times New Roman" w:eastAsia="Times New Roman" w:hAnsi="Times New Roman" w:cs="Times New Roman"/>
          <w:sz w:val="28"/>
          <w:szCs w:val="28"/>
          <w:lang w:val="kk-KZ" w:eastAsia="kk-KZ" w:bidi="kk-KZ"/>
        </w:rPr>
        <w:t xml:space="preserve">          Әйтсе де бұл әңгіменің негізгі тақырыбы 1960 жылдардағы қазақтың әлеуметтік құрылысындағы жылдар бойы үстемдік алып келген социализмнің орнына жаңа заман, жаңа қоғам орнатудағы қарапайым жастардың көзқарасы. Жазушы коммунистік қиялды қолдаудағы топтардың өзара күресін көрсетіп тұр. Оның ғаламдық сипаты аса маңызды болатын, өйткені ол бүкіл адамзаттың бірлігін қарастыратын. Мағауин көкейіне түрткен проблемасын «Коммунистік реализм» арқылы талқыға</w:t>
      </w:r>
    </w:p>
    <w:p w:rsidR="00404FE2" w:rsidRPr="00537382" w:rsidRDefault="00404FE2" w:rsidP="008F4571">
      <w:pPr>
        <w:widowControl w:val="0"/>
        <w:autoSpaceDE w:val="0"/>
        <w:autoSpaceDN w:val="0"/>
        <w:spacing w:after="0" w:line="240" w:lineRule="auto"/>
        <w:ind w:left="1701" w:right="850"/>
        <w:rPr>
          <w:rFonts w:ascii="Times New Roman" w:eastAsia="Times New Roman" w:hAnsi="Times New Roman" w:cs="Times New Roman"/>
          <w:sz w:val="28"/>
          <w:szCs w:val="28"/>
          <w:lang w:val="kk-KZ" w:eastAsia="kk-KZ" w:bidi="kk-KZ"/>
        </w:rPr>
        <w:sectPr w:rsidR="00404FE2" w:rsidRPr="00537382" w:rsidSect="00404FE2">
          <w:footerReference w:type="even" r:id="rId8"/>
          <w:pgSz w:w="11910" w:h="16840"/>
          <w:pgMar w:top="720" w:right="720" w:bottom="720" w:left="720" w:header="1080" w:footer="1106" w:gutter="0"/>
          <w:cols w:space="720"/>
        </w:sectPr>
      </w:pPr>
    </w:p>
    <w:p w:rsidR="00404FE2" w:rsidRPr="00537382" w:rsidRDefault="00404FE2" w:rsidP="008F4571">
      <w:pPr>
        <w:widowControl w:val="0"/>
        <w:autoSpaceDE w:val="0"/>
        <w:autoSpaceDN w:val="0"/>
        <w:spacing w:before="133" w:after="0" w:line="240" w:lineRule="auto"/>
        <w:ind w:left="1701" w:right="850"/>
        <w:jc w:val="both"/>
        <w:rPr>
          <w:rFonts w:ascii="Times New Roman" w:eastAsia="Times New Roman" w:hAnsi="Times New Roman" w:cs="Times New Roman"/>
          <w:sz w:val="28"/>
          <w:szCs w:val="28"/>
          <w:lang w:val="kk-KZ" w:eastAsia="kk-KZ" w:bidi="kk-KZ"/>
        </w:rPr>
      </w:pPr>
      <w:r w:rsidRPr="00537382">
        <w:rPr>
          <w:rFonts w:ascii="Times New Roman" w:eastAsia="Times New Roman" w:hAnsi="Times New Roman" w:cs="Times New Roman"/>
          <w:sz w:val="28"/>
          <w:szCs w:val="28"/>
          <w:lang w:val="kk-KZ" w:eastAsia="kk-KZ" w:bidi="kk-KZ"/>
        </w:rPr>
        <w:lastRenderedPageBreak/>
        <w:t>салып, ортаға тартады. Социализм кезеңіндегі цензураның қаталдығы, халықтың әлеуметтік- тұрмыстық жағдайы авторды қатты алаңдатады. Қазіргі қазақ прозасындағы әлі талданбаған бұл әңгіме соны туындылардың бірі десек артық айтқанымыз емес.</w:t>
      </w:r>
    </w:p>
    <w:p w:rsidR="00404FE2" w:rsidRPr="00537382" w:rsidRDefault="00404FE2" w:rsidP="008F4571">
      <w:pPr>
        <w:widowControl w:val="0"/>
        <w:autoSpaceDE w:val="0"/>
        <w:autoSpaceDN w:val="0"/>
        <w:spacing w:after="0" w:line="240" w:lineRule="auto"/>
        <w:ind w:left="1701" w:right="850" w:firstLine="283"/>
        <w:jc w:val="both"/>
        <w:rPr>
          <w:rFonts w:ascii="Times New Roman" w:eastAsia="Times New Roman" w:hAnsi="Times New Roman" w:cs="Times New Roman"/>
          <w:sz w:val="28"/>
          <w:szCs w:val="28"/>
          <w:lang w:val="kk-KZ" w:eastAsia="kk-KZ" w:bidi="kk-KZ"/>
        </w:rPr>
      </w:pPr>
      <w:r w:rsidRPr="00537382">
        <w:rPr>
          <w:rFonts w:ascii="Times New Roman" w:eastAsia="Times New Roman" w:hAnsi="Times New Roman" w:cs="Times New Roman"/>
          <w:sz w:val="28"/>
          <w:szCs w:val="28"/>
          <w:lang w:val="kk-KZ" w:eastAsia="kk-KZ" w:bidi="kk-KZ"/>
        </w:rPr>
        <w:t xml:space="preserve">        Сол кездегі студенттердің мүшкіл халін суреткер ерекше көрсетеді: ... асты түскен енсіз төсек..., ... кетік бұрыш бозғыл текше..., ... қолтығы созылған, өңі-түсі белгісіз ескі мәйке, сыры тозып, қиюы қашқан сықырлақ еденнен көк исі шығады,... төбеден су тамшылағаны бар, жұмыс орны ретінде кезінде нан жайған тақтайшаны қолданулары және т.б. Яғни, әлеуметтік құлдырауды тұрмыс тауқыметінің үдемелі жолымен береді. Жазушы түрлі кейіпкерлерін болып жатқан процестерге қатыстырып, олардың көзқарас пен дүниетанымдарына терең бойлау арқылы өтпелі кезеңнің шындығын көрсете білген.</w:t>
      </w:r>
    </w:p>
    <w:p w:rsidR="00404FE2" w:rsidRPr="00537382" w:rsidRDefault="00404FE2" w:rsidP="008F4571">
      <w:pPr>
        <w:widowControl w:val="0"/>
        <w:autoSpaceDE w:val="0"/>
        <w:autoSpaceDN w:val="0"/>
        <w:spacing w:after="0" w:line="240" w:lineRule="auto"/>
        <w:ind w:left="1701" w:right="850" w:firstLine="283"/>
        <w:jc w:val="both"/>
        <w:rPr>
          <w:rFonts w:ascii="Times New Roman" w:eastAsia="Times New Roman" w:hAnsi="Times New Roman" w:cs="Times New Roman"/>
          <w:sz w:val="28"/>
          <w:szCs w:val="28"/>
          <w:lang w:val="kk-KZ" w:eastAsia="kk-KZ" w:bidi="kk-KZ"/>
        </w:rPr>
      </w:pPr>
      <w:r w:rsidRPr="00537382">
        <w:rPr>
          <w:rFonts w:ascii="Times New Roman" w:eastAsia="Times New Roman" w:hAnsi="Times New Roman" w:cs="Times New Roman"/>
          <w:sz w:val="28"/>
          <w:szCs w:val="28"/>
          <w:lang w:val="kk-KZ" w:eastAsia="kk-KZ" w:bidi="kk-KZ"/>
        </w:rPr>
        <w:t xml:space="preserve">        Тіл, образ, сюжет, композицияны тұтас бір өріммен берген. Студент кездері, осы жігіттердің азғантай бастан өткерген мұңлы да мұңсыз болмашы тағдыры бір әңгімеге жүк болып тұр. Жазушы социализмнің күші тарқамаған шақтағы жас Жарасқа коммунистік қозғалысты жақтатып сюжет желісін қатарлас студент достарын оның сеніміне қарсы даттатқызып ұштастыра суреттеумен жалғайды. Коммунизмде адамдардың тең </w:t>
      </w:r>
      <w:r w:rsidRPr="00537382">
        <w:rPr>
          <w:rFonts w:ascii="Times New Roman" w:eastAsia="Times New Roman" w:hAnsi="Times New Roman" w:cs="Times New Roman"/>
          <w:sz w:val="28"/>
          <w:szCs w:val="28"/>
          <w:lang w:val="kk-KZ" w:eastAsia="kk-KZ" w:bidi="kk-KZ"/>
        </w:rPr>
        <w:lastRenderedPageBreak/>
        <w:t>болатынын, қойшы мен академик, аспаз бен үкімет басшысы, кез-келгені қалаған уақытында ауыстыра беретінін алдыға тартады. Коммунизмде бәрі тегін, бәрі теңеседі дейді. Жігіттердің өзара Дюма, Флобер, Маркс секілді атақты прозаиктардың  тіпті қалай жұмыс істегенін, Ахматова мен Зощенко шығармаларын талқылауы, сол кезеңдегі жастардың ізденімпаз, жоғары интеллектілі болғанын көрсетеді. 60-жылдарғы уақыт – шылбыр босаңсып, аз-маз кеңшілік туған заман болса да, цензураның қаталдығы сонша, әр сөзін өлшеп, есептемей айтқан жан бір ауыз сөз үшін жылдап түрмеге қамалатын болған. Жас студенттер сол қиын қыспақ заманға қарамастан жазуларын жазуға тырысатын. Заман ыңғайына жүреміз деп екіжүзді болып барамыз дейтіндер бар ара-сыра, дегенмен «.. Айт ойдағыны. Жаз көңілдегіні. Бірақ орнын  тап. Тұзаққа мойын ұсыну да ерлік емес пе. Әй, аталарың айтып өлген. Сенің әлі «шиқ» еткен дыбысың да шыққан жоқ қой. Аңдап бассаңшы аяғыңды.»  деп, кейітіндері болды. Қалай дегенде де, арбаның күпшегінен бойың асса біттің заманында жігіттер ұлы істер жасайтынына, аспандағы айдан үміткер екендігін айтады. Бұл да бір жарқын болашаққа жас ұрпақтың үлкен сенімі ғой. С.Қирабаевтың «Автордың әдеби ізденісінің кеңдігі – оның жастар творчествосына арналған ой- пікірлерінен де көрінеді. Бүгінгі әдеби процестің даму жетістіктеріне қоса сыншының қаламгерлерге айтар ойлы ескертпелері бар» – дегені дәл осыны</w:t>
      </w:r>
      <w:r w:rsidRPr="00537382">
        <w:rPr>
          <w:rFonts w:ascii="Times New Roman" w:eastAsia="Times New Roman" w:hAnsi="Times New Roman" w:cs="Times New Roman"/>
          <w:spacing w:val="-13"/>
          <w:sz w:val="28"/>
          <w:szCs w:val="28"/>
          <w:lang w:val="kk-KZ" w:eastAsia="kk-KZ" w:bidi="kk-KZ"/>
        </w:rPr>
        <w:t xml:space="preserve"> </w:t>
      </w:r>
      <w:r w:rsidRPr="00537382">
        <w:rPr>
          <w:rFonts w:ascii="Times New Roman" w:eastAsia="Times New Roman" w:hAnsi="Times New Roman" w:cs="Times New Roman"/>
          <w:sz w:val="28"/>
          <w:szCs w:val="28"/>
          <w:lang w:val="kk-KZ" w:eastAsia="kk-KZ" w:bidi="kk-KZ"/>
        </w:rPr>
        <w:t>айғақтайды.</w:t>
      </w:r>
    </w:p>
    <w:p w:rsidR="008F4571" w:rsidRDefault="00404FE2" w:rsidP="008F4571">
      <w:pPr>
        <w:widowControl w:val="0"/>
        <w:autoSpaceDE w:val="0"/>
        <w:autoSpaceDN w:val="0"/>
        <w:spacing w:before="160" w:after="0" w:line="240" w:lineRule="auto"/>
        <w:ind w:left="1701" w:right="850" w:firstLine="283"/>
        <w:jc w:val="both"/>
        <w:rPr>
          <w:rFonts w:ascii="Times New Roman" w:eastAsia="Times New Roman" w:hAnsi="Times New Roman" w:cs="Times New Roman"/>
          <w:sz w:val="28"/>
          <w:szCs w:val="28"/>
          <w:lang w:val="kk-KZ" w:eastAsia="kk-KZ" w:bidi="kk-KZ"/>
        </w:rPr>
      </w:pPr>
      <w:r w:rsidRPr="00537382">
        <w:rPr>
          <w:rFonts w:ascii="Times New Roman" w:eastAsia="Times New Roman" w:hAnsi="Times New Roman" w:cs="Times New Roman"/>
          <w:sz w:val="28"/>
          <w:szCs w:val="28"/>
          <w:lang w:val="kk-KZ" w:eastAsia="kk-KZ" w:bidi="kk-KZ"/>
        </w:rPr>
        <w:t xml:space="preserve">      «Коммунистік реализм» әңгімесінде автор бейнесі қолданылған. Шығармада Мағауин өзінің студенттік шағын баяндайтын секілді. Себебі шығармадағыдай дәл сол жылдар аралығында Мұхтар Қазақ университетінің филология факультетінде білім алады. Яғни, нақты тарихи жәдігерлермен ай- ғақталып тұр. «Автор бейнесі әдеби шығармадағы жазушының өз тұлғасының көріну қалпы. Автордың идеялық нысанасы, көзқарасы, ұғым-түсініктері, наным сенімдері, көркемдік принциптері, суреткерлік шеберлігі бәрі-бәрі кең, толық мағынасында, әрине шығарманың өн бойынан, бүкіл құрылыс бітімінен, идеялық көркемдік сипатынан танылады». Яғни, бұл оның шығармашылық тұлғасы, жазушылық, суреткерлік сипат – өзгешелігі, ал оның өнер иесі ғана емес, өз тағдыры, өз мінез-құлқы бар жеке адам ретіндегі бейнесін алсақ, ол әр жанрда (мысалы,  өмірбаяндық, мемуарлық) болмаса, айқын көрініс таппайды. Әр жанрдағы шығармаларда автор бейнесі түрлі деңгейде көрінеді. Автор негізінен оқиғаны баяндаушы болады,  оның үні қандай шығармада  болса да сезіліп отырады. «Коммунистік реализм» әңгімесіндегі автордың оқиғаларға көзқарасы, кейіпкерлерге қатынасы, нені қалай, қай тұрғыдан келіп бағалайтыны шығармадан көрінбейді. Десек те Чернышевский «Автор өз кейіпкерлері тұрғысынан қарағанда ылғи тарихшы немесе мемуаршы болып көрінуі керек»   деп </w:t>
      </w:r>
      <w:r w:rsidRPr="00537382">
        <w:rPr>
          <w:rFonts w:ascii="Times New Roman" w:eastAsia="Times New Roman" w:hAnsi="Times New Roman" w:cs="Times New Roman"/>
          <w:sz w:val="28"/>
          <w:szCs w:val="28"/>
          <w:lang w:val="kk-KZ" w:eastAsia="kk-KZ" w:bidi="kk-KZ"/>
        </w:rPr>
        <w:lastRenderedPageBreak/>
        <w:t xml:space="preserve">айтып өткен. Әңгімеде сол бір 60-жылдары қазақты ұлтшыл санап, орыстарды өкіметтің туған ұлы ретінде қабылдауы тілге тиек етілген. «Көркемдік бейне» термині өзінің заманауи анықтамасында Гегельдің эстетикасынан бастау алатындығын дәлелдеуде, “Искусство изображает истинно </w:t>
      </w:r>
      <w:hyperlink r:id="rId9">
        <w:r w:rsidRPr="00537382">
          <w:rPr>
            <w:rFonts w:ascii="Times New Roman" w:eastAsia="Times New Roman" w:hAnsi="Times New Roman" w:cs="Times New Roman"/>
            <w:sz w:val="28"/>
            <w:szCs w:val="28"/>
            <w:lang w:val="kk-KZ" w:eastAsia="kk-KZ" w:bidi="kk-KZ"/>
          </w:rPr>
          <w:t xml:space="preserve">всеобщее, </w:t>
        </w:r>
      </w:hyperlink>
      <w:r w:rsidRPr="00537382">
        <w:rPr>
          <w:rFonts w:ascii="Times New Roman" w:eastAsia="Times New Roman" w:hAnsi="Times New Roman" w:cs="Times New Roman"/>
          <w:sz w:val="28"/>
          <w:szCs w:val="28"/>
          <w:lang w:val="kk-KZ" w:eastAsia="kk-KZ" w:bidi="kk-KZ"/>
        </w:rPr>
        <w:t xml:space="preserve">или идею, в форме чувственного существования, образа» дей келе көркемдік бейнені суреткердің шығармашылық белсенділігімен байланыстырады. </w:t>
      </w:r>
      <w:r w:rsidRPr="00537382">
        <w:rPr>
          <w:rFonts w:ascii="Times New Roman" w:eastAsia="Times New Roman" w:hAnsi="Times New Roman" w:cs="Times New Roman"/>
          <w:spacing w:val="-4"/>
          <w:sz w:val="28"/>
          <w:szCs w:val="28"/>
          <w:lang w:val="kk-KZ" w:eastAsia="kk-KZ" w:bidi="kk-KZ"/>
        </w:rPr>
        <w:t xml:space="preserve">Ал </w:t>
      </w:r>
      <w:r w:rsidRPr="00537382">
        <w:rPr>
          <w:rFonts w:ascii="Times New Roman" w:eastAsia="Times New Roman" w:hAnsi="Times New Roman" w:cs="Times New Roman"/>
          <w:sz w:val="28"/>
          <w:szCs w:val="28"/>
          <w:lang w:val="kk-KZ" w:eastAsia="kk-KZ" w:bidi="kk-KZ"/>
        </w:rPr>
        <w:t xml:space="preserve">С.Д.Сейденова: «Анализ размышлений автора Магауина имеет важное значение в определении образа автора. . Потому изучение и сопоставление жизненных фактов, писательских записей и наблюдений в значительных временных рамках позволяет проследить формирование авторского сознания», - деп, жазушы шығармаларында абсолютті тәуелсіз шығармашыл тұлғаның идеясын қалыптастырғысы келетіндігін, дей </w:t>
      </w:r>
      <w:r w:rsidRPr="008F4571">
        <w:rPr>
          <w:rFonts w:ascii="Times New Roman" w:eastAsia="Times New Roman" w:hAnsi="Times New Roman" w:cs="Times New Roman"/>
          <w:sz w:val="28"/>
          <w:szCs w:val="28"/>
          <w:lang w:val="kk-KZ" w:eastAsia="kk-KZ" w:bidi="kk-KZ"/>
        </w:rPr>
        <w:t>тұрғанмен, қоршаған шындықпен конфликтке келтірмейтіндігін айтады.</w:t>
      </w:r>
    </w:p>
    <w:p w:rsidR="008F4571" w:rsidRPr="00537382" w:rsidRDefault="008F4571" w:rsidP="008F4571">
      <w:pPr>
        <w:widowControl w:val="0"/>
        <w:autoSpaceDE w:val="0"/>
        <w:autoSpaceDN w:val="0"/>
        <w:spacing w:before="160" w:after="0" w:line="240" w:lineRule="auto"/>
        <w:ind w:left="1701" w:right="850" w:firstLine="283"/>
        <w:jc w:val="both"/>
        <w:rPr>
          <w:rFonts w:ascii="Times New Roman" w:eastAsia="Times New Roman" w:hAnsi="Times New Roman" w:cs="Times New Roman"/>
          <w:sz w:val="28"/>
          <w:szCs w:val="28"/>
          <w:lang w:val="kk-KZ" w:eastAsia="kk-KZ" w:bidi="kk-KZ"/>
        </w:rPr>
      </w:pPr>
      <w:r>
        <w:rPr>
          <w:rFonts w:ascii="Times New Roman" w:eastAsia="Times New Roman" w:hAnsi="Times New Roman" w:cs="Times New Roman"/>
          <w:sz w:val="28"/>
          <w:szCs w:val="28"/>
          <w:lang w:val="kk-KZ" w:eastAsia="kk-KZ" w:bidi="kk-KZ"/>
        </w:rPr>
        <w:t xml:space="preserve">       </w:t>
      </w:r>
      <w:r w:rsidRPr="008F4571">
        <w:rPr>
          <w:rFonts w:ascii="Times New Roman" w:eastAsia="Times New Roman" w:hAnsi="Times New Roman" w:cs="Times New Roman"/>
          <w:sz w:val="28"/>
          <w:szCs w:val="28"/>
          <w:lang w:val="kk-KZ" w:eastAsia="kk-KZ" w:bidi="kk-KZ"/>
        </w:rPr>
        <w:t xml:space="preserve"> </w:t>
      </w:r>
      <w:r w:rsidRPr="00537382">
        <w:rPr>
          <w:rFonts w:ascii="Times New Roman" w:eastAsia="Times New Roman" w:hAnsi="Times New Roman" w:cs="Times New Roman"/>
          <w:sz w:val="28"/>
          <w:szCs w:val="28"/>
          <w:lang w:val="kk-KZ" w:eastAsia="kk-KZ" w:bidi="kk-KZ"/>
        </w:rPr>
        <w:t>Шығарманың негізгі арқауы – қазақ қоғамының тұтастығы. Әңгіме халықтың жағдайын жақсартудың әлеуметтік өзекті мәселелерін көтереді. Қазақтың құт-берекесінің кері кетуі, ауыл баласының ұлтшылдықтан безініп, өзіне жайлы қоныс іздеуі үлкен символикалық жүк арқалап тұр. Болашақта коммунизмді орнатсақ деген ойды, қарапайым адамдардың психологиясына терең бойлау арқылы ашады. Жалпы шығарма өзегінде бүгінгі қазақ ұлты үшін ең өзекті мәселе болып отырған, туған топыраққа сүйіспеншілік, саясат туралы алшақтық көзқарас мәселелері жан-жақты талданады. Жазушы фразеологиялық тіркестер, теңеу, тағы басқа көркемдегіш құралдарды да ұтымды пайдаланған.</w:t>
      </w:r>
    </w:p>
    <w:p w:rsidR="008F4571" w:rsidRPr="00537382" w:rsidRDefault="008F4571" w:rsidP="008F4571">
      <w:pPr>
        <w:widowControl w:val="0"/>
        <w:autoSpaceDE w:val="0"/>
        <w:autoSpaceDN w:val="0"/>
        <w:spacing w:before="2" w:after="0" w:line="240" w:lineRule="auto"/>
        <w:ind w:left="1701" w:right="850" w:firstLine="283"/>
        <w:jc w:val="both"/>
        <w:rPr>
          <w:rFonts w:ascii="Times New Roman" w:eastAsia="Times New Roman" w:hAnsi="Times New Roman" w:cs="Times New Roman"/>
          <w:sz w:val="28"/>
          <w:szCs w:val="28"/>
          <w:lang w:val="kk-KZ" w:eastAsia="kk-KZ" w:bidi="kk-KZ"/>
        </w:rPr>
      </w:pPr>
      <w:r w:rsidRPr="00537382">
        <w:rPr>
          <w:rFonts w:ascii="Times New Roman" w:eastAsia="Times New Roman" w:hAnsi="Times New Roman" w:cs="Times New Roman"/>
          <w:sz w:val="28"/>
          <w:szCs w:val="28"/>
          <w:lang w:val="kk-KZ" w:eastAsia="kk-KZ" w:bidi="kk-KZ"/>
        </w:rPr>
        <w:t xml:space="preserve">         Бір қарағанда жастар арасындағы көзқарас қайшылығын қозғайтын жеңіл шығарма сияқты көрінетін «Коммунистік реализм» әңгімесінің әлеуметтік астары да қайталай көз салған оқырман үшін тереңдей түскендей іспетті. Көзқарастардың бір арнада тоғыспауын коллизия деп қарастырсақ болады. «“Коллизия” туындыда ситуациядан бастау алып, қозғалысқа түсетін және әрекет етуші қарама-қайшы идеялардың, характер мен оқиғаның, көзқарас пен сезінудің, пікірдің бейнелі түрдегі көрінісі». Егер коллизия туындыдағы өмірлік ситуацияны бейнелесе, мұндай жағдайда ситуацияның өзі эстетикалық тұрғыдағы көркемдік ойлау болып</w:t>
      </w:r>
      <w:r w:rsidRPr="00537382">
        <w:rPr>
          <w:rFonts w:ascii="Times New Roman" w:eastAsia="Times New Roman" w:hAnsi="Times New Roman" w:cs="Times New Roman"/>
          <w:spacing w:val="-9"/>
          <w:sz w:val="28"/>
          <w:szCs w:val="28"/>
          <w:lang w:val="kk-KZ" w:eastAsia="kk-KZ" w:bidi="kk-KZ"/>
        </w:rPr>
        <w:t xml:space="preserve"> </w:t>
      </w:r>
      <w:r w:rsidRPr="00537382">
        <w:rPr>
          <w:rFonts w:ascii="Times New Roman" w:eastAsia="Times New Roman" w:hAnsi="Times New Roman" w:cs="Times New Roman"/>
          <w:sz w:val="28"/>
          <w:szCs w:val="28"/>
          <w:lang w:val="kk-KZ" w:eastAsia="kk-KZ" w:bidi="kk-KZ"/>
        </w:rPr>
        <w:t>табылады.</w:t>
      </w:r>
    </w:p>
    <w:p w:rsidR="008F4571" w:rsidRPr="00537382" w:rsidRDefault="008F4571" w:rsidP="008F4571">
      <w:pPr>
        <w:widowControl w:val="0"/>
        <w:autoSpaceDE w:val="0"/>
        <w:autoSpaceDN w:val="0"/>
        <w:spacing w:before="22" w:after="0" w:line="266" w:lineRule="auto"/>
        <w:ind w:left="1701" w:right="850" w:firstLine="283"/>
        <w:jc w:val="both"/>
        <w:rPr>
          <w:rFonts w:ascii="Times New Roman" w:eastAsia="Times New Roman" w:hAnsi="Times New Roman" w:cs="Times New Roman"/>
          <w:sz w:val="28"/>
          <w:szCs w:val="28"/>
          <w:lang w:val="kk-KZ" w:eastAsia="kk-KZ" w:bidi="kk-KZ"/>
        </w:rPr>
      </w:pPr>
      <w:r w:rsidRPr="00537382">
        <w:rPr>
          <w:rFonts w:ascii="Times New Roman" w:eastAsia="Times New Roman" w:hAnsi="Times New Roman" w:cs="Times New Roman"/>
          <w:sz w:val="28"/>
          <w:szCs w:val="28"/>
          <w:lang w:val="kk-KZ" w:eastAsia="kk-KZ" w:bidi="kk-KZ"/>
        </w:rPr>
        <w:t xml:space="preserve">          Шығарма авторы сөздің ішкі </w:t>
      </w:r>
      <w:hyperlink r:id="rId10">
        <w:r w:rsidRPr="00537382">
          <w:rPr>
            <w:rFonts w:ascii="Times New Roman" w:eastAsia="Times New Roman" w:hAnsi="Times New Roman" w:cs="Times New Roman"/>
            <w:sz w:val="28"/>
            <w:szCs w:val="28"/>
            <w:u w:val="single"/>
            <w:lang w:val="kk-KZ" w:eastAsia="kk-KZ" w:bidi="kk-KZ"/>
          </w:rPr>
          <w:t>мағынасы</w:t>
        </w:r>
      </w:hyperlink>
      <w:r w:rsidRPr="00537382">
        <w:rPr>
          <w:rFonts w:ascii="Times New Roman" w:eastAsia="Times New Roman" w:hAnsi="Times New Roman" w:cs="Times New Roman"/>
          <w:sz w:val="28"/>
          <w:szCs w:val="28"/>
          <w:lang w:val="kk-KZ" w:eastAsia="kk-KZ" w:bidi="kk-KZ"/>
        </w:rPr>
        <w:t xml:space="preserve">н, </w:t>
      </w:r>
      <w:hyperlink r:id="rId11">
        <w:r w:rsidRPr="00537382">
          <w:rPr>
            <w:rFonts w:ascii="Times New Roman" w:eastAsia="Times New Roman" w:hAnsi="Times New Roman" w:cs="Times New Roman"/>
            <w:sz w:val="28"/>
            <w:szCs w:val="28"/>
            <w:u w:val="single"/>
            <w:lang w:val="kk-KZ" w:eastAsia="kk-KZ" w:bidi="kk-KZ"/>
          </w:rPr>
          <w:t>келекеге</w:t>
        </w:r>
        <w:r w:rsidRPr="00537382">
          <w:rPr>
            <w:rFonts w:ascii="Times New Roman" w:eastAsia="Times New Roman" w:hAnsi="Times New Roman" w:cs="Times New Roman"/>
            <w:sz w:val="28"/>
            <w:szCs w:val="28"/>
            <w:lang w:val="kk-KZ" w:eastAsia="kk-KZ" w:bidi="kk-KZ"/>
          </w:rPr>
          <w:t xml:space="preserve"> </w:t>
        </w:r>
      </w:hyperlink>
      <w:r w:rsidRPr="00537382">
        <w:rPr>
          <w:rFonts w:ascii="Times New Roman" w:eastAsia="Times New Roman" w:hAnsi="Times New Roman" w:cs="Times New Roman"/>
          <w:sz w:val="28"/>
          <w:szCs w:val="28"/>
          <w:lang w:val="kk-KZ" w:eastAsia="kk-KZ" w:bidi="kk-KZ"/>
        </w:rPr>
        <w:t xml:space="preserve">айналдыратын, астарлы </w:t>
      </w:r>
      <w:hyperlink r:id="rId12">
        <w:r w:rsidRPr="00537382">
          <w:rPr>
            <w:rFonts w:ascii="Times New Roman" w:eastAsia="Times New Roman" w:hAnsi="Times New Roman" w:cs="Times New Roman"/>
            <w:sz w:val="28"/>
            <w:szCs w:val="28"/>
            <w:u w:val="single"/>
            <w:lang w:val="kk-KZ" w:eastAsia="kk-KZ" w:bidi="kk-KZ"/>
          </w:rPr>
          <w:t>сықақ</w:t>
        </w:r>
        <w:r w:rsidRPr="00537382">
          <w:rPr>
            <w:rFonts w:ascii="Times New Roman" w:eastAsia="Times New Roman" w:hAnsi="Times New Roman" w:cs="Times New Roman"/>
            <w:sz w:val="28"/>
            <w:szCs w:val="28"/>
            <w:lang w:val="kk-KZ" w:eastAsia="kk-KZ" w:bidi="kk-KZ"/>
          </w:rPr>
          <w:t>,</w:t>
        </w:r>
      </w:hyperlink>
      <w:r w:rsidRPr="00537382">
        <w:rPr>
          <w:rFonts w:ascii="Times New Roman" w:eastAsia="Times New Roman" w:hAnsi="Times New Roman" w:cs="Times New Roman"/>
          <w:sz w:val="28"/>
          <w:szCs w:val="28"/>
          <w:lang w:val="kk-KZ" w:eastAsia="kk-KZ" w:bidi="kk-KZ"/>
        </w:rPr>
        <w:t xml:space="preserve"> іштей мазақ яғни, ирония әдісін де ұтымды қолдана білген. А.И.Дыриннің айтқанына сүйенсек, «Комическое в смеховой культуре представляет собой достояние авторского сознания, отражающего национально- культурную специфику страны. Оно обусловлено общественными противоречиями, ценность его - в разоблачении и критике. </w:t>
      </w:r>
      <w:r w:rsidRPr="00537382">
        <w:rPr>
          <w:rFonts w:ascii="Times New Roman" w:eastAsia="Times New Roman" w:hAnsi="Times New Roman" w:cs="Times New Roman"/>
          <w:sz w:val="28"/>
          <w:szCs w:val="28"/>
          <w:lang w:val="kk-KZ" w:eastAsia="kk-KZ" w:bidi="kk-KZ"/>
        </w:rPr>
        <w:lastRenderedPageBreak/>
        <w:t>Характер человека обнаруживается в том, что он находит смешным. Ирония как элемент комического по своему характеру критичен, аналитичен и интеллектуален, … так как в состоянии выразить более сильные эмоции адресата», Мағауиннің шеберлігін мойындауымызға кепіл. Шағын шығармада ирониялық иірімдер баршылық. Жалпы М.Мағауиннің бүкіл туындыларында мысқыл, кекесін сезіліп</w:t>
      </w:r>
      <w:r w:rsidRPr="00537382">
        <w:rPr>
          <w:rFonts w:ascii="Times New Roman" w:eastAsia="Times New Roman" w:hAnsi="Times New Roman" w:cs="Times New Roman"/>
          <w:spacing w:val="-3"/>
          <w:sz w:val="28"/>
          <w:szCs w:val="28"/>
          <w:lang w:val="kk-KZ" w:eastAsia="kk-KZ" w:bidi="kk-KZ"/>
        </w:rPr>
        <w:t xml:space="preserve"> </w:t>
      </w:r>
      <w:r w:rsidRPr="00537382">
        <w:rPr>
          <w:rFonts w:ascii="Times New Roman" w:eastAsia="Times New Roman" w:hAnsi="Times New Roman" w:cs="Times New Roman"/>
          <w:sz w:val="28"/>
          <w:szCs w:val="28"/>
          <w:lang w:val="kk-KZ" w:eastAsia="kk-KZ" w:bidi="kk-KZ"/>
        </w:rPr>
        <w:t>отырады.</w:t>
      </w:r>
    </w:p>
    <w:p w:rsidR="008F4571" w:rsidRPr="00537382" w:rsidRDefault="008F4571" w:rsidP="008F4571">
      <w:pPr>
        <w:widowControl w:val="0"/>
        <w:autoSpaceDE w:val="0"/>
        <w:autoSpaceDN w:val="0"/>
        <w:spacing w:after="0" w:line="266" w:lineRule="auto"/>
        <w:ind w:left="1701" w:right="850" w:firstLine="283"/>
        <w:jc w:val="both"/>
        <w:rPr>
          <w:rFonts w:ascii="Times New Roman" w:eastAsia="Times New Roman" w:hAnsi="Times New Roman" w:cs="Times New Roman"/>
          <w:sz w:val="28"/>
          <w:szCs w:val="28"/>
          <w:lang w:val="kk-KZ" w:eastAsia="kk-KZ" w:bidi="kk-KZ"/>
        </w:rPr>
      </w:pPr>
      <w:r w:rsidRPr="00537382">
        <w:rPr>
          <w:rFonts w:ascii="Times New Roman" w:eastAsia="Times New Roman" w:hAnsi="Times New Roman" w:cs="Times New Roman"/>
          <w:sz w:val="28"/>
          <w:szCs w:val="28"/>
          <w:lang w:val="kk-KZ" w:eastAsia="kk-KZ" w:bidi="kk-KZ"/>
        </w:rPr>
        <w:t xml:space="preserve">        Қорытындылай  келе, М.Мағауин өз әңгімелерінде басты кейіпкерлерін ешқашан идеал ретінде көрсетпейді, оларды пенделік кемшіліктері мен жетістіктерін жасырып, жаппай, бүкіл болмысымен ашып көрсетеді. Сондықтан да «Тарпаңдағы» ауылдың бүкіл жігіт-желеңіне мұрнын шүйіріп жүріп, ақыр соңында түрмеден табылған, шопыр жігіт Жартыбайдан жүкті болып қалған тәкаппар, сұлу қыз Бәтіш те, қойнында жатқан жары Шәрипаның өз бастығымен көңілдестігін дәлелдейтін айғақтары бола тұра соны түсінуге ақылы жетпеген иіс алмас момын Тұлымханды да («Тұлымханның бақыты» әңгімесі), сүйген қызына өзінің өліп өшті махаббатын дәлелдемек болып, трамвайдың астына түсіп, бір аяғынан айрылып, кейінірек өзінің шын бақытына жолыққан аулашы Көшімді де («Күтпеген кездесу») оқырман өзінің ескі бір таныстарындай өте жылы қабылдайды. Оларды бірыңғай жек көріп те, немесе емешесі езіліп жақсы көріп те кетпейді, тура өздерімен бірге қоян-қолтық өмір сүріп жүрген таныс, әрі бейтаныс замандастарындай шынайы қабылдап, жандарын әрқилы терең толқыныстарға түсіріп, ізгі қасиеттерге бөлейді. Мағауиннің әр сөзі құнды, көкейкесті, көркем шығарманың адамзат өміріндегі ең басты мақсаты да осы болмақ. Сондықтан да біз М. Мағауин сияқты суреткерді – әңгімелері өзінің мақсатының үдесінен шығып, оқырманды жаңа бір рухани биіктерге жетелеп алып шығатын, өзіне дейінгі және кейінгі басқа прозашылардың шығармаларына ұқсай бермейтін өзіндік бір қайталанбас көркемдік әлем қалыптастыра алған талант иесі деп нық сеніммен айта аламыз.</w:t>
      </w:r>
    </w:p>
    <w:p w:rsidR="008F4571" w:rsidRPr="00537382" w:rsidRDefault="008F4571" w:rsidP="008F4571">
      <w:pPr>
        <w:widowControl w:val="0"/>
        <w:autoSpaceDE w:val="0"/>
        <w:autoSpaceDN w:val="0"/>
        <w:spacing w:after="0" w:line="266" w:lineRule="auto"/>
        <w:ind w:left="1701" w:right="850" w:firstLine="283"/>
        <w:jc w:val="both"/>
        <w:rPr>
          <w:rFonts w:ascii="Times New Roman" w:eastAsia="Times New Roman" w:hAnsi="Times New Roman" w:cs="Times New Roman"/>
          <w:sz w:val="28"/>
          <w:szCs w:val="28"/>
          <w:lang w:val="kk-KZ" w:eastAsia="kk-KZ" w:bidi="kk-KZ"/>
        </w:rPr>
      </w:pPr>
    </w:p>
    <w:p w:rsidR="008F4571" w:rsidRPr="00537382" w:rsidRDefault="008F4571" w:rsidP="008F4571">
      <w:pPr>
        <w:widowControl w:val="0"/>
        <w:autoSpaceDE w:val="0"/>
        <w:autoSpaceDN w:val="0"/>
        <w:spacing w:after="0" w:line="266" w:lineRule="auto"/>
        <w:ind w:left="1701" w:right="850" w:firstLine="283"/>
        <w:jc w:val="both"/>
        <w:rPr>
          <w:rFonts w:ascii="Times New Roman" w:eastAsia="Times New Roman" w:hAnsi="Times New Roman" w:cs="Times New Roman"/>
          <w:sz w:val="28"/>
          <w:szCs w:val="28"/>
          <w:lang w:val="kk-KZ" w:eastAsia="kk-KZ" w:bidi="kk-KZ"/>
        </w:rPr>
      </w:pPr>
    </w:p>
    <w:p w:rsidR="008F4571" w:rsidRPr="00537382" w:rsidRDefault="008F4571" w:rsidP="008F4571">
      <w:pPr>
        <w:widowControl w:val="0"/>
        <w:tabs>
          <w:tab w:val="left" w:pos="4380"/>
        </w:tabs>
        <w:autoSpaceDE w:val="0"/>
        <w:autoSpaceDN w:val="0"/>
        <w:spacing w:after="0" w:line="266" w:lineRule="auto"/>
        <w:ind w:left="1701" w:right="850"/>
        <w:jc w:val="both"/>
        <w:rPr>
          <w:rFonts w:ascii="Times New Roman" w:eastAsia="Times New Roman" w:hAnsi="Times New Roman" w:cs="Times New Roman"/>
          <w:sz w:val="28"/>
          <w:szCs w:val="28"/>
          <w:lang w:val="kk-KZ" w:eastAsia="kk-KZ" w:bidi="kk-KZ"/>
        </w:rPr>
      </w:pPr>
      <w:r w:rsidRPr="00537382">
        <w:rPr>
          <w:rFonts w:ascii="Times New Roman" w:eastAsia="Times New Roman" w:hAnsi="Times New Roman" w:cs="Times New Roman"/>
          <w:sz w:val="28"/>
          <w:szCs w:val="28"/>
          <w:lang w:val="kk-KZ" w:eastAsia="kk-KZ" w:bidi="kk-KZ"/>
        </w:rPr>
        <w:t xml:space="preserve">                                        </w:t>
      </w:r>
    </w:p>
    <w:p w:rsidR="00404FE2" w:rsidRPr="00537382" w:rsidRDefault="00404FE2" w:rsidP="008F4571">
      <w:pPr>
        <w:widowControl w:val="0"/>
        <w:autoSpaceDE w:val="0"/>
        <w:autoSpaceDN w:val="0"/>
        <w:spacing w:after="0" w:line="240" w:lineRule="auto"/>
        <w:ind w:left="1701" w:right="850" w:firstLine="340"/>
        <w:jc w:val="both"/>
        <w:rPr>
          <w:rFonts w:ascii="Times New Roman" w:eastAsia="Times New Roman" w:hAnsi="Times New Roman" w:cs="Times New Roman"/>
          <w:sz w:val="28"/>
          <w:szCs w:val="28"/>
          <w:lang w:val="kk-KZ" w:eastAsia="kk-KZ" w:bidi="kk-KZ"/>
        </w:rPr>
      </w:pPr>
    </w:p>
    <w:p w:rsidR="00404FE2" w:rsidRPr="00537382" w:rsidRDefault="008F4571" w:rsidP="008F4571">
      <w:pPr>
        <w:widowControl w:val="0"/>
        <w:autoSpaceDE w:val="0"/>
        <w:autoSpaceDN w:val="0"/>
        <w:spacing w:after="0" w:line="240" w:lineRule="auto"/>
        <w:ind w:left="1701" w:right="850"/>
        <w:rPr>
          <w:rFonts w:ascii="Times New Roman" w:eastAsia="Times New Roman" w:hAnsi="Times New Roman" w:cs="Times New Roman"/>
          <w:sz w:val="28"/>
          <w:szCs w:val="28"/>
          <w:lang w:val="kk-KZ" w:eastAsia="kk-KZ" w:bidi="kk-KZ"/>
        </w:rPr>
        <w:sectPr w:rsidR="00404FE2" w:rsidRPr="00537382" w:rsidSect="00404FE2">
          <w:type w:val="continuous"/>
          <w:pgSz w:w="11910" w:h="16840"/>
          <w:pgMar w:top="720" w:right="720" w:bottom="720" w:left="720" w:header="1077" w:footer="1077" w:gutter="0"/>
          <w:cols w:space="720"/>
          <w:docGrid w:linePitch="299"/>
        </w:sectPr>
      </w:pPr>
      <w:r>
        <w:rPr>
          <w:rFonts w:ascii="Times New Roman" w:eastAsia="Times New Roman" w:hAnsi="Times New Roman" w:cs="Times New Roman"/>
          <w:sz w:val="28"/>
          <w:szCs w:val="28"/>
          <w:lang w:val="kk-KZ" w:eastAsia="kk-KZ" w:bidi="kk-KZ"/>
        </w:rPr>
        <w:t xml:space="preserve">  </w:t>
      </w:r>
    </w:p>
    <w:p w:rsidR="00404FE2" w:rsidRPr="00537382" w:rsidRDefault="008F4571" w:rsidP="008F4571">
      <w:pPr>
        <w:widowControl w:val="0"/>
        <w:tabs>
          <w:tab w:val="left" w:pos="4380"/>
        </w:tabs>
        <w:autoSpaceDE w:val="0"/>
        <w:autoSpaceDN w:val="0"/>
        <w:spacing w:after="0" w:line="266" w:lineRule="auto"/>
        <w:ind w:left="1701" w:right="850"/>
        <w:jc w:val="both"/>
        <w:rPr>
          <w:rFonts w:ascii="Times New Roman" w:eastAsia="Times New Roman" w:hAnsi="Times New Roman" w:cs="Times New Roman"/>
          <w:b/>
          <w:sz w:val="28"/>
          <w:szCs w:val="28"/>
          <w:lang w:val="kk-KZ" w:eastAsia="kk-KZ" w:bidi="kk-KZ"/>
        </w:rPr>
      </w:pPr>
      <w:r>
        <w:rPr>
          <w:rFonts w:ascii="Times New Roman" w:eastAsia="Times New Roman" w:hAnsi="Times New Roman" w:cs="Times New Roman"/>
          <w:sz w:val="28"/>
          <w:szCs w:val="28"/>
          <w:lang w:val="kk-KZ" w:eastAsia="kk-KZ" w:bidi="kk-KZ"/>
        </w:rPr>
        <w:lastRenderedPageBreak/>
        <w:t xml:space="preserve">              </w:t>
      </w:r>
      <w:r w:rsidR="00404FE2" w:rsidRPr="00537382">
        <w:rPr>
          <w:rFonts w:ascii="Times New Roman" w:eastAsia="Times New Roman" w:hAnsi="Times New Roman" w:cs="Times New Roman"/>
          <w:b/>
          <w:sz w:val="28"/>
          <w:szCs w:val="28"/>
          <w:lang w:val="kk-KZ" w:eastAsia="kk-KZ" w:bidi="kk-KZ"/>
        </w:rPr>
        <w:t>Пайдаланған   әдебиеттер  тізімі:</w:t>
      </w:r>
    </w:p>
    <w:p w:rsidR="00404FE2" w:rsidRPr="00537382" w:rsidRDefault="00404FE2" w:rsidP="008F4571">
      <w:pPr>
        <w:widowControl w:val="0"/>
        <w:tabs>
          <w:tab w:val="left" w:pos="4380"/>
        </w:tabs>
        <w:autoSpaceDE w:val="0"/>
        <w:autoSpaceDN w:val="0"/>
        <w:spacing w:after="0" w:line="266" w:lineRule="auto"/>
        <w:ind w:left="1701" w:right="850"/>
        <w:jc w:val="both"/>
        <w:rPr>
          <w:rFonts w:ascii="Times New Roman" w:eastAsia="Times New Roman" w:hAnsi="Times New Roman" w:cs="Times New Roman"/>
          <w:b/>
          <w:sz w:val="28"/>
          <w:szCs w:val="28"/>
          <w:lang w:val="kk-KZ" w:eastAsia="kk-KZ" w:bidi="kk-KZ"/>
        </w:rPr>
      </w:pPr>
    </w:p>
    <w:p w:rsidR="00404FE2" w:rsidRPr="00404FE2" w:rsidRDefault="00404FE2" w:rsidP="008F4571">
      <w:pPr>
        <w:widowControl w:val="0"/>
        <w:tabs>
          <w:tab w:val="left" w:pos="1180"/>
          <w:tab w:val="left" w:pos="1181"/>
        </w:tabs>
        <w:autoSpaceDE w:val="0"/>
        <w:autoSpaceDN w:val="0"/>
        <w:spacing w:after="0" w:line="240" w:lineRule="auto"/>
        <w:ind w:left="1701" w:right="850"/>
        <w:rPr>
          <w:rFonts w:ascii="Times New Roman" w:eastAsia="Times New Roman" w:hAnsi="Times New Roman" w:cs="Times New Roman"/>
          <w:sz w:val="28"/>
          <w:szCs w:val="28"/>
          <w:lang w:val="kk-KZ" w:eastAsia="kk-KZ" w:bidi="kk-KZ"/>
        </w:rPr>
      </w:pPr>
      <w:r w:rsidRPr="00404FE2">
        <w:rPr>
          <w:rFonts w:ascii="Times New Roman" w:eastAsia="Times New Roman" w:hAnsi="Times New Roman" w:cs="Times New Roman"/>
          <w:sz w:val="28"/>
          <w:szCs w:val="28"/>
          <w:lang w:val="kk-KZ" w:eastAsia="kk-KZ" w:bidi="kk-KZ"/>
        </w:rPr>
        <w:t>1.Мағауин М. Шығармалар жинағы. Әңгімелер:–Алматы:–«Жазушы», 2007ж.–320</w:t>
      </w:r>
      <w:r w:rsidRPr="00404FE2">
        <w:rPr>
          <w:rFonts w:ascii="Times New Roman" w:eastAsia="Times New Roman" w:hAnsi="Times New Roman" w:cs="Times New Roman"/>
          <w:spacing w:val="-12"/>
          <w:sz w:val="28"/>
          <w:szCs w:val="28"/>
          <w:lang w:val="kk-KZ" w:eastAsia="kk-KZ" w:bidi="kk-KZ"/>
        </w:rPr>
        <w:t xml:space="preserve"> </w:t>
      </w:r>
      <w:r w:rsidRPr="00404FE2">
        <w:rPr>
          <w:rFonts w:ascii="Times New Roman" w:eastAsia="Times New Roman" w:hAnsi="Times New Roman" w:cs="Times New Roman"/>
          <w:sz w:val="28"/>
          <w:szCs w:val="28"/>
          <w:lang w:val="kk-KZ" w:eastAsia="kk-KZ" w:bidi="kk-KZ"/>
        </w:rPr>
        <w:t>бет.</w:t>
      </w:r>
    </w:p>
    <w:p w:rsidR="00404FE2" w:rsidRPr="00404FE2" w:rsidRDefault="00404FE2" w:rsidP="008F4571">
      <w:pPr>
        <w:widowControl w:val="0"/>
        <w:tabs>
          <w:tab w:val="left" w:pos="1180"/>
          <w:tab w:val="left" w:pos="1181"/>
        </w:tabs>
        <w:autoSpaceDE w:val="0"/>
        <w:autoSpaceDN w:val="0"/>
        <w:spacing w:before="28" w:after="0" w:line="266" w:lineRule="auto"/>
        <w:ind w:left="1701" w:right="850"/>
        <w:rPr>
          <w:rFonts w:ascii="Times New Roman" w:eastAsia="Times New Roman" w:hAnsi="Times New Roman" w:cs="Times New Roman"/>
          <w:sz w:val="28"/>
          <w:szCs w:val="28"/>
          <w:lang w:val="kk-KZ" w:eastAsia="kk-KZ" w:bidi="kk-KZ"/>
        </w:rPr>
      </w:pPr>
      <w:r w:rsidRPr="00404FE2">
        <w:rPr>
          <w:rFonts w:ascii="Times New Roman" w:eastAsia="Times New Roman" w:hAnsi="Times New Roman" w:cs="Times New Roman"/>
          <w:sz w:val="28"/>
          <w:szCs w:val="28"/>
          <w:lang w:val="kk-KZ" w:eastAsia="kk-KZ" w:bidi="kk-KZ"/>
        </w:rPr>
        <w:t>2.Қирабаев С. Екі томдық шығармалар жинағы. –Алматы: Жазушы, 1992. Т.2: Сын мақалалар мен зерттеулер. –544</w:t>
      </w:r>
      <w:r w:rsidRPr="00404FE2">
        <w:rPr>
          <w:rFonts w:ascii="Times New Roman" w:eastAsia="Times New Roman" w:hAnsi="Times New Roman" w:cs="Times New Roman"/>
          <w:spacing w:val="-4"/>
          <w:sz w:val="28"/>
          <w:szCs w:val="28"/>
          <w:lang w:val="kk-KZ" w:eastAsia="kk-KZ" w:bidi="kk-KZ"/>
        </w:rPr>
        <w:t xml:space="preserve"> </w:t>
      </w:r>
      <w:r w:rsidRPr="00404FE2">
        <w:rPr>
          <w:rFonts w:ascii="Times New Roman" w:eastAsia="Times New Roman" w:hAnsi="Times New Roman" w:cs="Times New Roman"/>
          <w:sz w:val="28"/>
          <w:szCs w:val="28"/>
          <w:lang w:val="kk-KZ" w:eastAsia="kk-KZ" w:bidi="kk-KZ"/>
        </w:rPr>
        <w:t>б.</w:t>
      </w:r>
    </w:p>
    <w:p w:rsidR="00404FE2" w:rsidRPr="00404FE2" w:rsidRDefault="00404FE2" w:rsidP="008F4571">
      <w:pPr>
        <w:widowControl w:val="0"/>
        <w:tabs>
          <w:tab w:val="left" w:pos="1180"/>
          <w:tab w:val="left" w:pos="1181"/>
        </w:tabs>
        <w:autoSpaceDE w:val="0"/>
        <w:autoSpaceDN w:val="0"/>
        <w:spacing w:after="0" w:line="251" w:lineRule="exact"/>
        <w:ind w:left="1701" w:right="850"/>
        <w:rPr>
          <w:rFonts w:ascii="Times New Roman" w:eastAsia="Times New Roman" w:hAnsi="Times New Roman" w:cs="Times New Roman"/>
          <w:sz w:val="28"/>
          <w:szCs w:val="28"/>
          <w:lang w:val="kk-KZ" w:eastAsia="kk-KZ" w:bidi="kk-KZ"/>
        </w:rPr>
      </w:pPr>
      <w:r w:rsidRPr="00404FE2">
        <w:rPr>
          <w:rFonts w:ascii="Times New Roman" w:eastAsia="Times New Roman" w:hAnsi="Times New Roman" w:cs="Times New Roman"/>
          <w:sz w:val="28"/>
          <w:szCs w:val="28"/>
          <w:lang w:val="kk-KZ" w:eastAsia="kk-KZ" w:bidi="kk-KZ"/>
        </w:rPr>
        <w:t>3.Әдебиеттану терминдерінің сөздігі. /Құрастырушылар: З.Ахметов, Т.Шаңбаев/</w:t>
      </w:r>
      <w:r w:rsidRPr="00404FE2">
        <w:rPr>
          <w:rFonts w:ascii="Times New Roman" w:eastAsia="Times New Roman" w:hAnsi="Times New Roman" w:cs="Times New Roman"/>
          <w:spacing w:val="13"/>
          <w:sz w:val="28"/>
          <w:szCs w:val="28"/>
          <w:lang w:val="kk-KZ" w:eastAsia="kk-KZ" w:bidi="kk-KZ"/>
        </w:rPr>
        <w:t xml:space="preserve"> </w:t>
      </w:r>
      <w:r w:rsidRPr="00404FE2">
        <w:rPr>
          <w:rFonts w:ascii="Times New Roman" w:eastAsia="Times New Roman" w:hAnsi="Times New Roman" w:cs="Times New Roman"/>
          <w:sz w:val="28"/>
          <w:szCs w:val="28"/>
          <w:lang w:val="kk-KZ" w:eastAsia="kk-KZ" w:bidi="kk-KZ"/>
        </w:rPr>
        <w:t>Алматы:</w:t>
      </w:r>
    </w:p>
    <w:p w:rsidR="00404FE2" w:rsidRPr="00404FE2" w:rsidRDefault="00404FE2" w:rsidP="008F4571">
      <w:pPr>
        <w:widowControl w:val="0"/>
        <w:autoSpaceDE w:val="0"/>
        <w:autoSpaceDN w:val="0"/>
        <w:spacing w:before="27" w:after="0" w:line="240" w:lineRule="auto"/>
        <w:ind w:left="1701" w:right="850"/>
        <w:rPr>
          <w:rFonts w:ascii="Times New Roman" w:eastAsia="Times New Roman" w:hAnsi="Times New Roman" w:cs="Times New Roman"/>
          <w:sz w:val="28"/>
          <w:szCs w:val="28"/>
          <w:lang w:val="kk-KZ" w:eastAsia="kk-KZ" w:bidi="kk-KZ"/>
        </w:rPr>
      </w:pPr>
      <w:r w:rsidRPr="00404FE2">
        <w:rPr>
          <w:rFonts w:ascii="Times New Roman" w:eastAsia="Times New Roman" w:hAnsi="Times New Roman" w:cs="Times New Roman"/>
          <w:sz w:val="28"/>
          <w:szCs w:val="28"/>
          <w:lang w:val="kk-KZ" w:eastAsia="kk-KZ" w:bidi="kk-KZ"/>
        </w:rPr>
        <w:t>«Ана тілі», 1996. –240б.</w:t>
      </w:r>
    </w:p>
    <w:p w:rsidR="00404FE2" w:rsidRPr="00404FE2" w:rsidRDefault="00404FE2" w:rsidP="008F4571">
      <w:pPr>
        <w:widowControl w:val="0"/>
        <w:tabs>
          <w:tab w:val="left" w:pos="1180"/>
          <w:tab w:val="left" w:pos="1181"/>
        </w:tabs>
        <w:autoSpaceDE w:val="0"/>
        <w:autoSpaceDN w:val="0"/>
        <w:spacing w:before="28" w:after="0" w:line="240" w:lineRule="auto"/>
        <w:ind w:left="1701" w:right="850"/>
        <w:rPr>
          <w:rFonts w:ascii="Times New Roman" w:eastAsia="Times New Roman" w:hAnsi="Times New Roman" w:cs="Times New Roman"/>
          <w:sz w:val="28"/>
          <w:szCs w:val="28"/>
          <w:lang w:val="kk-KZ" w:eastAsia="kk-KZ" w:bidi="kk-KZ"/>
        </w:rPr>
      </w:pPr>
      <w:r w:rsidRPr="00404FE2">
        <w:rPr>
          <w:rFonts w:ascii="Times New Roman" w:eastAsia="Times New Roman" w:hAnsi="Times New Roman" w:cs="Times New Roman"/>
          <w:color w:val="261808"/>
          <w:sz w:val="28"/>
          <w:szCs w:val="28"/>
          <w:lang w:val="kk-KZ" w:eastAsia="kk-KZ" w:bidi="kk-KZ"/>
        </w:rPr>
        <w:t xml:space="preserve">4.Гегель Г.В.Ф. </w:t>
      </w:r>
      <w:r w:rsidRPr="00404FE2">
        <w:rPr>
          <w:rFonts w:ascii="Times New Roman" w:eastAsia="Times New Roman" w:hAnsi="Times New Roman" w:cs="Times New Roman"/>
          <w:sz w:val="28"/>
          <w:szCs w:val="28"/>
          <w:lang w:val="kk-KZ" w:eastAsia="kk-KZ" w:bidi="kk-KZ"/>
        </w:rPr>
        <w:t>“Эстетика”, т. 4. М., 1973, с.</w:t>
      </w:r>
      <w:r w:rsidRPr="00404FE2">
        <w:rPr>
          <w:rFonts w:ascii="Times New Roman" w:eastAsia="Times New Roman" w:hAnsi="Times New Roman" w:cs="Times New Roman"/>
          <w:spacing w:val="-7"/>
          <w:sz w:val="28"/>
          <w:szCs w:val="28"/>
          <w:lang w:val="kk-KZ" w:eastAsia="kk-KZ" w:bidi="kk-KZ"/>
        </w:rPr>
        <w:t xml:space="preserve"> </w:t>
      </w:r>
      <w:r w:rsidRPr="00404FE2">
        <w:rPr>
          <w:rFonts w:ascii="Times New Roman" w:eastAsia="Times New Roman" w:hAnsi="Times New Roman" w:cs="Times New Roman"/>
          <w:sz w:val="28"/>
          <w:szCs w:val="28"/>
          <w:lang w:val="kk-KZ" w:eastAsia="kk-KZ" w:bidi="kk-KZ"/>
        </w:rPr>
        <w:t>412</w:t>
      </w:r>
    </w:p>
    <w:p w:rsidR="00404FE2" w:rsidRPr="00404FE2" w:rsidRDefault="00404FE2" w:rsidP="008F4571">
      <w:pPr>
        <w:widowControl w:val="0"/>
        <w:tabs>
          <w:tab w:val="left" w:pos="1180"/>
          <w:tab w:val="left" w:pos="1181"/>
        </w:tabs>
        <w:autoSpaceDE w:val="0"/>
        <w:autoSpaceDN w:val="0"/>
        <w:spacing w:after="0" w:line="251" w:lineRule="exact"/>
        <w:ind w:left="1701" w:right="850"/>
        <w:rPr>
          <w:rFonts w:ascii="Times New Roman" w:eastAsia="Times New Roman" w:hAnsi="Times New Roman" w:cs="Times New Roman"/>
          <w:sz w:val="28"/>
          <w:szCs w:val="28"/>
          <w:lang w:val="kk-KZ" w:eastAsia="kk-KZ" w:bidi="kk-KZ"/>
        </w:rPr>
      </w:pPr>
      <w:r w:rsidRPr="00404FE2">
        <w:rPr>
          <w:rFonts w:ascii="Times New Roman" w:eastAsia="Times New Roman" w:hAnsi="Times New Roman" w:cs="Times New Roman"/>
          <w:sz w:val="28"/>
          <w:szCs w:val="28"/>
          <w:lang w:val="kk-KZ" w:eastAsia="kk-KZ" w:bidi="kk-KZ"/>
        </w:rPr>
        <w:t>5.Әдебиет теориясы. Нұсқалық. /Құрастырушы: Р.Н.Нұрғали – Астана: 2002. – 293</w:t>
      </w:r>
      <w:r w:rsidRPr="00404FE2">
        <w:rPr>
          <w:rFonts w:ascii="Times New Roman" w:eastAsia="Times New Roman" w:hAnsi="Times New Roman" w:cs="Times New Roman"/>
          <w:spacing w:val="-8"/>
          <w:sz w:val="28"/>
          <w:szCs w:val="28"/>
          <w:lang w:val="kk-KZ" w:eastAsia="kk-KZ" w:bidi="kk-KZ"/>
        </w:rPr>
        <w:t xml:space="preserve"> </w:t>
      </w:r>
      <w:r w:rsidRPr="00404FE2">
        <w:rPr>
          <w:rFonts w:ascii="Times New Roman" w:eastAsia="Times New Roman" w:hAnsi="Times New Roman" w:cs="Times New Roman"/>
          <w:sz w:val="28"/>
          <w:szCs w:val="28"/>
          <w:lang w:val="kk-KZ" w:eastAsia="kk-KZ" w:bidi="kk-KZ"/>
        </w:rPr>
        <w:t>б.</w:t>
      </w:r>
    </w:p>
    <w:p w:rsidR="003F69D6" w:rsidRPr="00404FE2" w:rsidRDefault="004B427D" w:rsidP="008F4571">
      <w:pPr>
        <w:ind w:left="1701" w:right="850"/>
        <w:rPr>
          <w:rFonts w:ascii="Times New Roman" w:hAnsi="Times New Roman" w:cs="Times New Roman"/>
          <w:sz w:val="28"/>
          <w:szCs w:val="28"/>
          <w:lang w:val="kk-KZ"/>
        </w:rPr>
      </w:pPr>
    </w:p>
    <w:sectPr w:rsidR="003F69D6" w:rsidRPr="00404FE2" w:rsidSect="00404FE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27D" w:rsidRDefault="004B427D" w:rsidP="00404FE2">
      <w:pPr>
        <w:spacing w:after="0" w:line="240" w:lineRule="auto"/>
      </w:pPr>
      <w:r>
        <w:separator/>
      </w:r>
    </w:p>
  </w:endnote>
  <w:endnote w:type="continuationSeparator" w:id="0">
    <w:p w:rsidR="004B427D" w:rsidRDefault="004B427D" w:rsidP="0040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ABA" w:rsidRDefault="0099635F">
    <w:pPr>
      <w:pStyle w:val="a3"/>
      <w:spacing w:line="14" w:lineRule="auto"/>
      <w:rPr>
        <w:sz w:val="20"/>
      </w:rPr>
    </w:pPr>
    <w:r>
      <w:rPr>
        <w:noProof/>
        <w:lang w:eastAsia="ru-RU"/>
      </w:rPr>
      <mc:AlternateContent>
        <mc:Choice Requires="wps">
          <w:drawing>
            <wp:anchor distT="0" distB="0" distL="114300" distR="114300" simplePos="0" relativeHeight="251662336" behindDoc="1" locked="0" layoutInCell="1" allowOverlap="1" wp14:anchorId="0A8AA96B" wp14:editId="0492210D">
              <wp:simplePos x="0" y="0"/>
              <wp:positionH relativeFrom="page">
                <wp:posOffset>468630</wp:posOffset>
              </wp:positionH>
              <wp:positionV relativeFrom="page">
                <wp:posOffset>9928860</wp:posOffset>
              </wp:positionV>
              <wp:extent cx="3116580" cy="0"/>
              <wp:effectExtent l="0" t="0" r="0" b="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658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9pt,781.8pt" to="282.3pt,7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">
              <w10:wrap anchorx="page" anchory="page"/>
            </v:line>
          </w:pict>
        </mc:Fallback>
      </mc:AlternateContent>
    </w:r>
    <w:r>
      <w:rPr>
        <w:noProof/>
        <w:lang w:eastAsia="ru-RU"/>
      </w:rPr>
      <mc:AlternateContent>
        <mc:Choice Requires="wps">
          <w:drawing>
            <wp:anchor distT="0" distB="0" distL="114300" distR="114300" simplePos="0" relativeHeight="251663360" behindDoc="1" locked="0" layoutInCell="1" allowOverlap="1" wp14:anchorId="750AA585" wp14:editId="347CC931">
              <wp:simplePos x="0" y="0"/>
              <wp:positionH relativeFrom="page">
                <wp:posOffset>3921760</wp:posOffset>
              </wp:positionH>
              <wp:positionV relativeFrom="page">
                <wp:posOffset>9928860</wp:posOffset>
              </wp:positionV>
              <wp:extent cx="3116580" cy="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658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8.8pt,781.8pt" to="554.2pt,7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">
              <w10:wrap anchorx="page" anchory="page"/>
            </v:line>
          </w:pict>
        </mc:Fallback>
      </mc:AlternateContent>
    </w:r>
    <w:r>
      <w:rPr>
        <w:noProof/>
        <w:lang w:eastAsia="ru-RU"/>
      </w:rPr>
      <mc:AlternateContent>
        <mc:Choice Requires="wps">
          <w:drawing>
            <wp:anchor distT="0" distB="0" distL="114300" distR="114300" simplePos="0" relativeHeight="251664384" behindDoc="1" locked="0" layoutInCell="1" allowOverlap="1" wp14:anchorId="323F299A" wp14:editId="3C2BD9C1">
              <wp:simplePos x="0" y="0"/>
              <wp:positionH relativeFrom="page">
                <wp:posOffset>3670935</wp:posOffset>
              </wp:positionH>
              <wp:positionV relativeFrom="page">
                <wp:posOffset>9850755</wp:posOffset>
              </wp:positionV>
              <wp:extent cx="217805" cy="165735"/>
              <wp:effectExtent l="0" t="0" r="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ABA" w:rsidRDefault="0099635F">
                          <w:pPr>
                            <w:spacing w:before="10"/>
                            <w:ind w:left="20"/>
                            <w:rPr>
                              <w:sz w:val="20"/>
                            </w:rPr>
                          </w:pPr>
                          <w:r>
                            <w:rPr>
                              <w:sz w:val="20"/>
                            </w:rPr>
                            <w:t>121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 o:spid="_x0000_s1026" type="#_x0000_t202" style="position:absolute;margin-left:289.05pt;margin-top:775.65pt;width:17.15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" filled="f" stroked="f">
              <v:textbox inset="0,0,0,0">
                <w:txbxContent>
                  <w:p w:rsidR="00521ABA" w:rsidRDefault="0099635F">
                    <w:pPr>
                      <w:spacing w:before="10"/>
                      <w:ind w:left="20"/>
                      <w:rPr>
                        <w:sz w:val="20"/>
                      </w:rPr>
                    </w:pPr>
                    <w:r>
                      <w:rPr>
                        <w:sz w:val="20"/>
                      </w:rPr>
                      <w:t>121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27D" w:rsidRDefault="004B427D" w:rsidP="00404FE2">
      <w:pPr>
        <w:spacing w:after="0" w:line="240" w:lineRule="auto"/>
      </w:pPr>
      <w:r>
        <w:separator/>
      </w:r>
    </w:p>
  </w:footnote>
  <w:footnote w:type="continuationSeparator" w:id="0">
    <w:p w:rsidR="004B427D" w:rsidRDefault="004B427D" w:rsidP="00404F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721DB"/>
    <w:multiLevelType w:val="hybridMultilevel"/>
    <w:tmpl w:val="010C84D8"/>
    <w:lvl w:ilvl="0" w:tplc="DBACFD2E">
      <w:start w:val="1"/>
      <w:numFmt w:val="decimal"/>
      <w:lvlText w:val="%1"/>
      <w:lvlJc w:val="left"/>
      <w:pPr>
        <w:ind w:left="1180" w:hanging="425"/>
      </w:pPr>
      <w:rPr>
        <w:rFonts w:ascii="Times New Roman" w:eastAsia="Times New Roman" w:hAnsi="Times New Roman" w:cs="Times New Roman" w:hint="default"/>
        <w:i/>
        <w:w w:val="100"/>
        <w:sz w:val="22"/>
        <w:szCs w:val="22"/>
        <w:lang w:val="kk-KZ" w:eastAsia="kk-KZ" w:bidi="kk-KZ"/>
      </w:rPr>
    </w:lvl>
    <w:lvl w:ilvl="1" w:tplc="7248D620">
      <w:numFmt w:val="bullet"/>
      <w:lvlText w:val="•"/>
      <w:lvlJc w:val="left"/>
      <w:pPr>
        <w:ind w:left="2116" w:hanging="425"/>
      </w:pPr>
      <w:rPr>
        <w:rFonts w:hint="default"/>
        <w:lang w:val="kk-KZ" w:eastAsia="kk-KZ" w:bidi="kk-KZ"/>
      </w:rPr>
    </w:lvl>
    <w:lvl w:ilvl="2" w:tplc="284670BE">
      <w:numFmt w:val="bullet"/>
      <w:lvlText w:val="•"/>
      <w:lvlJc w:val="left"/>
      <w:pPr>
        <w:ind w:left="3053" w:hanging="425"/>
      </w:pPr>
      <w:rPr>
        <w:rFonts w:hint="default"/>
        <w:lang w:val="kk-KZ" w:eastAsia="kk-KZ" w:bidi="kk-KZ"/>
      </w:rPr>
    </w:lvl>
    <w:lvl w:ilvl="3" w:tplc="AD7CF838">
      <w:numFmt w:val="bullet"/>
      <w:lvlText w:val="•"/>
      <w:lvlJc w:val="left"/>
      <w:pPr>
        <w:ind w:left="3989" w:hanging="425"/>
      </w:pPr>
      <w:rPr>
        <w:rFonts w:hint="default"/>
        <w:lang w:val="kk-KZ" w:eastAsia="kk-KZ" w:bidi="kk-KZ"/>
      </w:rPr>
    </w:lvl>
    <w:lvl w:ilvl="4" w:tplc="2E3AF4D4">
      <w:numFmt w:val="bullet"/>
      <w:lvlText w:val="•"/>
      <w:lvlJc w:val="left"/>
      <w:pPr>
        <w:ind w:left="4926" w:hanging="425"/>
      </w:pPr>
      <w:rPr>
        <w:rFonts w:hint="default"/>
        <w:lang w:val="kk-KZ" w:eastAsia="kk-KZ" w:bidi="kk-KZ"/>
      </w:rPr>
    </w:lvl>
    <w:lvl w:ilvl="5" w:tplc="066469CE">
      <w:numFmt w:val="bullet"/>
      <w:lvlText w:val="•"/>
      <w:lvlJc w:val="left"/>
      <w:pPr>
        <w:ind w:left="5863" w:hanging="425"/>
      </w:pPr>
      <w:rPr>
        <w:rFonts w:hint="default"/>
        <w:lang w:val="kk-KZ" w:eastAsia="kk-KZ" w:bidi="kk-KZ"/>
      </w:rPr>
    </w:lvl>
    <w:lvl w:ilvl="6" w:tplc="679C6C7C">
      <w:numFmt w:val="bullet"/>
      <w:lvlText w:val="•"/>
      <w:lvlJc w:val="left"/>
      <w:pPr>
        <w:ind w:left="6799" w:hanging="425"/>
      </w:pPr>
      <w:rPr>
        <w:rFonts w:hint="default"/>
        <w:lang w:val="kk-KZ" w:eastAsia="kk-KZ" w:bidi="kk-KZ"/>
      </w:rPr>
    </w:lvl>
    <w:lvl w:ilvl="7" w:tplc="41581AC0">
      <w:numFmt w:val="bullet"/>
      <w:lvlText w:val="•"/>
      <w:lvlJc w:val="left"/>
      <w:pPr>
        <w:ind w:left="7736" w:hanging="425"/>
      </w:pPr>
      <w:rPr>
        <w:rFonts w:hint="default"/>
        <w:lang w:val="kk-KZ" w:eastAsia="kk-KZ" w:bidi="kk-KZ"/>
      </w:rPr>
    </w:lvl>
    <w:lvl w:ilvl="8" w:tplc="9F0636BA">
      <w:numFmt w:val="bullet"/>
      <w:lvlText w:val="•"/>
      <w:lvlJc w:val="left"/>
      <w:pPr>
        <w:ind w:left="8673" w:hanging="425"/>
      </w:pPr>
      <w:rPr>
        <w:rFonts w:hint="default"/>
        <w:lang w:val="kk-KZ" w:eastAsia="kk-KZ" w:bidi="kk-KZ"/>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FE2"/>
    <w:rsid w:val="000C14B4"/>
    <w:rsid w:val="000C3DE7"/>
    <w:rsid w:val="00404FE2"/>
    <w:rsid w:val="00476852"/>
    <w:rsid w:val="004B427D"/>
    <w:rsid w:val="00537382"/>
    <w:rsid w:val="008F4571"/>
    <w:rsid w:val="0099635F"/>
    <w:rsid w:val="009C0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404FE2"/>
    <w:pPr>
      <w:spacing w:after="120"/>
    </w:pPr>
  </w:style>
  <w:style w:type="character" w:customStyle="1" w:styleId="a4">
    <w:name w:val="Основной текст Знак"/>
    <w:basedOn w:val="a0"/>
    <w:link w:val="a3"/>
    <w:uiPriority w:val="99"/>
    <w:semiHidden/>
    <w:rsid w:val="00404FE2"/>
  </w:style>
  <w:style w:type="paragraph" w:styleId="a5">
    <w:name w:val="header"/>
    <w:basedOn w:val="a"/>
    <w:link w:val="a6"/>
    <w:uiPriority w:val="99"/>
    <w:unhideWhenUsed/>
    <w:rsid w:val="00404FE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04FE2"/>
  </w:style>
  <w:style w:type="paragraph" w:styleId="a7">
    <w:name w:val="footer"/>
    <w:basedOn w:val="a"/>
    <w:link w:val="a8"/>
    <w:uiPriority w:val="99"/>
    <w:unhideWhenUsed/>
    <w:rsid w:val="00404FE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4F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404FE2"/>
    <w:pPr>
      <w:spacing w:after="120"/>
    </w:pPr>
  </w:style>
  <w:style w:type="character" w:customStyle="1" w:styleId="a4">
    <w:name w:val="Основной текст Знак"/>
    <w:basedOn w:val="a0"/>
    <w:link w:val="a3"/>
    <w:uiPriority w:val="99"/>
    <w:semiHidden/>
    <w:rsid w:val="00404FE2"/>
  </w:style>
  <w:style w:type="paragraph" w:styleId="a5">
    <w:name w:val="header"/>
    <w:basedOn w:val="a"/>
    <w:link w:val="a6"/>
    <w:uiPriority w:val="99"/>
    <w:unhideWhenUsed/>
    <w:rsid w:val="00404FE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04FE2"/>
  </w:style>
  <w:style w:type="paragraph" w:styleId="a7">
    <w:name w:val="footer"/>
    <w:basedOn w:val="a"/>
    <w:link w:val="a8"/>
    <w:uiPriority w:val="99"/>
    <w:unhideWhenUsed/>
    <w:rsid w:val="00404FE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4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kk.wikipedia.org/wiki/%D0%A1%D1%8B%D2%9B%D0%B0%D2%9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k.wikipedia.org/wiki/%D0%9A%D0%B5%D0%BB%D0%B5%D0%BA%D0%B5" TargetMode="External"/><Relationship Id="rId5" Type="http://schemas.openxmlformats.org/officeDocument/2006/relationships/webSettings" Target="webSettings.xml"/><Relationship Id="rId10" Type="http://schemas.openxmlformats.org/officeDocument/2006/relationships/hyperlink" Target="https://kk.wikipedia.org/wiki/%D0%9C%D0%B0%D2%93%D1%8B%D0%BD%D0%B0" TargetMode="External"/><Relationship Id="rId4" Type="http://schemas.openxmlformats.org/officeDocument/2006/relationships/settings" Target="settings.xml"/><Relationship Id="rId9" Type="http://schemas.openxmlformats.org/officeDocument/2006/relationships/hyperlink" Target="http://dic.academic.ru/dic.nsf/enc_philosophy/199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1953</Words>
  <Characters>11135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dc:creator>
  <cp:lastModifiedBy>Aigerim</cp:lastModifiedBy>
  <cp:revision>4</cp:revision>
  <dcterms:created xsi:type="dcterms:W3CDTF">2020-05-06T10:43:00Z</dcterms:created>
  <dcterms:modified xsi:type="dcterms:W3CDTF">2020-05-06T22:07:00Z</dcterms:modified>
</cp:coreProperties>
</file>