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C94" w:rsidRPr="008A4C94" w:rsidRDefault="008A4C94" w:rsidP="008A4C94">
      <w:pPr>
        <w:jc w:val="center"/>
        <w:rPr>
          <w:rFonts w:ascii="Times New Roman" w:hAnsi="Times New Roman" w:cs="Times New Roman"/>
          <w:color w:val="000000"/>
          <w:sz w:val="24"/>
          <w:szCs w:val="24"/>
          <w:shd w:val="clear" w:color="auto" w:fill="FFFFFF"/>
        </w:rPr>
      </w:pPr>
      <w:proofErr w:type="spellStart"/>
      <w:r w:rsidRPr="008A4C94">
        <w:rPr>
          <w:rFonts w:ascii="Times New Roman" w:hAnsi="Times New Roman" w:cs="Times New Roman"/>
          <w:color w:val="000000"/>
          <w:sz w:val="24"/>
          <w:szCs w:val="24"/>
          <w:shd w:val="clear" w:color="auto" w:fill="FFFFFF"/>
        </w:rPr>
        <w:t>Адамгершілік</w:t>
      </w:r>
      <w:proofErr w:type="spellEnd"/>
      <w:r w:rsidRPr="008A4C94">
        <w:rPr>
          <w:rFonts w:ascii="Times New Roman" w:hAnsi="Times New Roman" w:cs="Times New Roman"/>
          <w:color w:val="000000"/>
          <w:sz w:val="24"/>
          <w:szCs w:val="24"/>
          <w:shd w:val="clear" w:color="auto" w:fill="FFFFFF"/>
        </w:rPr>
        <w:t xml:space="preserve"> – адамның </w:t>
      </w:r>
      <w:proofErr w:type="spellStart"/>
      <w:r w:rsidRPr="008A4C94">
        <w:rPr>
          <w:rFonts w:ascii="Times New Roman" w:hAnsi="Times New Roman" w:cs="Times New Roman"/>
          <w:color w:val="000000"/>
          <w:sz w:val="24"/>
          <w:szCs w:val="24"/>
          <w:shd w:val="clear" w:color="auto" w:fill="FFFFFF"/>
        </w:rPr>
        <w:t>рухани</w:t>
      </w:r>
      <w:proofErr w:type="spellEnd"/>
      <w:r w:rsidRPr="008A4C94">
        <w:rPr>
          <w:rFonts w:ascii="Times New Roman" w:hAnsi="Times New Roman" w:cs="Times New Roman"/>
          <w:color w:val="000000"/>
          <w:sz w:val="24"/>
          <w:szCs w:val="24"/>
          <w:shd w:val="clear" w:color="auto" w:fill="FFFFFF"/>
        </w:rPr>
        <w:t xml:space="preserve"> арқауы.</w:t>
      </w:r>
    </w:p>
    <w:p w:rsidR="008A4C94" w:rsidRPr="008A4C94" w:rsidRDefault="008A4C94" w:rsidP="008A4C94">
      <w:pPr>
        <w:pStyle w:val="a4"/>
        <w:jc w:val="right"/>
        <w:rPr>
          <w:rFonts w:ascii="Times New Roman" w:hAnsi="Times New Roman" w:cs="Times New Roman"/>
          <w:sz w:val="24"/>
          <w:szCs w:val="24"/>
          <w:shd w:val="clear" w:color="auto" w:fill="FFFFFF"/>
          <w:lang w:val="kk-KZ"/>
        </w:rPr>
      </w:pPr>
      <w:r w:rsidRPr="008A4C94">
        <w:rPr>
          <w:rFonts w:ascii="Times New Roman" w:hAnsi="Times New Roman" w:cs="Times New Roman"/>
          <w:sz w:val="24"/>
          <w:szCs w:val="24"/>
          <w:shd w:val="clear" w:color="auto" w:fill="FFFFFF"/>
          <w:lang w:val="kk-KZ"/>
        </w:rPr>
        <w:t>№151 жалпы білім беретін мектеп директоры</w:t>
      </w:r>
    </w:p>
    <w:p w:rsidR="008A4C94" w:rsidRDefault="008A4C94" w:rsidP="008A4C94">
      <w:pPr>
        <w:pStyle w:val="a4"/>
        <w:jc w:val="right"/>
        <w:rPr>
          <w:rFonts w:ascii="Times New Roman" w:hAnsi="Times New Roman" w:cs="Times New Roman"/>
          <w:sz w:val="24"/>
          <w:szCs w:val="24"/>
          <w:shd w:val="clear" w:color="auto" w:fill="FFFFFF"/>
          <w:lang w:val="kk-KZ"/>
        </w:rPr>
      </w:pPr>
      <w:r w:rsidRPr="008A4C94">
        <w:rPr>
          <w:rFonts w:ascii="Times New Roman" w:hAnsi="Times New Roman" w:cs="Times New Roman"/>
          <w:sz w:val="24"/>
          <w:szCs w:val="24"/>
          <w:shd w:val="clear" w:color="auto" w:fill="FFFFFF"/>
          <w:lang w:val="kk-KZ"/>
        </w:rPr>
        <w:t xml:space="preserve"> Молдабаева Гульшат Жақсылыққызы</w:t>
      </w:r>
    </w:p>
    <w:p w:rsidR="00F7233E" w:rsidRPr="00F7233E" w:rsidRDefault="001A0FCF" w:rsidP="00CC1543">
      <w:pPr>
        <w:rPr>
          <w:rFonts w:ascii="Times New Roman" w:hAnsi="Times New Roman" w:cs="Times New Roman"/>
          <w:sz w:val="4"/>
          <w:szCs w:val="24"/>
          <w:lang w:val="kk-KZ"/>
        </w:rPr>
      </w:pPr>
      <w:r>
        <w:rPr>
          <w:rFonts w:ascii="Times New Roman" w:hAnsi="Times New Roman" w:cs="Times New Roman"/>
          <w:sz w:val="24"/>
          <w:szCs w:val="24"/>
          <w:lang w:val="kk-KZ"/>
        </w:rPr>
        <w:t xml:space="preserve">                </w:t>
      </w:r>
    </w:p>
    <w:p w:rsidR="00E90A19" w:rsidRPr="00F7233E" w:rsidRDefault="001A0FCF" w:rsidP="00CC1543">
      <w:pPr>
        <w:rPr>
          <w:rStyle w:val="a3"/>
          <w:rFonts w:ascii="Times New Roman" w:hAnsi="Times New Roman" w:cs="Times New Roman"/>
          <w:b w:val="0"/>
          <w:bCs w:val="0"/>
          <w:sz w:val="24"/>
          <w:szCs w:val="24"/>
          <w:lang w:val="kk-KZ"/>
        </w:rPr>
      </w:pPr>
      <w:r w:rsidRPr="00F7233E">
        <w:rPr>
          <w:rFonts w:ascii="Times New Roman" w:hAnsi="Times New Roman" w:cs="Times New Roman"/>
          <w:sz w:val="24"/>
          <w:szCs w:val="24"/>
          <w:lang w:val="kk-KZ"/>
        </w:rPr>
        <w:t xml:space="preserve">      </w:t>
      </w:r>
      <w:r w:rsidR="00CC1543" w:rsidRPr="00DF6EC4">
        <w:rPr>
          <w:rFonts w:ascii="Times New Roman" w:hAnsi="Times New Roman" w:cs="Times New Roman"/>
          <w:sz w:val="24"/>
          <w:szCs w:val="24"/>
          <w:lang w:val="kk-KZ"/>
        </w:rPr>
        <w:t>Адамгершілік тақырыбы - мәңгілік. Жас ұрпақтың бойына адамгершілік қасиеттерді сіңіру - ата - ана мен ұстаздардың басты міндеті. Көрнекті педагог В. Сухомлинский «Егер балаға қуаныш пен бақыт бере білсек,</w:t>
      </w:r>
      <w:r w:rsidR="00F7233E" w:rsidRPr="00F7233E">
        <w:rPr>
          <w:rFonts w:ascii="Times New Roman" w:hAnsi="Times New Roman" w:cs="Times New Roman"/>
          <w:sz w:val="24"/>
          <w:szCs w:val="24"/>
          <w:lang w:val="kk-KZ"/>
        </w:rPr>
        <w:t xml:space="preserve"> </w:t>
      </w:r>
      <w:r w:rsidR="00CC1543" w:rsidRPr="00DF6EC4">
        <w:rPr>
          <w:rFonts w:ascii="Times New Roman" w:hAnsi="Times New Roman" w:cs="Times New Roman"/>
          <w:sz w:val="24"/>
          <w:szCs w:val="24"/>
          <w:lang w:val="kk-KZ"/>
        </w:rPr>
        <w:t xml:space="preserve"> ол бала солай бола алады», — дейді. </w:t>
      </w:r>
      <w:r w:rsidR="00CC1543" w:rsidRPr="00F644C4">
        <w:rPr>
          <w:rFonts w:ascii="Times New Roman" w:hAnsi="Times New Roman" w:cs="Times New Roman"/>
          <w:sz w:val="24"/>
          <w:szCs w:val="24"/>
          <w:lang w:val="kk-KZ"/>
        </w:rPr>
        <w:t>Демек, шәкіртке жан - жақты терең білім беріп, оның жүрегіне адамгершіліктің асыл қасиеттерін үздіксіз ұялата білсек, ертеңгі азамат жеке тұлғаның өзіндік көзқарасының қалыптасуына, айналасымен санасуына ықпал етері сөзсіз</w:t>
      </w:r>
      <w:r w:rsidR="008F2279" w:rsidRPr="00F7233E">
        <w:rPr>
          <w:rFonts w:ascii="Times New Roman" w:hAnsi="Times New Roman" w:cs="Times New Roman"/>
          <w:sz w:val="24"/>
          <w:szCs w:val="24"/>
          <w:lang w:val="kk-KZ"/>
        </w:rPr>
        <w:t>.</w:t>
      </w:r>
      <w:r w:rsidR="00CC1543" w:rsidRPr="00F7233E">
        <w:rPr>
          <w:rFonts w:ascii="Times New Roman" w:hAnsi="Times New Roman" w:cs="Times New Roman"/>
          <w:sz w:val="24"/>
          <w:szCs w:val="24"/>
          <w:lang w:val="kk-KZ"/>
        </w:rPr>
        <w:t xml:space="preserve"> Адамгершілік пен жақсылық – егіз! </w:t>
      </w:r>
      <w:r w:rsidR="00E90A19" w:rsidRPr="00F7233E">
        <w:rPr>
          <w:rStyle w:val="a3"/>
          <w:rFonts w:ascii="Times New Roman" w:hAnsi="Times New Roman" w:cs="Times New Roman"/>
          <w:b w:val="0"/>
          <w:color w:val="333333"/>
          <w:sz w:val="24"/>
          <w:szCs w:val="24"/>
          <w:shd w:val="clear" w:color="auto" w:fill="FFFFFF"/>
          <w:lang w:val="kk-KZ"/>
        </w:rPr>
        <w:t xml:space="preserve">Жақсылық! Алланың құдіреті шығар, осы бір сөзді құлағымыз шалса болды, жанымыз жадырап сала береді. Біреуге жақсылық тілеу, қолдан келсе жақсылық жасау, Алла Тағаладан жақсылық сұрау адам өмірін мәнді де мазмұнды ететін қайырлы әрекет екені белгілі. </w:t>
      </w:r>
    </w:p>
    <w:p w:rsidR="007F650B" w:rsidRPr="00F7233E" w:rsidRDefault="00E90A19" w:rsidP="00E90A19">
      <w:pPr>
        <w:rPr>
          <w:rStyle w:val="a3"/>
          <w:rFonts w:ascii="Times New Roman" w:hAnsi="Times New Roman" w:cs="Times New Roman"/>
          <w:b w:val="0"/>
          <w:color w:val="333333"/>
          <w:sz w:val="24"/>
          <w:szCs w:val="24"/>
          <w:shd w:val="clear" w:color="auto" w:fill="FFFFFF"/>
          <w:lang w:val="kk-KZ"/>
        </w:rPr>
      </w:pPr>
      <w:r w:rsidRPr="00F7233E">
        <w:rPr>
          <w:rStyle w:val="a3"/>
          <w:rFonts w:ascii="Times New Roman" w:hAnsi="Times New Roman" w:cs="Times New Roman"/>
          <w:b w:val="0"/>
          <w:color w:val="333333"/>
          <w:sz w:val="24"/>
          <w:szCs w:val="24"/>
          <w:shd w:val="clear" w:color="auto" w:fill="FFFFFF"/>
          <w:lang w:val="kk-KZ"/>
        </w:rPr>
        <w:t>Осы орайда  қазіргі  таңда  орын  алған COVID -19 ға  байланысты Қазақстанның ең үлкен  басты  мегаполистері 19 наурыздан  бастап  карантинге  жабылғаны  белгілі. Осындай  қиын  уақытта  мұғалімдер мен  оқушылар  жаңа қашықтықтан  оқытуға бейімделе бастады. Күн санап   вирус жұқтырғандардың  саны  көбейіп халқымыздың еңсесі  түсіп жүрген сәтте айлардың  сұлтаны Рамазан  айы да келіп  жетті</w:t>
      </w:r>
      <w:r w:rsidR="00CC1543" w:rsidRPr="00F7233E">
        <w:rPr>
          <w:rStyle w:val="a3"/>
          <w:rFonts w:ascii="Times New Roman" w:hAnsi="Times New Roman" w:cs="Times New Roman"/>
          <w:b w:val="0"/>
          <w:color w:val="333333"/>
          <w:sz w:val="24"/>
          <w:szCs w:val="24"/>
          <w:shd w:val="clear" w:color="auto" w:fill="FFFFFF"/>
          <w:lang w:val="kk-KZ"/>
        </w:rPr>
        <w:t xml:space="preserve">. «Отыз күн оразада- отыз қайырымды іс жаса»  бастауымен Алматы қаласы Алатау ауданы №151 ЖББМ ұстаздары пітір садақаны ерікті түрде жинап, </w:t>
      </w:r>
      <w:r w:rsidR="00AF1C87" w:rsidRPr="00F7233E">
        <w:rPr>
          <w:rStyle w:val="a3"/>
          <w:rFonts w:ascii="Times New Roman" w:hAnsi="Times New Roman" w:cs="Times New Roman"/>
          <w:b w:val="0"/>
          <w:color w:val="333333"/>
          <w:sz w:val="24"/>
          <w:szCs w:val="24"/>
          <w:shd w:val="clear" w:color="auto" w:fill="FFFFFF"/>
          <w:lang w:val="kk-KZ"/>
        </w:rPr>
        <w:t xml:space="preserve">аз қамтылған, жетім – жесір, мұқтаж отбасыларына азық- түлікпен көмек көрсетіп </w:t>
      </w:r>
      <w:r w:rsidR="00CC1543" w:rsidRPr="00F7233E">
        <w:rPr>
          <w:rStyle w:val="a3"/>
          <w:rFonts w:ascii="Times New Roman" w:hAnsi="Times New Roman" w:cs="Times New Roman"/>
          <w:b w:val="0"/>
          <w:color w:val="333333"/>
          <w:sz w:val="24"/>
          <w:szCs w:val="24"/>
          <w:shd w:val="clear" w:color="auto" w:fill="FFFFFF"/>
          <w:lang w:val="kk-KZ"/>
        </w:rPr>
        <w:t xml:space="preserve">Алатау ауданы мектептеріне «Қайырымдылық жасаудан жалықпайық» атты челендж жолдады. </w:t>
      </w:r>
    </w:p>
    <w:p w:rsidR="008F2279" w:rsidRPr="00F7233E" w:rsidRDefault="007F650B" w:rsidP="00E90A19">
      <w:pPr>
        <w:rPr>
          <w:rStyle w:val="a3"/>
          <w:rFonts w:ascii="Times New Roman" w:hAnsi="Times New Roman" w:cs="Times New Roman"/>
          <w:b w:val="0"/>
          <w:color w:val="333333"/>
          <w:sz w:val="24"/>
          <w:szCs w:val="24"/>
          <w:shd w:val="clear" w:color="auto" w:fill="FFFFFF"/>
          <w:lang w:val="kk-KZ"/>
        </w:rPr>
      </w:pPr>
      <w:r w:rsidRPr="00F7233E">
        <w:rPr>
          <w:rFonts w:ascii="Times New Roman" w:hAnsi="Times New Roman" w:cs="Times New Roman"/>
          <w:noProof/>
          <w:color w:val="333333"/>
          <w:sz w:val="24"/>
          <w:szCs w:val="24"/>
          <w:shd w:val="clear" w:color="auto" w:fill="FFFFFF"/>
          <w:lang w:eastAsia="ru-RU"/>
        </w:rPr>
        <w:drawing>
          <wp:inline distT="0" distB="0" distL="0" distR="0">
            <wp:extent cx="2672392" cy="2004294"/>
            <wp:effectExtent l="19050" t="0" r="0" b="0"/>
            <wp:docPr id="1" name="Рисунок 1" descr="C:\Users\Lenovo\Downloads\IMG-20200424-WA0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IMG-20200424-WA0145.jpg"/>
                    <pic:cNvPicPr>
                      <a:picLocks noChangeAspect="1" noChangeArrowheads="1"/>
                    </pic:cNvPicPr>
                  </pic:nvPicPr>
                  <pic:blipFill>
                    <a:blip r:embed="rId4" cstate="print"/>
                    <a:srcRect/>
                    <a:stretch>
                      <a:fillRect/>
                    </a:stretch>
                  </pic:blipFill>
                  <pic:spPr bwMode="auto">
                    <a:xfrm>
                      <a:off x="0" y="0"/>
                      <a:ext cx="2673559" cy="2005169"/>
                    </a:xfrm>
                    <a:prstGeom prst="rect">
                      <a:avLst/>
                    </a:prstGeom>
                    <a:noFill/>
                    <a:ln w="9525">
                      <a:noFill/>
                      <a:miter lim="800000"/>
                      <a:headEnd/>
                      <a:tailEnd/>
                    </a:ln>
                  </pic:spPr>
                </pic:pic>
              </a:graphicData>
            </a:graphic>
          </wp:inline>
        </w:drawing>
      </w:r>
      <w:r w:rsidRPr="00F7233E">
        <w:rPr>
          <w:rFonts w:ascii="Times New Roman" w:hAnsi="Times New Roman" w:cs="Times New Roman"/>
          <w:color w:val="333333"/>
          <w:sz w:val="24"/>
          <w:szCs w:val="24"/>
          <w:shd w:val="clear" w:color="auto" w:fill="FFFFFF"/>
          <w:lang w:val="kk-KZ"/>
        </w:rPr>
        <w:t xml:space="preserve">            </w:t>
      </w:r>
      <w:r w:rsidR="001E42B7" w:rsidRPr="00F7233E">
        <w:rPr>
          <w:rFonts w:ascii="Times New Roman" w:hAnsi="Times New Roman" w:cs="Times New Roman"/>
          <w:color w:val="333333"/>
          <w:sz w:val="24"/>
          <w:szCs w:val="24"/>
          <w:shd w:val="clear" w:color="auto" w:fill="FFFFFF"/>
          <w:lang w:val="kk-KZ"/>
        </w:rPr>
        <w:t xml:space="preserve">          </w:t>
      </w:r>
      <w:r w:rsidRPr="00F7233E">
        <w:rPr>
          <w:rFonts w:ascii="Times New Roman" w:hAnsi="Times New Roman" w:cs="Times New Roman"/>
          <w:color w:val="333333"/>
          <w:sz w:val="24"/>
          <w:szCs w:val="24"/>
          <w:shd w:val="clear" w:color="auto" w:fill="FFFFFF"/>
          <w:lang w:val="kk-KZ"/>
        </w:rPr>
        <w:t xml:space="preserve">   </w:t>
      </w:r>
      <w:r w:rsidRPr="00F7233E">
        <w:rPr>
          <w:rStyle w:val="a3"/>
          <w:rFonts w:ascii="Times New Roman" w:hAnsi="Times New Roman" w:cs="Times New Roman"/>
          <w:b w:val="0"/>
          <w:noProof/>
          <w:color w:val="333333"/>
          <w:sz w:val="24"/>
          <w:szCs w:val="24"/>
          <w:shd w:val="clear" w:color="auto" w:fill="FFFFFF"/>
          <w:lang w:eastAsia="ru-RU"/>
        </w:rPr>
        <w:drawing>
          <wp:inline distT="0" distB="0" distL="0" distR="0">
            <wp:extent cx="2655859" cy="1991894"/>
            <wp:effectExtent l="19050" t="0" r="0" b="0"/>
            <wp:docPr id="2" name="Рисунок 2" descr="C:\Users\Lenovo\Downloads\IMG-20200424-WA0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IMG-20200424-WA0153.jpg"/>
                    <pic:cNvPicPr>
                      <a:picLocks noChangeAspect="1" noChangeArrowheads="1"/>
                    </pic:cNvPicPr>
                  </pic:nvPicPr>
                  <pic:blipFill>
                    <a:blip r:embed="rId5" cstate="print"/>
                    <a:srcRect/>
                    <a:stretch>
                      <a:fillRect/>
                    </a:stretch>
                  </pic:blipFill>
                  <pic:spPr bwMode="auto">
                    <a:xfrm>
                      <a:off x="0" y="0"/>
                      <a:ext cx="2657575" cy="1993181"/>
                    </a:xfrm>
                    <a:prstGeom prst="rect">
                      <a:avLst/>
                    </a:prstGeom>
                    <a:noFill/>
                    <a:ln w="9525">
                      <a:noFill/>
                      <a:miter lim="800000"/>
                      <a:headEnd/>
                      <a:tailEnd/>
                    </a:ln>
                  </pic:spPr>
                </pic:pic>
              </a:graphicData>
            </a:graphic>
          </wp:inline>
        </w:drawing>
      </w:r>
      <w:r w:rsidRPr="00F7233E">
        <w:rPr>
          <w:rFonts w:ascii="Times New Roman" w:hAnsi="Times New Roman" w:cs="Times New Roman"/>
          <w:color w:val="333333"/>
          <w:sz w:val="24"/>
          <w:szCs w:val="24"/>
          <w:shd w:val="clear" w:color="auto" w:fill="FFFFFF"/>
          <w:lang w:val="kk-KZ"/>
        </w:rPr>
        <w:t xml:space="preserve">                                       </w:t>
      </w:r>
      <w:r w:rsidR="001A0FCF" w:rsidRPr="00F7233E">
        <w:rPr>
          <w:rFonts w:ascii="Times New Roman" w:hAnsi="Times New Roman" w:cs="Times New Roman"/>
          <w:color w:val="333333"/>
          <w:sz w:val="24"/>
          <w:szCs w:val="24"/>
          <w:shd w:val="clear" w:color="auto" w:fill="FFFFFF"/>
          <w:lang w:val="kk-KZ"/>
        </w:rPr>
        <w:t>Абай  Құнанбаев қара сөзінде  қазақты біріне бірі достық ойлауға, жақсы адамдардың үстінен бекершілік, өтірік ақпар көрсетпеуге шақырады. Жауласу мен дауласу, қастық пен таласу – қоғамды бүлікке апарады. Қазақта «Келісіп пішкен тоң келте болмас» деген бар. Әрбір істе келісімнің үстемдігі болса, сонда ғана ұлт ұлылыққа ұмтылмақ. Жақсыны етегінен тартып, аяғынан шалсақ, жаманды қадірлеп, жағымпазданып жасампаз батыр қылсақ, онда бізді Құдай да аямасы анық. Тәртіпті қоғамды әділетті басшы ғана басқара алмақ. </w:t>
      </w:r>
      <w:r w:rsidR="00CC1543" w:rsidRPr="00F7233E">
        <w:rPr>
          <w:rStyle w:val="a3"/>
          <w:rFonts w:ascii="Times New Roman" w:hAnsi="Times New Roman" w:cs="Times New Roman"/>
          <w:b w:val="0"/>
          <w:color w:val="333333"/>
          <w:sz w:val="24"/>
          <w:szCs w:val="24"/>
          <w:shd w:val="clear" w:color="auto" w:fill="FFFFFF"/>
          <w:lang w:val="kk-KZ"/>
        </w:rPr>
        <w:t xml:space="preserve"> Осы орайда бізді әрдайым қолдап, ақыл кеңесімен  бөлісіп жүретін Алатау ауданы Білім бөлімінің басшысы Ақмұрзаева Қарлығаш Медербекқызын атап өткім келеді. </w:t>
      </w:r>
      <w:r w:rsidR="001A0FCF" w:rsidRPr="00F7233E">
        <w:rPr>
          <w:rStyle w:val="a3"/>
          <w:rFonts w:ascii="Times New Roman" w:hAnsi="Times New Roman" w:cs="Times New Roman"/>
          <w:b w:val="0"/>
          <w:color w:val="333333"/>
          <w:sz w:val="24"/>
          <w:szCs w:val="24"/>
          <w:shd w:val="clear" w:color="auto" w:fill="FFFFFF"/>
          <w:lang w:val="kk-KZ"/>
        </w:rPr>
        <w:t xml:space="preserve">Қарлығаш Медербекқызың </w:t>
      </w:r>
      <w:r w:rsidR="00F7233E" w:rsidRPr="00F7233E">
        <w:rPr>
          <w:rFonts w:ascii="Times New Roman" w:hAnsi="Times New Roman" w:cs="Times New Roman"/>
          <w:color w:val="000000"/>
          <w:sz w:val="24"/>
          <w:szCs w:val="24"/>
          <w:shd w:val="clear" w:color="auto" w:fill="FFFFFF"/>
          <w:lang w:val="kk-KZ"/>
        </w:rPr>
        <w:t>ж</w:t>
      </w:r>
      <w:r w:rsidR="000F2010" w:rsidRPr="00F7233E">
        <w:rPr>
          <w:rFonts w:ascii="Times New Roman" w:hAnsi="Times New Roman" w:cs="Times New Roman"/>
          <w:color w:val="000000"/>
          <w:sz w:val="24"/>
          <w:szCs w:val="24"/>
          <w:shd w:val="clear" w:color="auto" w:fill="FFFFFF"/>
          <w:lang w:val="kk-KZ"/>
        </w:rPr>
        <w:t>ақсылық – адамның ойы, ниеті, іс-әрекеті. Жаман пиғылдардан аулақ болайық, қай кезде болса да адамға қол ұшын беріп көмектесіп, жанашырлық танытайық дейтін сөздерін алдыға ала отырып, А</w:t>
      </w:r>
      <w:r w:rsidR="001A0FCF" w:rsidRPr="00F7233E">
        <w:rPr>
          <w:rStyle w:val="a3"/>
          <w:rFonts w:ascii="Times New Roman" w:hAnsi="Times New Roman" w:cs="Times New Roman"/>
          <w:b w:val="0"/>
          <w:color w:val="333333"/>
          <w:sz w:val="24"/>
          <w:szCs w:val="24"/>
          <w:shd w:val="clear" w:color="auto" w:fill="FFFFFF"/>
          <w:lang w:val="kk-KZ"/>
        </w:rPr>
        <w:t xml:space="preserve">латау  ауданының  мектеп басшылары бір ауыздан аталған челенджді іліп алып, </w:t>
      </w:r>
      <w:r w:rsidR="001E42B7" w:rsidRPr="00F7233E">
        <w:rPr>
          <w:rStyle w:val="a3"/>
          <w:rFonts w:ascii="Times New Roman" w:hAnsi="Times New Roman" w:cs="Times New Roman"/>
          <w:b w:val="0"/>
          <w:color w:val="333333"/>
          <w:sz w:val="24"/>
          <w:szCs w:val="24"/>
          <w:shd w:val="clear" w:color="auto" w:fill="FFFFFF"/>
          <w:lang w:val="kk-KZ"/>
        </w:rPr>
        <w:t xml:space="preserve">бір жанұя отбасындай </w:t>
      </w:r>
      <w:r w:rsidR="008F2279" w:rsidRPr="00F7233E">
        <w:rPr>
          <w:rStyle w:val="a3"/>
          <w:rFonts w:ascii="Times New Roman" w:hAnsi="Times New Roman" w:cs="Times New Roman"/>
          <w:b w:val="0"/>
          <w:color w:val="333333"/>
          <w:sz w:val="24"/>
          <w:szCs w:val="24"/>
          <w:shd w:val="clear" w:color="auto" w:fill="FFFFFF"/>
          <w:lang w:val="kk-KZ"/>
        </w:rPr>
        <w:t xml:space="preserve">жалғастырды. </w:t>
      </w:r>
      <w:r w:rsidR="00DF6EC4">
        <w:rPr>
          <w:rStyle w:val="a3"/>
          <w:rFonts w:ascii="Times New Roman" w:hAnsi="Times New Roman" w:cs="Times New Roman"/>
          <w:b w:val="0"/>
          <w:color w:val="333333"/>
          <w:sz w:val="24"/>
          <w:szCs w:val="24"/>
          <w:shd w:val="clear" w:color="auto" w:fill="FFFFFF"/>
          <w:lang w:val="kk-KZ"/>
        </w:rPr>
        <w:t>Аудан бойынша  барлық 26 мектеп  қатысып 800-ден астам  отбасыларына көмек көрсетті.</w:t>
      </w:r>
    </w:p>
    <w:p w:rsidR="00AF1C87" w:rsidRPr="00F7233E" w:rsidRDefault="008F2279" w:rsidP="00F7233E">
      <w:pPr>
        <w:rPr>
          <w:rFonts w:ascii="Times New Roman" w:hAnsi="Times New Roman" w:cs="Times New Roman"/>
          <w:bCs/>
          <w:color w:val="333333"/>
          <w:sz w:val="24"/>
          <w:szCs w:val="24"/>
          <w:shd w:val="clear" w:color="auto" w:fill="FFFFFF"/>
          <w:lang w:val="kk-KZ"/>
        </w:rPr>
      </w:pPr>
      <w:r w:rsidRPr="00F7233E">
        <w:rPr>
          <w:rFonts w:ascii="Times New Roman" w:hAnsi="Times New Roman" w:cs="Times New Roman"/>
          <w:noProof/>
          <w:color w:val="333333"/>
          <w:sz w:val="24"/>
          <w:szCs w:val="24"/>
          <w:shd w:val="clear" w:color="auto" w:fill="FFFFFF"/>
          <w:lang w:eastAsia="ru-RU"/>
        </w:rPr>
        <w:drawing>
          <wp:anchor distT="0" distB="0" distL="114300" distR="114300" simplePos="0" relativeHeight="251658240" behindDoc="1" locked="0" layoutInCell="1" allowOverlap="1">
            <wp:simplePos x="0" y="0"/>
            <wp:positionH relativeFrom="column">
              <wp:posOffset>53340</wp:posOffset>
            </wp:positionH>
            <wp:positionV relativeFrom="paragraph">
              <wp:posOffset>0</wp:posOffset>
            </wp:positionV>
            <wp:extent cx="2171700" cy="1499870"/>
            <wp:effectExtent l="19050" t="0" r="0" b="0"/>
            <wp:wrapTight wrapText="bothSides">
              <wp:wrapPolygon edited="0">
                <wp:start x="-189" y="0"/>
                <wp:lineTo x="-189" y="21399"/>
                <wp:lineTo x="21600" y="21399"/>
                <wp:lineTo x="21600" y="0"/>
                <wp:lineTo x="-189" y="0"/>
              </wp:wrapPolygon>
            </wp:wrapTight>
            <wp:docPr id="3" name="Рисунок 1" descr="C:\Users\Lenovo\Downloads\IMG-20200503-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IMG-20200503-WA0002.jpg"/>
                    <pic:cNvPicPr>
                      <a:picLocks noChangeAspect="1" noChangeArrowheads="1"/>
                    </pic:cNvPicPr>
                  </pic:nvPicPr>
                  <pic:blipFill>
                    <a:blip r:embed="rId6" cstate="print"/>
                    <a:srcRect/>
                    <a:stretch>
                      <a:fillRect/>
                    </a:stretch>
                  </pic:blipFill>
                  <pic:spPr bwMode="auto">
                    <a:xfrm>
                      <a:off x="0" y="0"/>
                      <a:ext cx="2171700" cy="1499870"/>
                    </a:xfrm>
                    <a:prstGeom prst="rect">
                      <a:avLst/>
                    </a:prstGeom>
                    <a:noFill/>
                    <a:ln w="9525">
                      <a:noFill/>
                      <a:miter lim="800000"/>
                      <a:headEnd/>
                      <a:tailEnd/>
                    </a:ln>
                  </pic:spPr>
                </pic:pic>
              </a:graphicData>
            </a:graphic>
          </wp:anchor>
        </w:drawing>
      </w:r>
      <w:r w:rsidRPr="00F7233E">
        <w:rPr>
          <w:rFonts w:ascii="Times New Roman" w:hAnsi="Times New Roman" w:cs="Times New Roman"/>
          <w:color w:val="333333"/>
          <w:sz w:val="24"/>
          <w:szCs w:val="24"/>
          <w:shd w:val="clear" w:color="auto" w:fill="FFFFFF"/>
          <w:lang w:val="kk-KZ"/>
        </w:rPr>
        <w:t>«Елім дейтін ер қайдан болсын, ерім дейтін ел болмаса». Қулық пен айлаға салып барлығын өзіне тартпай, іс қылмақ жандардың жақсылығын айтып, нұрын тасытар кез келді ағайын! «Талап қыл артық білуге» деп жас ұрпақты үйрететін, тәлім- тәрбие  беретін</w:t>
      </w:r>
      <w:r w:rsidR="00DF6EC4">
        <w:rPr>
          <w:rFonts w:ascii="Times New Roman" w:hAnsi="Times New Roman" w:cs="Times New Roman"/>
          <w:color w:val="333333"/>
          <w:sz w:val="24"/>
          <w:szCs w:val="24"/>
          <w:shd w:val="clear" w:color="auto" w:fill="FFFFFF"/>
          <w:lang w:val="kk-KZ"/>
        </w:rPr>
        <w:t xml:space="preserve"> </w:t>
      </w:r>
      <w:r w:rsidRPr="00F7233E">
        <w:rPr>
          <w:rFonts w:ascii="Times New Roman" w:hAnsi="Times New Roman" w:cs="Times New Roman"/>
          <w:color w:val="333333"/>
          <w:sz w:val="24"/>
          <w:szCs w:val="24"/>
          <w:shd w:val="clear" w:color="auto" w:fill="FFFFFF"/>
          <w:lang w:val="kk-KZ"/>
        </w:rPr>
        <w:t>ағайлар мен апайлар, аталар мен әжелер көп болсын! Мәртебелеріңіз үстем болсын</w:t>
      </w:r>
      <w:r w:rsidR="00F7233E">
        <w:rPr>
          <w:rFonts w:ascii="Times New Roman" w:hAnsi="Times New Roman" w:cs="Times New Roman"/>
          <w:color w:val="333333"/>
          <w:sz w:val="24"/>
          <w:szCs w:val="24"/>
          <w:shd w:val="clear" w:color="auto" w:fill="FFFFFF"/>
          <w:lang w:val="kk-KZ"/>
        </w:rPr>
        <w:t xml:space="preserve"> </w:t>
      </w:r>
      <w:r w:rsidRPr="00F7233E">
        <w:rPr>
          <w:rFonts w:ascii="Times New Roman" w:hAnsi="Times New Roman" w:cs="Times New Roman"/>
          <w:color w:val="333333"/>
          <w:sz w:val="24"/>
          <w:szCs w:val="24"/>
          <w:shd w:val="clear" w:color="auto" w:fill="FFFFFF"/>
          <w:lang w:val="kk-KZ"/>
        </w:rPr>
        <w:t>- Ұстаздар!</w:t>
      </w:r>
    </w:p>
    <w:sectPr w:rsidR="00AF1C87" w:rsidRPr="00F7233E" w:rsidSect="00DF6EC4">
      <w:pgSz w:w="11906" w:h="16838"/>
      <w:pgMar w:top="284" w:right="424" w:bottom="72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compat/>
  <w:rsids>
    <w:rsidRoot w:val="00E90A19"/>
    <w:rsid w:val="000F2010"/>
    <w:rsid w:val="001A0FCF"/>
    <w:rsid w:val="001E42B7"/>
    <w:rsid w:val="0026020F"/>
    <w:rsid w:val="00343967"/>
    <w:rsid w:val="007F650B"/>
    <w:rsid w:val="008A4C94"/>
    <w:rsid w:val="008D337E"/>
    <w:rsid w:val="008F2279"/>
    <w:rsid w:val="00AF1C87"/>
    <w:rsid w:val="00CC1543"/>
    <w:rsid w:val="00DF6EC4"/>
    <w:rsid w:val="00E90A19"/>
    <w:rsid w:val="00F644C4"/>
    <w:rsid w:val="00F723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A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90A19"/>
    <w:rPr>
      <w:b/>
      <w:bCs/>
    </w:rPr>
  </w:style>
  <w:style w:type="paragraph" w:styleId="a4">
    <w:name w:val="No Spacing"/>
    <w:uiPriority w:val="1"/>
    <w:qFormat/>
    <w:rsid w:val="008A4C94"/>
    <w:pPr>
      <w:spacing w:after="0" w:line="240" w:lineRule="auto"/>
    </w:pPr>
  </w:style>
  <w:style w:type="paragraph" w:styleId="a5">
    <w:name w:val="Balloon Text"/>
    <w:basedOn w:val="a"/>
    <w:link w:val="a6"/>
    <w:uiPriority w:val="99"/>
    <w:semiHidden/>
    <w:unhideWhenUsed/>
    <w:rsid w:val="007F650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65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админ</cp:lastModifiedBy>
  <cp:revision>2</cp:revision>
  <dcterms:created xsi:type="dcterms:W3CDTF">2020-05-03T11:26:00Z</dcterms:created>
  <dcterms:modified xsi:type="dcterms:W3CDTF">2020-05-03T11:26:00Z</dcterms:modified>
</cp:coreProperties>
</file>