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14" w:rsidRDefault="00FE7282" w:rsidP="00FE7282">
      <w:pPr>
        <w:spacing w:after="120" w:line="240" w:lineRule="auto"/>
        <w:ind w:firstLine="567"/>
        <w:jc w:val="right"/>
        <w:rPr>
          <w:rFonts w:ascii="Times New Roman" w:hAnsi="Times New Roman" w:cs="Times New Roman"/>
          <w:b/>
          <w:sz w:val="28"/>
          <w:szCs w:val="28"/>
          <w:lang w:val="kk-KZ"/>
        </w:rPr>
      </w:pPr>
      <w:r>
        <w:rPr>
          <w:rFonts w:ascii="Times New Roman" w:hAnsi="Times New Roman" w:cs="Times New Roman"/>
          <w:b/>
          <w:sz w:val="28"/>
          <w:szCs w:val="28"/>
          <w:lang w:val="kk-KZ"/>
        </w:rPr>
        <w:t>УДК</w:t>
      </w:r>
      <w:r w:rsidR="003C0614">
        <w:rPr>
          <w:rFonts w:ascii="Times New Roman" w:hAnsi="Times New Roman" w:cs="Times New Roman"/>
          <w:b/>
          <w:sz w:val="28"/>
          <w:szCs w:val="28"/>
          <w:lang w:val="kk-KZ"/>
        </w:rPr>
        <w:t xml:space="preserve"> 537.3</w:t>
      </w:r>
    </w:p>
    <w:p w:rsidR="00D92A71" w:rsidRDefault="00FE7282" w:rsidP="00FE7282">
      <w:pPr>
        <w:spacing w:after="12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ЗҰЛҚАРШЫН</w:t>
      </w:r>
      <w:r w:rsidRPr="00D92A71">
        <w:rPr>
          <w:rFonts w:ascii="Times New Roman" w:hAnsi="Times New Roman" w:cs="Times New Roman"/>
          <w:sz w:val="28"/>
          <w:szCs w:val="28"/>
          <w:lang w:val="kk-KZ"/>
        </w:rPr>
        <w:t xml:space="preserve"> П.</w:t>
      </w:r>
      <w:r w:rsidR="00EE682A">
        <w:rPr>
          <w:rFonts w:ascii="Times New Roman" w:hAnsi="Times New Roman" w:cs="Times New Roman"/>
          <w:sz w:val="28"/>
          <w:szCs w:val="28"/>
          <w:lang w:val="kk-KZ"/>
        </w:rPr>
        <w:t>,</w:t>
      </w:r>
      <w:r w:rsidRPr="00D92A71">
        <w:rPr>
          <w:rFonts w:ascii="Times New Roman" w:hAnsi="Times New Roman" w:cs="Times New Roman"/>
          <w:sz w:val="28"/>
          <w:szCs w:val="28"/>
          <w:lang w:val="kk-KZ"/>
        </w:rPr>
        <w:t xml:space="preserve"> </w:t>
      </w:r>
      <w:r w:rsidR="00D92A71">
        <w:rPr>
          <w:rFonts w:ascii="Times New Roman" w:hAnsi="Times New Roman" w:cs="Times New Roman"/>
          <w:sz w:val="28"/>
          <w:szCs w:val="28"/>
          <w:lang w:val="kk-KZ"/>
        </w:rPr>
        <w:t>ӘКБАР</w:t>
      </w:r>
      <w:r w:rsidR="003C0614" w:rsidRPr="00D92A71">
        <w:rPr>
          <w:rFonts w:ascii="Times New Roman" w:hAnsi="Times New Roman" w:cs="Times New Roman"/>
          <w:sz w:val="28"/>
          <w:szCs w:val="28"/>
          <w:lang w:val="kk-KZ"/>
        </w:rPr>
        <w:t xml:space="preserve"> Н.</w:t>
      </w:r>
      <w:r w:rsidR="00EE682A">
        <w:rPr>
          <w:rFonts w:ascii="Times New Roman" w:hAnsi="Times New Roman" w:cs="Times New Roman"/>
          <w:sz w:val="28"/>
          <w:szCs w:val="28"/>
          <w:lang w:val="kk-KZ"/>
        </w:rPr>
        <w:t>Ж.</w:t>
      </w:r>
      <w:r w:rsidR="00D92A71">
        <w:rPr>
          <w:rFonts w:ascii="Times New Roman" w:hAnsi="Times New Roman" w:cs="Times New Roman"/>
          <w:sz w:val="28"/>
          <w:szCs w:val="28"/>
          <w:lang w:val="kk-KZ"/>
        </w:rPr>
        <w:t>,</w:t>
      </w:r>
      <w:r w:rsidR="00D92A71" w:rsidRPr="00D92A71">
        <w:rPr>
          <w:rFonts w:ascii="Times New Roman" w:hAnsi="Times New Roman" w:cs="Times New Roman"/>
          <w:sz w:val="28"/>
          <w:szCs w:val="28"/>
          <w:lang w:val="kk-KZ"/>
        </w:rPr>
        <w:t xml:space="preserve"> </w:t>
      </w:r>
      <w:r w:rsidR="00EE682A">
        <w:rPr>
          <w:rFonts w:ascii="Times New Roman" w:hAnsi="Times New Roman" w:cs="Times New Roman"/>
          <w:sz w:val="28"/>
          <w:szCs w:val="28"/>
          <w:lang w:val="kk-KZ"/>
        </w:rPr>
        <w:t>АБЫЛБЕК А.Ә.,</w:t>
      </w:r>
      <w:r w:rsidR="00383556">
        <w:rPr>
          <w:rFonts w:ascii="Times New Roman" w:hAnsi="Times New Roman" w:cs="Times New Roman"/>
          <w:sz w:val="28"/>
          <w:szCs w:val="28"/>
          <w:lang w:val="kk-KZ"/>
        </w:rPr>
        <w:t xml:space="preserve"> БОТАБАЕВА Г.Б.</w:t>
      </w:r>
    </w:p>
    <w:p w:rsidR="003C0614" w:rsidRPr="00D92A71" w:rsidRDefault="00D92A71" w:rsidP="00FE7282">
      <w:pPr>
        <w:spacing w:after="12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С. Аманжолов атындағы ШҚМУ, Өскемен қ., Қазақстан</w:t>
      </w:r>
    </w:p>
    <w:p w:rsidR="00D92A71" w:rsidRPr="00D92A71" w:rsidRDefault="00D92A71" w:rsidP="00FE7282">
      <w:pPr>
        <w:spacing w:after="120" w:line="240" w:lineRule="auto"/>
        <w:ind w:firstLine="567"/>
        <w:jc w:val="both"/>
        <w:rPr>
          <w:rFonts w:ascii="Times New Roman" w:hAnsi="Times New Roman" w:cs="Times New Roman"/>
          <w:sz w:val="28"/>
          <w:szCs w:val="28"/>
          <w:lang w:val="kk-KZ"/>
        </w:rPr>
      </w:pPr>
      <w:r w:rsidRPr="00D92A71">
        <w:rPr>
          <w:rFonts w:ascii="Times New Roman" w:hAnsi="Times New Roman" w:cs="Times New Roman"/>
          <w:sz w:val="28"/>
          <w:szCs w:val="28"/>
          <w:lang w:val="kk-KZ"/>
        </w:rPr>
        <w:t xml:space="preserve">ПЬЕЗОЭЛЕКТРЛІК ҚОЗҒАЛТҚЫШТЫ ЭЛЕКТР ГЕНЕРАТОРЫ </w:t>
      </w:r>
    </w:p>
    <w:p w:rsidR="009C4DE3" w:rsidRPr="001B01A7" w:rsidRDefault="009C4DE3" w:rsidP="00BA761B">
      <w:pPr>
        <w:spacing w:after="0" w:line="240" w:lineRule="auto"/>
        <w:ind w:firstLine="567"/>
        <w:jc w:val="both"/>
        <w:rPr>
          <w:rFonts w:ascii="Times New Roman" w:hAnsi="Times New Roman" w:cs="Times New Roman"/>
          <w:sz w:val="28"/>
          <w:szCs w:val="28"/>
          <w:lang w:val="kk-KZ"/>
        </w:rPr>
      </w:pPr>
      <w:r w:rsidRPr="00717586">
        <w:rPr>
          <w:rFonts w:ascii="Times New Roman" w:hAnsi="Times New Roman" w:cs="Times New Roman"/>
          <w:sz w:val="28"/>
          <w:szCs w:val="28"/>
          <w:lang w:val="kk-KZ"/>
        </w:rPr>
        <w:t xml:space="preserve">Тұтынудың ғылми экологиясы мен заманауи технология саласында пьезоэлектрлік қозғалтқышты электр генераторы ретінде пайдалану идеясы көптен бері айтылып келеді. </w:t>
      </w:r>
      <w:r w:rsidRPr="0007246D">
        <w:rPr>
          <w:rFonts w:ascii="Times New Roman" w:hAnsi="Times New Roman" w:cs="Times New Roman"/>
          <w:sz w:val="28"/>
          <w:szCs w:val="28"/>
          <w:lang w:val="kk-KZ"/>
        </w:rPr>
        <w:t>Себебі, бұл идеяға сәйкес, пьезоэлектрлік элементтің бір бөлігінде тербеліс</w:t>
      </w:r>
      <w:r w:rsidR="006C0C8F">
        <w:rPr>
          <w:rFonts w:ascii="Times New Roman" w:hAnsi="Times New Roman" w:cs="Times New Roman"/>
          <w:sz w:val="28"/>
          <w:szCs w:val="28"/>
          <w:lang w:val="kk-KZ"/>
        </w:rPr>
        <w:t xml:space="preserve"> тудыру</w:t>
      </w:r>
      <w:r w:rsidRPr="00717586">
        <w:rPr>
          <w:rFonts w:ascii="Times New Roman" w:hAnsi="Times New Roman" w:cs="Times New Roman"/>
          <w:sz w:val="28"/>
          <w:szCs w:val="28"/>
          <w:lang w:val="kk-KZ"/>
        </w:rPr>
        <w:t xml:space="preserve"> арқылы келесі бөлі</w:t>
      </w:r>
      <w:r w:rsidR="006C0C8F">
        <w:rPr>
          <w:rFonts w:ascii="Times New Roman" w:hAnsi="Times New Roman" w:cs="Times New Roman"/>
          <w:sz w:val="28"/>
          <w:szCs w:val="28"/>
          <w:lang w:val="kk-KZ"/>
        </w:rPr>
        <w:t>к</w:t>
      </w:r>
      <w:r w:rsidRPr="00717586">
        <w:rPr>
          <w:rFonts w:ascii="Times New Roman" w:hAnsi="Times New Roman" w:cs="Times New Roman"/>
          <w:sz w:val="28"/>
          <w:szCs w:val="28"/>
          <w:lang w:val="kk-KZ"/>
        </w:rPr>
        <w:t>терін</w:t>
      </w:r>
      <w:r w:rsidRPr="0007246D">
        <w:rPr>
          <w:rFonts w:ascii="Times New Roman" w:hAnsi="Times New Roman" w:cs="Times New Roman"/>
          <w:sz w:val="28"/>
          <w:szCs w:val="28"/>
          <w:lang w:val="kk-KZ"/>
        </w:rPr>
        <w:t xml:space="preserve"> қоз</w:t>
      </w:r>
      <w:r w:rsidR="007D6F32">
        <w:rPr>
          <w:rFonts w:ascii="Times New Roman" w:hAnsi="Times New Roman" w:cs="Times New Roman"/>
          <w:sz w:val="28"/>
          <w:szCs w:val="28"/>
          <w:lang w:val="kk-KZ"/>
        </w:rPr>
        <w:t>дыр</w:t>
      </w:r>
      <w:r w:rsidRPr="0007246D">
        <w:rPr>
          <w:rFonts w:ascii="Times New Roman" w:hAnsi="Times New Roman" w:cs="Times New Roman"/>
          <w:sz w:val="28"/>
          <w:szCs w:val="28"/>
          <w:lang w:val="kk-KZ"/>
        </w:rPr>
        <w:t>уға бол</w:t>
      </w:r>
      <w:r w:rsidRPr="00717586">
        <w:rPr>
          <w:rFonts w:ascii="Times New Roman" w:hAnsi="Times New Roman" w:cs="Times New Roman"/>
          <w:sz w:val="28"/>
          <w:szCs w:val="28"/>
          <w:lang w:val="kk-KZ"/>
        </w:rPr>
        <w:t xml:space="preserve">ады және </w:t>
      </w:r>
      <w:r w:rsidRPr="0007246D">
        <w:rPr>
          <w:rFonts w:ascii="Times New Roman" w:hAnsi="Times New Roman" w:cs="Times New Roman"/>
          <w:sz w:val="28"/>
          <w:szCs w:val="28"/>
          <w:lang w:val="kk-KZ"/>
        </w:rPr>
        <w:t xml:space="preserve">пьезоэлектрлік қозғалтқышты электр генераторы </w:t>
      </w:r>
      <w:r w:rsidRPr="00717586">
        <w:rPr>
          <w:rFonts w:ascii="Times New Roman" w:hAnsi="Times New Roman" w:cs="Times New Roman"/>
          <w:sz w:val="28"/>
          <w:szCs w:val="28"/>
          <w:lang w:val="kk-KZ"/>
        </w:rPr>
        <w:t>экологияға з</w:t>
      </w:r>
      <w:r w:rsidR="001B01A7">
        <w:rPr>
          <w:rFonts w:ascii="Times New Roman" w:hAnsi="Times New Roman" w:cs="Times New Roman"/>
          <w:sz w:val="28"/>
          <w:szCs w:val="28"/>
          <w:lang w:val="kk-KZ"/>
        </w:rPr>
        <w:t>и</w:t>
      </w:r>
      <w:r w:rsidRPr="00717586">
        <w:rPr>
          <w:rFonts w:ascii="Times New Roman" w:hAnsi="Times New Roman" w:cs="Times New Roman"/>
          <w:sz w:val="28"/>
          <w:szCs w:val="28"/>
          <w:lang w:val="kk-KZ"/>
        </w:rPr>
        <w:t xml:space="preserve">яны </w:t>
      </w:r>
      <w:r w:rsidR="001B01A7">
        <w:rPr>
          <w:rFonts w:ascii="Times New Roman" w:hAnsi="Times New Roman" w:cs="Times New Roman"/>
          <w:sz w:val="28"/>
          <w:szCs w:val="28"/>
          <w:lang w:val="kk-KZ"/>
        </w:rPr>
        <w:t xml:space="preserve">жоқ энергия көзі болып табылады </w:t>
      </w:r>
      <w:r w:rsidR="001B01A7" w:rsidRPr="001B01A7">
        <w:rPr>
          <w:rFonts w:ascii="Times New Roman" w:hAnsi="Times New Roman" w:cs="Times New Roman"/>
          <w:sz w:val="28"/>
          <w:szCs w:val="28"/>
          <w:lang w:val="kk-KZ"/>
        </w:rPr>
        <w:t>[1].</w:t>
      </w:r>
    </w:p>
    <w:p w:rsidR="009C4DE3" w:rsidRPr="00717586" w:rsidRDefault="009C4DE3" w:rsidP="00BA761B">
      <w:pPr>
        <w:spacing w:after="0" w:line="240" w:lineRule="auto"/>
        <w:ind w:firstLine="567"/>
        <w:jc w:val="both"/>
        <w:rPr>
          <w:rFonts w:ascii="Times New Roman" w:hAnsi="Times New Roman" w:cs="Times New Roman"/>
          <w:sz w:val="28"/>
          <w:szCs w:val="28"/>
          <w:lang w:val="kk-KZ"/>
        </w:rPr>
      </w:pPr>
      <w:r w:rsidRPr="00717586">
        <w:rPr>
          <w:rFonts w:ascii="Times New Roman" w:hAnsi="Times New Roman" w:cs="Times New Roman"/>
          <w:sz w:val="28"/>
          <w:szCs w:val="28"/>
          <w:lang w:val="kk-KZ"/>
        </w:rPr>
        <w:tab/>
        <w:t>Соңғы кезде пьезоэлектрлік энергия көздерін құруға қатысты әлемдегі өнертабыстық ұсыныстардың  жоғар</w:t>
      </w:r>
      <w:r w:rsidR="007D6F32">
        <w:rPr>
          <w:rFonts w:ascii="Times New Roman" w:hAnsi="Times New Roman" w:cs="Times New Roman"/>
          <w:sz w:val="28"/>
          <w:szCs w:val="28"/>
          <w:lang w:val="kk-KZ"/>
        </w:rPr>
        <w:t>ы</w:t>
      </w:r>
      <w:r w:rsidRPr="00717586">
        <w:rPr>
          <w:rFonts w:ascii="Times New Roman" w:hAnsi="Times New Roman" w:cs="Times New Roman"/>
          <w:sz w:val="28"/>
          <w:szCs w:val="28"/>
          <w:lang w:val="kk-KZ"/>
        </w:rPr>
        <w:t>лауы пьезоэлектрлік</w:t>
      </w:r>
      <w:r w:rsidR="007D6F32">
        <w:rPr>
          <w:rFonts w:ascii="Times New Roman" w:hAnsi="Times New Roman" w:cs="Times New Roman"/>
          <w:sz w:val="28"/>
          <w:szCs w:val="28"/>
          <w:lang w:val="kk-KZ"/>
        </w:rPr>
        <w:t xml:space="preserve"> қозғалтқышты электр генераторын</w:t>
      </w:r>
      <w:r w:rsidRPr="00717586">
        <w:rPr>
          <w:rFonts w:ascii="Times New Roman" w:hAnsi="Times New Roman" w:cs="Times New Roman"/>
          <w:sz w:val="28"/>
          <w:szCs w:val="28"/>
          <w:lang w:val="kk-KZ"/>
        </w:rPr>
        <w:t>ың дамуына оң өзгеріс әкелді.</w:t>
      </w:r>
      <w:r w:rsidR="007D6F32">
        <w:rPr>
          <w:rFonts w:ascii="Times New Roman" w:hAnsi="Times New Roman" w:cs="Times New Roman"/>
          <w:sz w:val="28"/>
          <w:szCs w:val="28"/>
          <w:lang w:val="kk-KZ"/>
        </w:rPr>
        <w:t xml:space="preserve"> </w:t>
      </w:r>
      <w:r w:rsidRPr="00717586">
        <w:rPr>
          <w:rFonts w:ascii="Times New Roman" w:hAnsi="Times New Roman" w:cs="Times New Roman"/>
          <w:sz w:val="28"/>
          <w:szCs w:val="28"/>
          <w:lang w:val="kk-KZ"/>
        </w:rPr>
        <w:t>Мысалы:</w:t>
      </w:r>
      <w:r w:rsidRPr="00717586">
        <w:rPr>
          <w:lang w:val="kk-KZ"/>
        </w:rPr>
        <w:t xml:space="preserve"> </w:t>
      </w:r>
      <w:r w:rsidRPr="00717586">
        <w:rPr>
          <w:rFonts w:ascii="Times New Roman" w:hAnsi="Times New Roman" w:cs="Times New Roman"/>
          <w:sz w:val="28"/>
          <w:szCs w:val="28"/>
          <w:lang w:val="kk-KZ"/>
        </w:rPr>
        <w:t>Израиль ғалымдары пьезоэлектрлік элементтерді жол бойына орнатуды және өтіп бара жатқан автомобильдердің</w:t>
      </w:r>
      <w:r w:rsidR="001B01A7">
        <w:rPr>
          <w:rFonts w:ascii="Times New Roman" w:hAnsi="Times New Roman" w:cs="Times New Roman"/>
          <w:sz w:val="28"/>
          <w:szCs w:val="28"/>
          <w:lang w:val="kk-KZ"/>
        </w:rPr>
        <w:t xml:space="preserve"> энергиясын пайдалануды ұсынады</w:t>
      </w:r>
      <w:r w:rsidR="001B01A7" w:rsidRPr="001B01A7">
        <w:rPr>
          <w:rFonts w:ascii="Times New Roman" w:hAnsi="Times New Roman" w:cs="Times New Roman"/>
          <w:sz w:val="28"/>
          <w:szCs w:val="28"/>
          <w:lang w:val="kk-KZ"/>
        </w:rPr>
        <w:t xml:space="preserve">. </w:t>
      </w:r>
      <w:r w:rsidRPr="00717586">
        <w:rPr>
          <w:rFonts w:ascii="Times New Roman" w:hAnsi="Times New Roman" w:cs="Times New Roman"/>
          <w:sz w:val="28"/>
          <w:szCs w:val="28"/>
          <w:lang w:val="kk-KZ"/>
        </w:rPr>
        <w:t>Жапонияда метро залдарының бірінің едені пьезоэл</w:t>
      </w:r>
      <w:r w:rsidR="001B01A7">
        <w:rPr>
          <w:rFonts w:ascii="Times New Roman" w:hAnsi="Times New Roman" w:cs="Times New Roman"/>
          <w:sz w:val="28"/>
          <w:szCs w:val="28"/>
          <w:lang w:val="kk-KZ"/>
        </w:rPr>
        <w:t>ектрлік элементтермен қапталған</w:t>
      </w:r>
      <w:r w:rsidR="001B01A7" w:rsidRPr="001B01A7">
        <w:rPr>
          <w:rFonts w:ascii="Times New Roman" w:hAnsi="Times New Roman" w:cs="Times New Roman"/>
          <w:sz w:val="28"/>
          <w:szCs w:val="28"/>
          <w:lang w:val="kk-KZ"/>
        </w:rPr>
        <w:t xml:space="preserve"> </w:t>
      </w:r>
      <w:r w:rsidR="001B01A7" w:rsidRPr="001B01A7">
        <w:rPr>
          <w:rFonts w:ascii="Times New Roman" w:hAnsi="Times New Roman" w:cs="Times New Roman"/>
          <w:sz w:val="28"/>
          <w:szCs w:val="28"/>
          <w:lang w:val="kk-KZ"/>
        </w:rPr>
        <w:t>[2].</w:t>
      </w:r>
      <w:r w:rsidR="001B01A7" w:rsidRPr="00717586">
        <w:rPr>
          <w:rFonts w:ascii="Times New Roman" w:hAnsi="Times New Roman" w:cs="Times New Roman"/>
          <w:sz w:val="28"/>
          <w:szCs w:val="28"/>
          <w:lang w:val="kk-KZ"/>
        </w:rPr>
        <w:t xml:space="preserve"> </w:t>
      </w:r>
      <w:r w:rsidR="007D6F32">
        <w:rPr>
          <w:rFonts w:ascii="Times New Roman" w:hAnsi="Times New Roman" w:cs="Times New Roman"/>
          <w:sz w:val="28"/>
          <w:szCs w:val="28"/>
          <w:lang w:val="kk-KZ"/>
        </w:rPr>
        <w:t xml:space="preserve"> </w:t>
      </w:r>
      <w:r w:rsidRPr="00717586">
        <w:rPr>
          <w:rFonts w:ascii="Times New Roman" w:hAnsi="Times New Roman" w:cs="Times New Roman"/>
          <w:sz w:val="28"/>
          <w:szCs w:val="28"/>
          <w:lang w:val="kk-KZ"/>
        </w:rPr>
        <w:t>Алайда</w:t>
      </w:r>
      <w:r w:rsidR="007D6F32">
        <w:rPr>
          <w:rFonts w:ascii="Times New Roman" w:hAnsi="Times New Roman" w:cs="Times New Roman"/>
          <w:sz w:val="28"/>
          <w:szCs w:val="28"/>
          <w:lang w:val="kk-KZ"/>
        </w:rPr>
        <w:t>,</w:t>
      </w:r>
      <w:r w:rsidRPr="00717586">
        <w:rPr>
          <w:rFonts w:ascii="Times New Roman" w:hAnsi="Times New Roman" w:cs="Times New Roman"/>
          <w:sz w:val="28"/>
          <w:szCs w:val="28"/>
          <w:lang w:val="kk-KZ"/>
        </w:rPr>
        <w:t xml:space="preserve"> </w:t>
      </w:r>
      <w:r w:rsidRPr="00717586">
        <w:rPr>
          <w:lang w:val="kk-KZ"/>
        </w:rPr>
        <w:t xml:space="preserve"> </w:t>
      </w:r>
      <w:r w:rsidRPr="00717586">
        <w:rPr>
          <w:rFonts w:ascii="Times New Roman" w:hAnsi="Times New Roman" w:cs="Times New Roman"/>
          <w:sz w:val="28"/>
          <w:szCs w:val="28"/>
          <w:lang w:val="kk-KZ"/>
        </w:rPr>
        <w:t xml:space="preserve">пьезоэлектрлік генераторларының осы және </w:t>
      </w:r>
      <w:r w:rsidR="007D6F32">
        <w:rPr>
          <w:rFonts w:ascii="Times New Roman" w:hAnsi="Times New Roman" w:cs="Times New Roman"/>
          <w:sz w:val="28"/>
          <w:szCs w:val="28"/>
          <w:lang w:val="kk-KZ"/>
        </w:rPr>
        <w:t xml:space="preserve">осыған </w:t>
      </w:r>
      <w:r w:rsidRPr="00717586">
        <w:rPr>
          <w:rFonts w:ascii="Times New Roman" w:hAnsi="Times New Roman" w:cs="Times New Roman"/>
          <w:sz w:val="28"/>
          <w:szCs w:val="28"/>
          <w:lang w:val="kk-KZ"/>
        </w:rPr>
        <w:t xml:space="preserve">ұқсас жобалары экономикалық тұрғыдан ешқандай сынға төтеп бере </w:t>
      </w:r>
      <w:r w:rsidR="007D6F32">
        <w:rPr>
          <w:rFonts w:ascii="Times New Roman" w:hAnsi="Times New Roman" w:cs="Times New Roman"/>
          <w:sz w:val="28"/>
          <w:szCs w:val="28"/>
          <w:lang w:val="kk-KZ"/>
        </w:rPr>
        <w:t xml:space="preserve">алмайды. Мұның себебі мынада: </w:t>
      </w:r>
      <w:r w:rsidRPr="00717586">
        <w:rPr>
          <w:lang w:val="kk-KZ"/>
        </w:rPr>
        <w:t xml:space="preserve"> </w:t>
      </w:r>
      <w:r w:rsidR="007D6F32">
        <w:rPr>
          <w:rFonts w:ascii="Times New Roman" w:hAnsi="Times New Roman" w:cs="Times New Roman"/>
          <w:sz w:val="28"/>
          <w:szCs w:val="28"/>
          <w:lang w:val="kk-KZ"/>
        </w:rPr>
        <w:t>ш</w:t>
      </w:r>
      <w:r w:rsidRPr="00717586">
        <w:rPr>
          <w:rFonts w:ascii="Times New Roman" w:hAnsi="Times New Roman" w:cs="Times New Roman"/>
          <w:sz w:val="28"/>
          <w:szCs w:val="28"/>
          <w:lang w:val="kk-KZ"/>
        </w:rPr>
        <w:t>амамен 0,1 наносекундты құрайтын электр шамының бір басуы үшін 2 милли ваттан астам қуат шығады.</w:t>
      </w:r>
      <w:r w:rsidRPr="00717586">
        <w:rPr>
          <w:lang w:val="kk-KZ"/>
        </w:rPr>
        <w:t xml:space="preserve"> </w:t>
      </w:r>
      <w:r w:rsidRPr="00717586">
        <w:rPr>
          <w:rFonts w:ascii="Times New Roman" w:hAnsi="Times New Roman" w:cs="Times New Roman"/>
          <w:sz w:val="28"/>
          <w:szCs w:val="28"/>
          <w:lang w:val="kk-KZ"/>
        </w:rPr>
        <w:t>Яғни, секундына қуат 0,2 ватт құрайды. Егер сіз секундына 1000 клик жасай алсаңыз, сіз 200 ватт қуат аласыз</w:t>
      </w:r>
      <w:r w:rsidR="005F6A6E" w:rsidRPr="00717586">
        <w:rPr>
          <w:rFonts w:ascii="Times New Roman" w:hAnsi="Times New Roman" w:cs="Times New Roman"/>
          <w:sz w:val="28"/>
          <w:szCs w:val="28"/>
          <w:lang w:val="kk-KZ"/>
        </w:rPr>
        <w:t>.</w:t>
      </w:r>
      <w:r w:rsidR="005F6A6E" w:rsidRPr="00717586">
        <w:rPr>
          <w:lang w:val="kk-KZ"/>
        </w:rPr>
        <w:t xml:space="preserve"> </w:t>
      </w:r>
      <w:r w:rsidR="005F6A6E" w:rsidRPr="00717586">
        <w:rPr>
          <w:rFonts w:ascii="Times New Roman" w:hAnsi="Times New Roman" w:cs="Times New Roman"/>
          <w:sz w:val="28"/>
          <w:szCs w:val="28"/>
          <w:lang w:val="kk-KZ"/>
        </w:rPr>
        <w:t>Қуат керемет, бірақ секундын</w:t>
      </w:r>
      <w:r w:rsidR="001B01A7">
        <w:rPr>
          <w:rFonts w:ascii="Times New Roman" w:hAnsi="Times New Roman" w:cs="Times New Roman"/>
          <w:sz w:val="28"/>
          <w:szCs w:val="28"/>
          <w:lang w:val="kk-KZ"/>
        </w:rPr>
        <w:t>а 1000 рет қалай жасауға болады</w:t>
      </w:r>
      <w:r w:rsidR="005F6A6E" w:rsidRPr="00717586">
        <w:rPr>
          <w:rFonts w:ascii="Times New Roman" w:hAnsi="Times New Roman" w:cs="Times New Roman"/>
          <w:sz w:val="28"/>
          <w:szCs w:val="28"/>
          <w:lang w:val="kk-KZ"/>
        </w:rPr>
        <w:t xml:space="preserve"> </w:t>
      </w:r>
      <w:r w:rsidR="001B01A7" w:rsidRPr="001B01A7">
        <w:rPr>
          <w:rFonts w:ascii="Times New Roman" w:hAnsi="Times New Roman" w:cs="Times New Roman"/>
          <w:sz w:val="28"/>
          <w:szCs w:val="28"/>
          <w:lang w:val="kk-KZ"/>
        </w:rPr>
        <w:t xml:space="preserve">[3]. </w:t>
      </w:r>
      <w:r w:rsidR="005F6A6E" w:rsidRPr="00717586">
        <w:rPr>
          <w:rFonts w:ascii="Times New Roman" w:hAnsi="Times New Roman" w:cs="Times New Roman"/>
          <w:sz w:val="28"/>
          <w:szCs w:val="28"/>
          <w:lang w:val="kk-KZ"/>
        </w:rPr>
        <w:t>Бұл мүмкін емес, бірақ пьезоэлектрлік 20 немесе одан да көп мың рет басу үшін пьезоэлектрлік элементті тегіс айналмалы дөңгелекке бекітіп, ультрадыбыстық дірілге айналдыра отырып басуға болады.</w:t>
      </w:r>
    </w:p>
    <w:p w:rsidR="00FC64C8" w:rsidRDefault="00750902" w:rsidP="00BA761B">
      <w:pPr>
        <w:spacing w:after="0" w:line="240" w:lineRule="auto"/>
        <w:ind w:firstLine="567"/>
        <w:jc w:val="both"/>
        <w:rPr>
          <w:rFonts w:ascii="Times New Roman" w:hAnsi="Times New Roman" w:cs="Times New Roman"/>
          <w:sz w:val="28"/>
          <w:szCs w:val="28"/>
          <w:lang w:val="kk-KZ"/>
        </w:rPr>
      </w:pPr>
      <w:r w:rsidRPr="00717586">
        <w:rPr>
          <w:rFonts w:ascii="Times New Roman" w:hAnsi="Times New Roman" w:cs="Times New Roman"/>
          <w:sz w:val="28"/>
          <w:szCs w:val="28"/>
          <w:lang w:val="kk-KZ"/>
        </w:rPr>
        <w:t>Флуоресцентті шамды қосу үшін пьезоэлектрлік элементтен алынған 30 ватт қуат (пьезоэлектрлік элементтің бір граммына) 300 В кернеуде үздіксіз режимде алуға болды. Бұл үшін айналмалы доңғалақтың энергия</w:t>
      </w:r>
      <w:r w:rsidR="007D6F32">
        <w:rPr>
          <w:rFonts w:ascii="Times New Roman" w:hAnsi="Times New Roman" w:cs="Times New Roman"/>
          <w:sz w:val="28"/>
          <w:szCs w:val="28"/>
          <w:lang w:val="kk-KZ"/>
        </w:rPr>
        <w:t>сы Лангевин орамасының бір ұшын</w:t>
      </w:r>
      <w:r w:rsidRPr="00717586">
        <w:rPr>
          <w:rFonts w:ascii="Times New Roman" w:hAnsi="Times New Roman" w:cs="Times New Roman"/>
          <w:sz w:val="28"/>
          <w:szCs w:val="28"/>
          <w:lang w:val="kk-KZ"/>
        </w:rPr>
        <w:t>а  жасалған тюнингтің ультрадыбыстық тербелісіне айналдырып, содан кейін пьезоэлектрлік әсерге байланысты жоғары жиілікті электр тербелісін алуға болады</w:t>
      </w:r>
      <w:r w:rsidR="001B01A7" w:rsidRPr="001B01A7">
        <w:rPr>
          <w:rFonts w:ascii="Times New Roman" w:hAnsi="Times New Roman" w:cs="Times New Roman"/>
          <w:sz w:val="28"/>
          <w:szCs w:val="28"/>
          <w:lang w:val="kk-KZ"/>
        </w:rPr>
        <w:t xml:space="preserve"> [4]</w:t>
      </w:r>
      <w:r w:rsidRPr="00717586">
        <w:rPr>
          <w:rFonts w:ascii="Times New Roman" w:hAnsi="Times New Roman" w:cs="Times New Roman"/>
          <w:sz w:val="28"/>
          <w:szCs w:val="28"/>
          <w:lang w:val="kk-KZ"/>
        </w:rPr>
        <w:t>.</w:t>
      </w:r>
      <w:r w:rsidRPr="00717586">
        <w:rPr>
          <w:lang w:val="kk-KZ"/>
        </w:rPr>
        <w:t xml:space="preserve"> </w:t>
      </w:r>
      <w:r w:rsidRPr="00717586">
        <w:rPr>
          <w:rFonts w:ascii="Times New Roman" w:hAnsi="Times New Roman" w:cs="Times New Roman"/>
          <w:sz w:val="28"/>
          <w:szCs w:val="28"/>
          <w:lang w:val="kk-KZ"/>
        </w:rPr>
        <w:t>Яғни, пьезоэлектрлік элементтердің көмегімен электрлік кернеу генераторларын ғана емес, сонымен қатар</w:t>
      </w:r>
      <w:r w:rsidR="007D6F32">
        <w:rPr>
          <w:rFonts w:ascii="Times New Roman" w:hAnsi="Times New Roman" w:cs="Times New Roman"/>
          <w:sz w:val="28"/>
          <w:szCs w:val="28"/>
          <w:lang w:val="kk-KZ"/>
        </w:rPr>
        <w:t xml:space="preserve"> қуатты</w:t>
      </w:r>
      <w:r w:rsidRPr="00717586">
        <w:rPr>
          <w:rFonts w:ascii="Times New Roman" w:hAnsi="Times New Roman" w:cs="Times New Roman"/>
          <w:sz w:val="28"/>
          <w:szCs w:val="28"/>
          <w:lang w:val="kk-KZ"/>
        </w:rPr>
        <w:t xml:space="preserve"> электр генераторларын да жасауға болады.</w:t>
      </w:r>
    </w:p>
    <w:p w:rsidR="00D50BC0" w:rsidRDefault="00D50BC0" w:rsidP="00BA761B">
      <w:pPr>
        <w:spacing w:after="0" w:line="240" w:lineRule="auto"/>
        <w:ind w:firstLine="567"/>
        <w:jc w:val="both"/>
        <w:rPr>
          <w:rFonts w:ascii="Times New Roman" w:hAnsi="Times New Roman" w:cs="Times New Roman"/>
          <w:sz w:val="28"/>
          <w:szCs w:val="28"/>
          <w:lang w:val="kk-KZ"/>
        </w:rPr>
      </w:pPr>
      <w:r w:rsidRPr="006C0C8F">
        <w:rPr>
          <w:rFonts w:ascii="Times New Roman" w:hAnsi="Times New Roman" w:cs="Times New Roman"/>
          <w:sz w:val="28"/>
          <w:szCs w:val="28"/>
          <w:lang w:val="kk-KZ"/>
        </w:rPr>
        <w:t>Пьезоэлектрлік моторды қуат генераторы ретінде пайдалану идеясы</w:t>
      </w:r>
      <w:r>
        <w:rPr>
          <w:rFonts w:ascii="Times New Roman" w:hAnsi="Times New Roman" w:cs="Times New Roman"/>
          <w:sz w:val="28"/>
          <w:szCs w:val="28"/>
          <w:lang w:val="kk-KZ"/>
        </w:rPr>
        <w:t>на</w:t>
      </w:r>
      <w:r w:rsidRPr="006C0C8F">
        <w:rPr>
          <w:rFonts w:ascii="Times New Roman" w:hAnsi="Times New Roman" w:cs="Times New Roman"/>
          <w:sz w:val="28"/>
          <w:szCs w:val="28"/>
          <w:lang w:val="kk-KZ"/>
        </w:rPr>
        <w:t xml:space="preserve"> ұзақ </w:t>
      </w:r>
      <w:r>
        <w:rPr>
          <w:rFonts w:ascii="Times New Roman" w:hAnsi="Times New Roman" w:cs="Times New Roman"/>
          <w:sz w:val="28"/>
          <w:szCs w:val="28"/>
          <w:lang w:val="kk-KZ"/>
        </w:rPr>
        <w:t xml:space="preserve">уақыттар бойы </w:t>
      </w:r>
      <w:r w:rsidRPr="006C0C8F">
        <w:rPr>
          <w:rFonts w:ascii="Times New Roman" w:hAnsi="Times New Roman" w:cs="Times New Roman"/>
          <w:sz w:val="28"/>
          <w:szCs w:val="28"/>
          <w:lang w:val="kk-KZ"/>
        </w:rPr>
        <w:t>назар</w:t>
      </w:r>
      <w:r>
        <w:rPr>
          <w:rFonts w:ascii="Times New Roman" w:hAnsi="Times New Roman" w:cs="Times New Roman"/>
          <w:sz w:val="28"/>
          <w:szCs w:val="28"/>
          <w:lang w:val="kk-KZ"/>
        </w:rPr>
        <w:t xml:space="preserve"> аударылмай келді. </w:t>
      </w:r>
      <w:r w:rsidRPr="00301590">
        <w:rPr>
          <w:rFonts w:ascii="Times New Roman" w:hAnsi="Times New Roman" w:cs="Times New Roman"/>
          <w:sz w:val="28"/>
          <w:szCs w:val="28"/>
          <w:lang w:val="kk-KZ"/>
        </w:rPr>
        <w:t>Себебі, осы идеяға сәйкес, тербелістердің бір тү</w:t>
      </w:r>
      <w:r>
        <w:rPr>
          <w:rFonts w:ascii="Times New Roman" w:hAnsi="Times New Roman" w:cs="Times New Roman"/>
          <w:sz w:val="28"/>
          <w:szCs w:val="28"/>
          <w:lang w:val="kk-KZ"/>
        </w:rPr>
        <w:t>рі пьезоэлементтің бір бөлігін еріксіз қозғау</w:t>
      </w:r>
      <w:r w:rsidRPr="00301590">
        <w:rPr>
          <w:rFonts w:ascii="Times New Roman" w:hAnsi="Times New Roman" w:cs="Times New Roman"/>
          <w:sz w:val="28"/>
          <w:szCs w:val="28"/>
          <w:lang w:val="kk-KZ"/>
        </w:rPr>
        <w:t xml:space="preserve"> тиіс.</w:t>
      </w:r>
      <w:r>
        <w:rPr>
          <w:rFonts w:ascii="Times New Roman" w:hAnsi="Times New Roman" w:cs="Times New Roman"/>
          <w:sz w:val="28"/>
          <w:szCs w:val="28"/>
          <w:lang w:val="kk-KZ"/>
        </w:rPr>
        <w:t xml:space="preserve"> </w:t>
      </w:r>
      <w:r w:rsidRPr="00301590">
        <w:rPr>
          <w:rFonts w:ascii="Times New Roman" w:hAnsi="Times New Roman" w:cs="Times New Roman"/>
          <w:sz w:val="28"/>
          <w:szCs w:val="28"/>
          <w:lang w:val="kk-KZ"/>
        </w:rPr>
        <w:t>Бұл</w:t>
      </w:r>
      <w:r>
        <w:rPr>
          <w:rFonts w:ascii="Times New Roman" w:hAnsi="Times New Roman" w:cs="Times New Roman"/>
          <w:sz w:val="28"/>
          <w:szCs w:val="28"/>
          <w:lang w:val="kk-KZ"/>
        </w:rPr>
        <w:t xml:space="preserve"> бөлік «қоздырғыш» деп аталады. Ол үшін механикалық әсерден басқа</w:t>
      </w:r>
      <w:r w:rsidRPr="00301590">
        <w:rPr>
          <w:rFonts w:ascii="Times New Roman" w:hAnsi="Times New Roman" w:cs="Times New Roman"/>
          <w:sz w:val="28"/>
          <w:szCs w:val="28"/>
          <w:lang w:val="kk-KZ"/>
        </w:rPr>
        <w:t xml:space="preserve"> жеке қуат көзі</w:t>
      </w:r>
      <w:r>
        <w:rPr>
          <w:rFonts w:ascii="Times New Roman" w:hAnsi="Times New Roman" w:cs="Times New Roman"/>
          <w:sz w:val="28"/>
          <w:szCs w:val="28"/>
          <w:lang w:val="kk-KZ"/>
        </w:rPr>
        <w:t xml:space="preserve"> де</w:t>
      </w:r>
      <w:r w:rsidRPr="00301590">
        <w:rPr>
          <w:rFonts w:ascii="Times New Roman" w:hAnsi="Times New Roman" w:cs="Times New Roman"/>
          <w:sz w:val="28"/>
          <w:szCs w:val="28"/>
          <w:lang w:val="kk-KZ"/>
        </w:rPr>
        <w:t xml:space="preserve"> пайдаланылады. Тербелістің екінші түрі пьезоэлементтің басқа бөлігінде ротордың мәжбүрлі айналу есебінен жасалуы тиіс. Пьезоэлементтің бұл бөлігін </w:t>
      </w:r>
      <w:r>
        <w:rPr>
          <w:rFonts w:ascii="Times New Roman" w:hAnsi="Times New Roman" w:cs="Times New Roman"/>
          <w:sz w:val="28"/>
          <w:szCs w:val="28"/>
          <w:lang w:val="kk-KZ"/>
        </w:rPr>
        <w:t>«</w:t>
      </w:r>
      <w:r w:rsidRPr="00301590">
        <w:rPr>
          <w:rFonts w:ascii="Times New Roman" w:hAnsi="Times New Roman" w:cs="Times New Roman"/>
          <w:sz w:val="28"/>
          <w:szCs w:val="28"/>
          <w:lang w:val="kk-KZ"/>
        </w:rPr>
        <w:t>генератор</w:t>
      </w:r>
      <w:r>
        <w:rPr>
          <w:rFonts w:ascii="Times New Roman" w:hAnsi="Times New Roman" w:cs="Times New Roman"/>
          <w:sz w:val="28"/>
          <w:szCs w:val="28"/>
          <w:lang w:val="kk-KZ"/>
        </w:rPr>
        <w:t>»</w:t>
      </w:r>
      <w:r w:rsidRPr="00301590">
        <w:rPr>
          <w:rFonts w:ascii="Times New Roman" w:hAnsi="Times New Roman" w:cs="Times New Roman"/>
          <w:sz w:val="28"/>
          <w:szCs w:val="28"/>
          <w:lang w:val="kk-KZ"/>
        </w:rPr>
        <w:t xml:space="preserve"> деп атаймыз</w:t>
      </w:r>
      <w:r w:rsidR="001B01A7">
        <w:rPr>
          <w:rFonts w:ascii="Times New Roman" w:hAnsi="Times New Roman" w:cs="Times New Roman"/>
          <w:sz w:val="28"/>
          <w:szCs w:val="28"/>
          <w:lang w:val="en-US"/>
        </w:rPr>
        <w:t xml:space="preserve"> [6]</w:t>
      </w:r>
      <w:r w:rsidRPr="00301590">
        <w:rPr>
          <w:rFonts w:ascii="Times New Roman" w:hAnsi="Times New Roman" w:cs="Times New Roman"/>
          <w:sz w:val="28"/>
          <w:szCs w:val="28"/>
          <w:lang w:val="kk-KZ"/>
        </w:rPr>
        <w:t>.</w:t>
      </w:r>
    </w:p>
    <w:p w:rsidR="00D50BC0" w:rsidRDefault="00D50BC0" w:rsidP="00BA761B">
      <w:pPr>
        <w:spacing w:after="0" w:line="240" w:lineRule="auto"/>
        <w:ind w:firstLine="567"/>
        <w:jc w:val="both"/>
        <w:rPr>
          <w:rFonts w:ascii="Helvetica" w:eastAsia="Times New Roman" w:hAnsi="Helvetica" w:cs="Helvetica"/>
          <w:noProof/>
          <w:color w:val="6D6D6D"/>
          <w:sz w:val="30"/>
          <w:szCs w:val="30"/>
          <w:lang w:val="kk-KZ" w:eastAsia="ru-RU"/>
        </w:rPr>
      </w:pPr>
    </w:p>
    <w:p w:rsidR="00750902" w:rsidRDefault="00FC64C8" w:rsidP="00BA761B">
      <w:pPr>
        <w:spacing w:after="0" w:line="240" w:lineRule="auto"/>
        <w:ind w:firstLine="567"/>
        <w:jc w:val="both"/>
        <w:rPr>
          <w:rFonts w:ascii="Helvetica" w:eastAsia="Times New Roman" w:hAnsi="Helvetica" w:cs="Helvetica"/>
          <w:noProof/>
          <w:color w:val="6D6D6D"/>
          <w:sz w:val="30"/>
          <w:szCs w:val="30"/>
          <w:lang w:val="kk-KZ" w:eastAsia="ru-RU"/>
        </w:rPr>
      </w:pPr>
      <w:r>
        <w:rPr>
          <w:rFonts w:ascii="Helvetica" w:eastAsia="Times New Roman" w:hAnsi="Helvetica" w:cs="Helvetica"/>
          <w:noProof/>
          <w:color w:val="6D6D6D"/>
          <w:sz w:val="30"/>
          <w:szCs w:val="30"/>
          <w:lang w:eastAsia="ru-RU"/>
        </w:rPr>
        <w:lastRenderedPageBreak/>
        <w:drawing>
          <wp:anchor distT="0" distB="0" distL="114300" distR="114300" simplePos="0" relativeHeight="251658240" behindDoc="0" locked="0" layoutInCell="1" allowOverlap="1" wp14:anchorId="34EEA0E4" wp14:editId="419F196E">
            <wp:simplePos x="0" y="0"/>
            <wp:positionH relativeFrom="column">
              <wp:posOffset>-89535</wp:posOffset>
            </wp:positionH>
            <wp:positionV relativeFrom="paragraph">
              <wp:posOffset>3810</wp:posOffset>
            </wp:positionV>
            <wp:extent cx="5543550" cy="3562350"/>
            <wp:effectExtent l="0" t="0" r="0" b="0"/>
            <wp:wrapTopAndBottom/>
            <wp:docPr id="2" name="Рисунок 2" descr="https://pp.vk.me/c630218/v630218908/14890/6ZY0fQ7rx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pp.vk.me/c630218/v630218908/14890/6ZY0fQ7rxY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0" cy="3562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0C8F" w:rsidRDefault="000E55DA" w:rsidP="00BA761B">
      <w:pPr>
        <w:spacing w:after="0" w:line="240" w:lineRule="auto"/>
        <w:ind w:firstLine="567"/>
        <w:jc w:val="center"/>
        <w:rPr>
          <w:rFonts w:ascii="Helvetica" w:eastAsia="Times New Roman" w:hAnsi="Helvetica" w:cs="Helvetica"/>
          <w:noProof/>
          <w:color w:val="6D6D6D"/>
          <w:sz w:val="30"/>
          <w:szCs w:val="30"/>
          <w:lang w:val="kk-KZ" w:eastAsia="ru-RU"/>
        </w:rPr>
      </w:pPr>
      <w:r>
        <w:rPr>
          <w:rFonts w:ascii="Times New Roman" w:hAnsi="Times New Roman" w:cs="Times New Roman"/>
          <w:sz w:val="28"/>
          <w:szCs w:val="28"/>
          <w:lang w:val="kk-KZ"/>
        </w:rPr>
        <w:t>1-сурет</w:t>
      </w:r>
      <w:r w:rsidR="00FC64C8">
        <w:rPr>
          <w:rFonts w:ascii="Times New Roman" w:hAnsi="Times New Roman" w:cs="Times New Roman"/>
          <w:sz w:val="28"/>
          <w:szCs w:val="28"/>
          <w:lang w:val="kk-KZ"/>
        </w:rPr>
        <w:t>.</w:t>
      </w:r>
      <w:r w:rsidR="007D6F32">
        <w:rPr>
          <w:rFonts w:ascii="Times New Roman" w:hAnsi="Times New Roman" w:cs="Times New Roman"/>
          <w:sz w:val="28"/>
          <w:szCs w:val="28"/>
          <w:lang w:val="kk-KZ"/>
        </w:rPr>
        <w:t xml:space="preserve"> </w:t>
      </w:r>
      <w:r w:rsidR="00FC64C8">
        <w:rPr>
          <w:rFonts w:ascii="Times New Roman" w:hAnsi="Times New Roman" w:cs="Times New Roman"/>
          <w:sz w:val="28"/>
          <w:szCs w:val="28"/>
          <w:lang w:val="kk-KZ"/>
        </w:rPr>
        <w:t>Пьезоэлектрлік қозғалтқышты</w:t>
      </w:r>
      <w:r w:rsidR="00FC64C8" w:rsidRPr="006C0C8F">
        <w:rPr>
          <w:rFonts w:ascii="Times New Roman" w:hAnsi="Times New Roman" w:cs="Times New Roman"/>
          <w:sz w:val="28"/>
          <w:szCs w:val="28"/>
          <w:lang w:val="kk-KZ"/>
        </w:rPr>
        <w:t xml:space="preserve"> қуат генераторы</w:t>
      </w:r>
      <w:r w:rsidR="00FC64C8">
        <w:rPr>
          <w:rFonts w:ascii="Times New Roman" w:hAnsi="Times New Roman" w:cs="Times New Roman"/>
          <w:sz w:val="28"/>
          <w:szCs w:val="28"/>
          <w:lang w:val="kk-KZ"/>
        </w:rPr>
        <w:t>ның жұмыс істеу принципі.</w:t>
      </w:r>
    </w:p>
    <w:p w:rsidR="006C0C8F" w:rsidRDefault="006C0C8F" w:rsidP="00BA761B">
      <w:pPr>
        <w:spacing w:after="0" w:line="240" w:lineRule="auto"/>
        <w:ind w:firstLine="567"/>
        <w:jc w:val="both"/>
        <w:rPr>
          <w:rFonts w:ascii="Helvetica" w:eastAsia="Times New Roman" w:hAnsi="Helvetica" w:cs="Helvetica"/>
          <w:noProof/>
          <w:color w:val="6D6D6D"/>
          <w:sz w:val="30"/>
          <w:szCs w:val="30"/>
          <w:lang w:val="kk-KZ" w:eastAsia="ru-RU"/>
        </w:rPr>
      </w:pPr>
    </w:p>
    <w:p w:rsidR="006C0C8F" w:rsidRDefault="006C0C8F" w:rsidP="00BA761B">
      <w:pPr>
        <w:spacing w:after="0" w:line="240" w:lineRule="auto"/>
        <w:ind w:firstLine="567"/>
        <w:jc w:val="both"/>
        <w:rPr>
          <w:rFonts w:ascii="Times New Roman" w:hAnsi="Times New Roman" w:cs="Times New Roman"/>
          <w:sz w:val="28"/>
          <w:szCs w:val="28"/>
          <w:lang w:val="kk-KZ"/>
        </w:rPr>
      </w:pPr>
      <w:r w:rsidRPr="00301590">
        <w:rPr>
          <w:rFonts w:ascii="Times New Roman" w:hAnsi="Times New Roman" w:cs="Times New Roman"/>
          <w:sz w:val="28"/>
          <w:szCs w:val="28"/>
          <w:lang w:val="kk-KZ"/>
        </w:rPr>
        <w:t>Тәжірибелік үлгілерді сынау генераторда энергия алу мүмкіндігін растады. Бірақ</w:t>
      </w:r>
      <w:r w:rsidR="007D6F32">
        <w:rPr>
          <w:rFonts w:ascii="Times New Roman" w:hAnsi="Times New Roman" w:cs="Times New Roman"/>
          <w:sz w:val="28"/>
          <w:szCs w:val="28"/>
          <w:lang w:val="kk-KZ"/>
        </w:rPr>
        <w:t>,</w:t>
      </w:r>
      <w:r w:rsidRPr="00301590">
        <w:rPr>
          <w:rFonts w:ascii="Times New Roman" w:hAnsi="Times New Roman" w:cs="Times New Roman"/>
          <w:sz w:val="28"/>
          <w:szCs w:val="28"/>
          <w:lang w:val="kk-KZ"/>
        </w:rPr>
        <w:t xml:space="preserve"> генератордың қуаты қоздырғыштың қоректену көзінен алынатын қуаттан бірнеше есе көп болу</w:t>
      </w:r>
      <w:r>
        <w:rPr>
          <w:rFonts w:ascii="Times New Roman" w:hAnsi="Times New Roman" w:cs="Times New Roman"/>
          <w:sz w:val="28"/>
          <w:szCs w:val="28"/>
          <w:lang w:val="kk-KZ"/>
        </w:rPr>
        <w:t xml:space="preserve">ы тиіс. Әйтпесе, </w:t>
      </w:r>
      <w:r w:rsidR="007D6F32">
        <w:rPr>
          <w:rFonts w:ascii="Times New Roman" w:hAnsi="Times New Roman" w:cs="Times New Roman"/>
          <w:sz w:val="28"/>
          <w:szCs w:val="28"/>
          <w:lang w:val="kk-KZ"/>
        </w:rPr>
        <w:t>бұл генератор жұмысының мәні</w:t>
      </w:r>
      <w:r>
        <w:rPr>
          <w:rFonts w:ascii="Times New Roman" w:hAnsi="Times New Roman" w:cs="Times New Roman"/>
          <w:sz w:val="28"/>
          <w:szCs w:val="28"/>
          <w:lang w:val="kk-KZ"/>
        </w:rPr>
        <w:t xml:space="preserve"> болмайды. Осы себепті, пьезоэлектрлік генераторларды жасау идеясы ұзақ уақыт бойы іске аспай келді.</w:t>
      </w:r>
    </w:p>
    <w:p w:rsidR="006C0C8F" w:rsidRDefault="006C0C8F" w:rsidP="00BA761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Тек</w:t>
      </w:r>
      <w:r w:rsidRPr="00F912B3">
        <w:rPr>
          <w:rFonts w:ascii="Times New Roman" w:hAnsi="Times New Roman" w:cs="Times New Roman"/>
          <w:sz w:val="28"/>
          <w:szCs w:val="28"/>
          <w:lang w:val="kk-KZ"/>
        </w:rPr>
        <w:t xml:space="preserve"> жақында ғана пьезоэлектрлік мотордың өнертапқышы</w:t>
      </w:r>
      <w:r>
        <w:rPr>
          <w:rFonts w:ascii="Times New Roman" w:hAnsi="Times New Roman" w:cs="Times New Roman"/>
          <w:sz w:val="28"/>
          <w:szCs w:val="28"/>
          <w:lang w:val="kk-KZ"/>
        </w:rPr>
        <w:t>,</w:t>
      </w:r>
      <w:r w:rsidRPr="00F912B3">
        <w:rPr>
          <w:rFonts w:ascii="Times New Roman" w:hAnsi="Times New Roman" w:cs="Times New Roman"/>
          <w:sz w:val="28"/>
          <w:szCs w:val="28"/>
          <w:lang w:val="kk-KZ"/>
        </w:rPr>
        <w:t xml:space="preserve"> зейнеткер </w:t>
      </w:r>
      <w:r>
        <w:rPr>
          <w:rFonts w:ascii="Times New Roman" w:hAnsi="Times New Roman" w:cs="Times New Roman"/>
          <w:sz w:val="28"/>
          <w:szCs w:val="28"/>
          <w:lang w:val="kk-KZ"/>
        </w:rPr>
        <w:t>Вячеслав Лавриненко</w:t>
      </w:r>
      <w:r w:rsidRPr="00F912B3">
        <w:rPr>
          <w:rFonts w:ascii="Times New Roman" w:hAnsi="Times New Roman" w:cs="Times New Roman"/>
          <w:sz w:val="28"/>
          <w:szCs w:val="28"/>
          <w:lang w:val="kk-KZ"/>
        </w:rPr>
        <w:t xml:space="preserve"> пьезоэлементтің материалдарын және контактілі жұптарды мұқият іріктеуден кейін өз үйінде жұмыс істей отырып, қуат көзінен алынатын қуаттан бірнеше есе артық жүктемеде пайдалы қуат ала алды. Генератор қуатының бір бөлігін қоздырғышты бағыттау және қосымша қуат көзін жою мүмкіндігі пайда болды. Бұл міндетті ол екі жолмен шешті.</w:t>
      </w:r>
    </w:p>
    <w:p w:rsidR="006C0C8F" w:rsidRDefault="006C0C8F" w:rsidP="00BA761B">
      <w:pPr>
        <w:spacing w:after="0" w:line="240" w:lineRule="auto"/>
        <w:ind w:firstLine="567"/>
        <w:jc w:val="both"/>
        <w:rPr>
          <w:rFonts w:ascii="Times New Roman" w:hAnsi="Times New Roman" w:cs="Times New Roman"/>
          <w:sz w:val="28"/>
          <w:szCs w:val="28"/>
          <w:lang w:val="kk-KZ"/>
        </w:rPr>
      </w:pPr>
      <w:r w:rsidRPr="00F912B3">
        <w:rPr>
          <w:rFonts w:ascii="Times New Roman" w:hAnsi="Times New Roman" w:cs="Times New Roman"/>
          <w:sz w:val="28"/>
          <w:szCs w:val="28"/>
          <w:lang w:val="kk-KZ"/>
        </w:rPr>
        <w:t>Бірінші тәсіл бойынша амплитуданы және фа</w:t>
      </w:r>
      <w:r>
        <w:rPr>
          <w:rFonts w:ascii="Times New Roman" w:hAnsi="Times New Roman" w:cs="Times New Roman"/>
          <w:sz w:val="28"/>
          <w:szCs w:val="28"/>
          <w:lang w:val="kk-KZ"/>
        </w:rPr>
        <w:t>заны қоздырғыштың кірісінде</w:t>
      </w:r>
      <w:r w:rsidRPr="00F912B3">
        <w:rPr>
          <w:rFonts w:ascii="Times New Roman" w:hAnsi="Times New Roman" w:cs="Times New Roman"/>
          <w:sz w:val="28"/>
          <w:szCs w:val="28"/>
          <w:lang w:val="kk-KZ"/>
        </w:rPr>
        <w:t xml:space="preserve"> өлшеп, реактивті элементтердің көмегімен генератор шығысындағы кернеуді дәл осындай амплитудаға және фазаға келтіріп отырды. Яғни, кәдімгі электр генераторлардағыдай амплитудалар мен фазалар теңгерімінің шарттары орындалды. </w:t>
      </w:r>
    </w:p>
    <w:p w:rsidR="006C0C8F" w:rsidRDefault="006C0C8F" w:rsidP="00BA761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әдіс бойынша </w:t>
      </w:r>
      <w:r w:rsidRPr="00F818B7">
        <w:rPr>
          <w:rFonts w:ascii="Times New Roman" w:hAnsi="Times New Roman" w:cs="Times New Roman"/>
          <w:sz w:val="28"/>
          <w:szCs w:val="28"/>
          <w:lang w:val="kk-KZ"/>
        </w:rPr>
        <w:t xml:space="preserve">қуат күшейткіші мен айнымалы кернеудің </w:t>
      </w:r>
      <w:r>
        <w:rPr>
          <w:rFonts w:ascii="Times New Roman" w:hAnsi="Times New Roman" w:cs="Times New Roman"/>
          <w:sz w:val="28"/>
          <w:szCs w:val="28"/>
          <w:lang w:val="kk-KZ"/>
        </w:rPr>
        <w:t>аз қуатты генераторы қоректеніп тұрған айнымалы</w:t>
      </w:r>
      <w:r w:rsidRPr="00F818B7">
        <w:rPr>
          <w:rFonts w:ascii="Times New Roman" w:hAnsi="Times New Roman" w:cs="Times New Roman"/>
          <w:sz w:val="28"/>
          <w:szCs w:val="28"/>
          <w:lang w:val="kk-KZ"/>
        </w:rPr>
        <w:t xml:space="preserve"> кернеу</w:t>
      </w:r>
      <w:r>
        <w:rPr>
          <w:rFonts w:ascii="Times New Roman" w:hAnsi="Times New Roman" w:cs="Times New Roman"/>
          <w:sz w:val="28"/>
          <w:szCs w:val="28"/>
          <w:lang w:val="kk-KZ"/>
        </w:rPr>
        <w:t xml:space="preserve"> тұрақты кернеуге түрлендірілді.</w:t>
      </w:r>
      <w:r w:rsidRPr="00F818B7">
        <w:rPr>
          <w:rFonts w:ascii="Times New Roman" w:hAnsi="Times New Roman" w:cs="Times New Roman"/>
          <w:sz w:val="28"/>
          <w:szCs w:val="28"/>
          <w:lang w:val="kk-KZ"/>
        </w:rPr>
        <w:t xml:space="preserve"> </w:t>
      </w:r>
      <w:r>
        <w:rPr>
          <w:rFonts w:ascii="Times New Roman" w:hAnsi="Times New Roman" w:cs="Times New Roman"/>
          <w:sz w:val="28"/>
          <w:szCs w:val="28"/>
          <w:lang w:val="kk-KZ"/>
        </w:rPr>
        <w:t>Пьезоэлементтің граммына 0,2 Ва</w:t>
      </w:r>
      <w:r w:rsidRPr="00F818B7">
        <w:rPr>
          <w:rFonts w:ascii="Times New Roman" w:hAnsi="Times New Roman" w:cs="Times New Roman"/>
          <w:sz w:val="28"/>
          <w:szCs w:val="28"/>
          <w:lang w:val="kk-KZ"/>
        </w:rPr>
        <w:t>т көлемінде пайдалы</w:t>
      </w:r>
      <w:r w:rsidR="007D6F32">
        <w:rPr>
          <w:rFonts w:ascii="Times New Roman" w:hAnsi="Times New Roman" w:cs="Times New Roman"/>
          <w:sz w:val="28"/>
          <w:szCs w:val="28"/>
          <w:lang w:val="kk-KZ"/>
        </w:rPr>
        <w:t xml:space="preserve"> қуатты тұрақты алу мүмкіншілігіне</w:t>
      </w:r>
      <w:r w:rsidRPr="00F818B7">
        <w:rPr>
          <w:rFonts w:ascii="Times New Roman" w:hAnsi="Times New Roman" w:cs="Times New Roman"/>
          <w:sz w:val="28"/>
          <w:szCs w:val="28"/>
          <w:lang w:val="kk-KZ"/>
        </w:rPr>
        <w:t xml:space="preserve"> қарай Лавриненко физикада өлшенетін</w:t>
      </w:r>
      <w:r w:rsidR="007D6F32">
        <w:rPr>
          <w:rFonts w:ascii="Times New Roman" w:hAnsi="Times New Roman" w:cs="Times New Roman"/>
          <w:sz w:val="28"/>
          <w:szCs w:val="28"/>
          <w:lang w:val="kk-KZ"/>
        </w:rPr>
        <w:t xml:space="preserve"> қызықты әсерді анықтады</w:t>
      </w:r>
      <w:r w:rsidR="001B01A7" w:rsidRPr="001B01A7">
        <w:rPr>
          <w:rFonts w:ascii="Times New Roman" w:hAnsi="Times New Roman" w:cs="Times New Roman"/>
          <w:sz w:val="28"/>
          <w:szCs w:val="28"/>
          <w:lang w:val="kk-KZ"/>
        </w:rPr>
        <w:t>[7]</w:t>
      </w:r>
      <w:r w:rsidR="007D6F32">
        <w:rPr>
          <w:rFonts w:ascii="Times New Roman" w:hAnsi="Times New Roman" w:cs="Times New Roman"/>
          <w:sz w:val="28"/>
          <w:szCs w:val="28"/>
          <w:lang w:val="kk-KZ"/>
        </w:rPr>
        <w:t>. О</w:t>
      </w:r>
      <w:r>
        <w:rPr>
          <w:rFonts w:ascii="Times New Roman" w:hAnsi="Times New Roman" w:cs="Times New Roman"/>
          <w:sz w:val="28"/>
          <w:szCs w:val="28"/>
          <w:lang w:val="kk-KZ"/>
        </w:rPr>
        <w:t>ның тұжырымдамасы бойынша</w:t>
      </w:r>
      <w:r w:rsidRPr="00F818B7">
        <w:rPr>
          <w:rFonts w:ascii="Times New Roman" w:hAnsi="Times New Roman" w:cs="Times New Roman"/>
          <w:sz w:val="28"/>
          <w:szCs w:val="28"/>
          <w:lang w:val="kk-KZ"/>
        </w:rPr>
        <w:t>:</w:t>
      </w:r>
    </w:p>
    <w:p w:rsidR="006C0C8F" w:rsidRDefault="006C0C8F" w:rsidP="00BA761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 денеде орналасқан</w:t>
      </w:r>
      <w:r w:rsidRPr="00D674D0">
        <w:rPr>
          <w:rFonts w:ascii="Times New Roman" w:hAnsi="Times New Roman" w:cs="Times New Roman"/>
          <w:sz w:val="28"/>
          <w:szCs w:val="28"/>
          <w:lang w:val="kk-KZ"/>
        </w:rPr>
        <w:t xml:space="preserve"> өзара перпендикулярлы акустикалық тербелістердің резонаторларында, бір-біріне ығысқан резонанс жиіліктерімен тербелістер </w:t>
      </w:r>
      <w:r w:rsidRPr="00D674D0">
        <w:rPr>
          <w:rFonts w:ascii="Times New Roman" w:hAnsi="Times New Roman" w:cs="Times New Roman"/>
          <w:sz w:val="28"/>
          <w:szCs w:val="28"/>
          <w:lang w:val="kk-KZ"/>
        </w:rPr>
        <w:lastRenderedPageBreak/>
        <w:t>арасындағы фазалардың жылжуын жа</w:t>
      </w:r>
      <w:r>
        <w:rPr>
          <w:rFonts w:ascii="Times New Roman" w:hAnsi="Times New Roman" w:cs="Times New Roman"/>
          <w:sz w:val="28"/>
          <w:szCs w:val="28"/>
          <w:lang w:val="kk-KZ"/>
        </w:rPr>
        <w:t>сау үшін оларды қоздыру кезінде</w:t>
      </w:r>
      <w:r w:rsidRPr="00D674D0">
        <w:rPr>
          <w:rFonts w:ascii="Times New Roman" w:hAnsi="Times New Roman" w:cs="Times New Roman"/>
          <w:sz w:val="28"/>
          <w:szCs w:val="28"/>
          <w:lang w:val="kk-KZ"/>
        </w:rPr>
        <w:t xml:space="preserve"> өзара көлденең тербелістер генерацияланады</w:t>
      </w:r>
      <w:r w:rsidR="001B01A7" w:rsidRPr="001B01A7">
        <w:rPr>
          <w:rFonts w:ascii="Times New Roman" w:hAnsi="Times New Roman" w:cs="Times New Roman"/>
          <w:sz w:val="28"/>
          <w:szCs w:val="28"/>
          <w:lang w:val="kk-KZ"/>
        </w:rPr>
        <w:t>[8]</w:t>
      </w:r>
      <w:r w:rsidRPr="00D674D0">
        <w:rPr>
          <w:rFonts w:ascii="Times New Roman" w:hAnsi="Times New Roman" w:cs="Times New Roman"/>
          <w:sz w:val="28"/>
          <w:szCs w:val="28"/>
          <w:lang w:val="kk-KZ"/>
        </w:rPr>
        <w:t xml:space="preserve">. </w:t>
      </w:r>
    </w:p>
    <w:p w:rsidR="006C0C8F" w:rsidRDefault="00FE7282" w:rsidP="00BA761B">
      <w:pPr>
        <w:spacing w:after="0" w:line="240" w:lineRule="auto"/>
        <w:ind w:firstLine="567"/>
        <w:jc w:val="both"/>
        <w:rPr>
          <w:rFonts w:ascii="Times New Roman" w:hAnsi="Times New Roman" w:cs="Times New Roman"/>
          <w:sz w:val="28"/>
          <w:szCs w:val="28"/>
          <w:lang w:val="kk-KZ"/>
        </w:rPr>
      </w:pPr>
      <w:r>
        <w:rPr>
          <w:rFonts w:ascii="Helvetica" w:eastAsia="Times New Roman" w:hAnsi="Helvetica" w:cs="Helvetica"/>
          <w:noProof/>
          <w:color w:val="6D6D6D"/>
          <w:sz w:val="30"/>
          <w:szCs w:val="30"/>
          <w:lang w:eastAsia="ru-RU"/>
        </w:rPr>
        <w:drawing>
          <wp:anchor distT="0" distB="0" distL="114300" distR="114300" simplePos="0" relativeHeight="251659264" behindDoc="0" locked="0" layoutInCell="1" allowOverlap="1" wp14:anchorId="0F9F5932" wp14:editId="6F2D8A89">
            <wp:simplePos x="0" y="0"/>
            <wp:positionH relativeFrom="column">
              <wp:posOffset>167640</wp:posOffset>
            </wp:positionH>
            <wp:positionV relativeFrom="paragraph">
              <wp:posOffset>1552575</wp:posOffset>
            </wp:positionV>
            <wp:extent cx="5940425" cy="3989070"/>
            <wp:effectExtent l="0" t="0" r="3175" b="0"/>
            <wp:wrapTopAndBottom/>
            <wp:docPr id="1" name="Рисунок 1" descr="https://pp.vk.me/c630218/v630218719/1820f/PatUpuZWs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pp.vk.me/c630218/v630218719/1820f/PatUpuZWsB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89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C8F" w:rsidRPr="00D674D0">
        <w:rPr>
          <w:rFonts w:ascii="Times New Roman" w:hAnsi="Times New Roman" w:cs="Times New Roman"/>
          <w:sz w:val="28"/>
          <w:szCs w:val="28"/>
          <w:lang w:val="kk-KZ"/>
        </w:rPr>
        <w:t>Яғни, аталған денелердің фрикциялық өзара әрекеттесуі кезінде оң</w:t>
      </w:r>
      <w:r w:rsidR="00047D29">
        <w:rPr>
          <w:rFonts w:ascii="Times New Roman" w:hAnsi="Times New Roman" w:cs="Times New Roman"/>
          <w:sz w:val="28"/>
          <w:szCs w:val="28"/>
          <w:lang w:val="kk-KZ"/>
        </w:rPr>
        <w:t xml:space="preserve"> мәнді</w:t>
      </w:r>
      <w:r w:rsidR="006C0C8F" w:rsidRPr="00D674D0">
        <w:rPr>
          <w:rFonts w:ascii="Times New Roman" w:hAnsi="Times New Roman" w:cs="Times New Roman"/>
          <w:sz w:val="28"/>
          <w:szCs w:val="28"/>
          <w:lang w:val="kk-KZ"/>
        </w:rPr>
        <w:t xml:space="preserve"> кері байланыс бар. Кездейсоқ тербелістердің пайда болуы эллипс құрайды, оның мөлшері дөңгелектің </w:t>
      </w:r>
      <w:r w:rsidR="00047D29">
        <w:rPr>
          <w:rFonts w:ascii="Times New Roman" w:hAnsi="Times New Roman" w:cs="Times New Roman"/>
          <w:sz w:val="28"/>
          <w:szCs w:val="28"/>
          <w:lang w:val="kk-KZ"/>
        </w:rPr>
        <w:t>айналуында артады. О</w:t>
      </w:r>
      <w:r w:rsidR="006C0C8F" w:rsidRPr="00D674D0">
        <w:rPr>
          <w:rFonts w:ascii="Times New Roman" w:hAnsi="Times New Roman" w:cs="Times New Roman"/>
          <w:sz w:val="28"/>
          <w:szCs w:val="28"/>
          <w:lang w:val="kk-KZ"/>
        </w:rPr>
        <w:t>ң</w:t>
      </w:r>
      <w:r w:rsidR="00047D29">
        <w:rPr>
          <w:rFonts w:ascii="Times New Roman" w:hAnsi="Times New Roman" w:cs="Times New Roman"/>
          <w:sz w:val="28"/>
          <w:szCs w:val="28"/>
          <w:lang w:val="kk-KZ"/>
        </w:rPr>
        <w:t xml:space="preserve"> мәнді</w:t>
      </w:r>
      <w:r w:rsidR="006C0C8F" w:rsidRPr="00D674D0">
        <w:rPr>
          <w:rFonts w:ascii="Times New Roman" w:hAnsi="Times New Roman" w:cs="Times New Roman"/>
          <w:sz w:val="28"/>
          <w:szCs w:val="28"/>
          <w:lang w:val="kk-KZ"/>
        </w:rPr>
        <w:t xml:space="preserve"> кері байланыспен қамтылған кернеудің электр күшейткішінде электрлік </w:t>
      </w:r>
      <w:r w:rsidR="00047D29">
        <w:rPr>
          <w:rFonts w:ascii="Times New Roman" w:hAnsi="Times New Roman" w:cs="Times New Roman"/>
          <w:sz w:val="28"/>
          <w:szCs w:val="28"/>
          <w:lang w:val="kk-KZ"/>
        </w:rPr>
        <w:t>тербелістер кенеттен қозғалысқа түседі</w:t>
      </w:r>
      <w:r w:rsidR="006C0C8F" w:rsidRPr="00D674D0">
        <w:rPr>
          <w:rFonts w:ascii="Times New Roman" w:hAnsi="Times New Roman" w:cs="Times New Roman"/>
          <w:sz w:val="28"/>
          <w:szCs w:val="28"/>
          <w:lang w:val="kk-KZ"/>
        </w:rPr>
        <w:t xml:space="preserve"> және тұрақты кернеу көзінің энергиясы айнымалы кернеуге түрлендіріледі.</w:t>
      </w:r>
    </w:p>
    <w:p w:rsidR="00FC64C8" w:rsidRDefault="00FC64C8" w:rsidP="00BA761B">
      <w:pPr>
        <w:spacing w:after="0" w:line="240" w:lineRule="auto"/>
        <w:ind w:firstLine="567"/>
        <w:jc w:val="both"/>
        <w:rPr>
          <w:rFonts w:ascii="Times New Roman" w:hAnsi="Times New Roman" w:cs="Times New Roman"/>
          <w:sz w:val="28"/>
          <w:szCs w:val="28"/>
          <w:lang w:val="kk-KZ"/>
        </w:rPr>
      </w:pPr>
    </w:p>
    <w:p w:rsidR="00FC64C8" w:rsidRDefault="00FC64C8" w:rsidP="00BA761B">
      <w:pPr>
        <w:spacing w:after="0" w:line="240" w:lineRule="auto"/>
        <w:ind w:firstLine="567"/>
        <w:jc w:val="both"/>
        <w:rPr>
          <w:rFonts w:ascii="Times New Roman" w:hAnsi="Times New Roman" w:cs="Times New Roman"/>
          <w:sz w:val="28"/>
          <w:szCs w:val="28"/>
          <w:lang w:val="kk-KZ"/>
        </w:rPr>
      </w:pPr>
    </w:p>
    <w:p w:rsidR="006C0C8F" w:rsidRDefault="006C0C8F" w:rsidP="00BA761B">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2-сурет</w:t>
      </w:r>
      <w:r w:rsidR="0067543C">
        <w:rPr>
          <w:rFonts w:ascii="Times New Roman" w:hAnsi="Times New Roman" w:cs="Times New Roman"/>
          <w:sz w:val="28"/>
          <w:szCs w:val="28"/>
          <w:lang w:val="kk-KZ"/>
        </w:rPr>
        <w:t xml:space="preserve">. </w:t>
      </w:r>
      <w:r w:rsidR="0067543C" w:rsidRPr="00D674D0">
        <w:rPr>
          <w:rFonts w:ascii="Times New Roman" w:hAnsi="Times New Roman" w:cs="Times New Roman"/>
          <w:sz w:val="28"/>
          <w:szCs w:val="28"/>
          <w:lang w:val="kk-KZ"/>
        </w:rPr>
        <w:t xml:space="preserve"> </w:t>
      </w:r>
      <w:r w:rsidR="0067543C">
        <w:rPr>
          <w:rFonts w:ascii="Times New Roman" w:hAnsi="Times New Roman" w:cs="Times New Roman"/>
          <w:sz w:val="28"/>
          <w:szCs w:val="28"/>
          <w:lang w:val="kk-KZ"/>
        </w:rPr>
        <w:t xml:space="preserve">Пьезо генераторда сыртқы әсер кезіндегі </w:t>
      </w:r>
      <w:r w:rsidR="0067543C" w:rsidRPr="00D674D0">
        <w:rPr>
          <w:rFonts w:ascii="Times New Roman" w:hAnsi="Times New Roman" w:cs="Times New Roman"/>
          <w:sz w:val="28"/>
          <w:szCs w:val="28"/>
          <w:lang w:val="kk-KZ"/>
        </w:rPr>
        <w:t xml:space="preserve">перпендикулярлы </w:t>
      </w:r>
      <w:r w:rsidR="00047D29">
        <w:rPr>
          <w:rFonts w:ascii="Times New Roman" w:hAnsi="Times New Roman" w:cs="Times New Roman"/>
          <w:sz w:val="28"/>
          <w:szCs w:val="28"/>
          <w:lang w:val="kk-KZ"/>
        </w:rPr>
        <w:t>резонаныстық тербелістердің</w:t>
      </w:r>
      <w:r w:rsidR="0067543C">
        <w:rPr>
          <w:rFonts w:ascii="Times New Roman" w:hAnsi="Times New Roman" w:cs="Times New Roman"/>
          <w:sz w:val="28"/>
          <w:szCs w:val="28"/>
          <w:lang w:val="kk-KZ"/>
        </w:rPr>
        <w:t xml:space="preserve"> уақы</w:t>
      </w:r>
      <w:r w:rsidR="00047D29">
        <w:rPr>
          <w:rFonts w:ascii="Times New Roman" w:hAnsi="Times New Roman" w:cs="Times New Roman"/>
          <w:sz w:val="28"/>
          <w:szCs w:val="28"/>
          <w:lang w:val="kk-KZ"/>
        </w:rPr>
        <w:t>т</w:t>
      </w:r>
      <w:r w:rsidR="0067543C">
        <w:rPr>
          <w:rFonts w:ascii="Times New Roman" w:hAnsi="Times New Roman" w:cs="Times New Roman"/>
          <w:sz w:val="28"/>
          <w:szCs w:val="28"/>
          <w:lang w:val="kk-KZ"/>
        </w:rPr>
        <w:t xml:space="preserve"> пен сыртқы қысымға байланысты тоқ күшінің,</w:t>
      </w:r>
      <w:r w:rsidR="00047D29">
        <w:rPr>
          <w:rFonts w:ascii="Times New Roman" w:hAnsi="Times New Roman" w:cs="Times New Roman"/>
          <w:sz w:val="28"/>
          <w:szCs w:val="28"/>
          <w:lang w:val="kk-KZ"/>
        </w:rPr>
        <w:t xml:space="preserve"> </w:t>
      </w:r>
      <w:r w:rsidR="0067543C">
        <w:rPr>
          <w:rFonts w:ascii="Times New Roman" w:hAnsi="Times New Roman" w:cs="Times New Roman"/>
          <w:sz w:val="28"/>
          <w:szCs w:val="28"/>
          <w:lang w:val="kk-KZ"/>
        </w:rPr>
        <w:t xml:space="preserve">кернеудің және </w:t>
      </w:r>
      <w:r w:rsidR="00047D29">
        <w:rPr>
          <w:rFonts w:ascii="Times New Roman" w:hAnsi="Times New Roman" w:cs="Times New Roman"/>
          <w:sz w:val="28"/>
          <w:szCs w:val="28"/>
          <w:lang w:val="kk-KZ"/>
        </w:rPr>
        <w:t>беттік деформациясының өзгерісі</w:t>
      </w:r>
      <w:r w:rsidR="0067543C">
        <w:rPr>
          <w:rFonts w:ascii="Times New Roman" w:hAnsi="Times New Roman" w:cs="Times New Roman"/>
          <w:sz w:val="28"/>
          <w:szCs w:val="28"/>
          <w:lang w:val="kk-KZ"/>
        </w:rPr>
        <w:t>.</w:t>
      </w:r>
    </w:p>
    <w:p w:rsidR="001B01A7" w:rsidRDefault="001B01A7" w:rsidP="00BA761B">
      <w:pPr>
        <w:spacing w:after="0" w:line="240" w:lineRule="auto"/>
        <w:ind w:firstLine="567"/>
        <w:jc w:val="center"/>
        <w:rPr>
          <w:rFonts w:ascii="Times New Roman" w:hAnsi="Times New Roman" w:cs="Times New Roman"/>
          <w:sz w:val="28"/>
          <w:szCs w:val="28"/>
          <w:lang w:val="kk-KZ"/>
        </w:rPr>
      </w:pPr>
    </w:p>
    <w:p w:rsidR="006C0C8F" w:rsidRDefault="006C0C8F" w:rsidP="00BA761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Табылып отырған эффект</w:t>
      </w:r>
      <w:r w:rsidRPr="00657378">
        <w:rPr>
          <w:rFonts w:ascii="Times New Roman" w:hAnsi="Times New Roman" w:cs="Times New Roman"/>
          <w:sz w:val="28"/>
          <w:szCs w:val="28"/>
          <w:lang w:val="kk-KZ"/>
        </w:rPr>
        <w:t xml:space="preserve"> пьезоэлектрлік қуат генераторларын құру идеясын едәуір жеңілдетеді, ал</w:t>
      </w:r>
      <w:r w:rsidR="00E452B8">
        <w:rPr>
          <w:rFonts w:ascii="Times New Roman" w:hAnsi="Times New Roman" w:cs="Times New Roman"/>
          <w:sz w:val="28"/>
          <w:szCs w:val="28"/>
          <w:lang w:val="kk-KZ"/>
        </w:rPr>
        <w:t xml:space="preserve"> біздің зерттеуіміз негізінде </w:t>
      </w:r>
      <w:r>
        <w:rPr>
          <w:rFonts w:ascii="Times New Roman" w:hAnsi="Times New Roman" w:cs="Times New Roman"/>
          <w:sz w:val="28"/>
          <w:szCs w:val="28"/>
          <w:lang w:val="kk-KZ"/>
        </w:rPr>
        <w:t xml:space="preserve"> пьезоэлементтің граммына 5 ват</w:t>
      </w:r>
      <w:r w:rsidR="00047D29">
        <w:rPr>
          <w:rFonts w:ascii="Times New Roman" w:hAnsi="Times New Roman" w:cs="Times New Roman"/>
          <w:sz w:val="28"/>
          <w:szCs w:val="28"/>
          <w:lang w:val="kk-KZ"/>
        </w:rPr>
        <w:t>т</w:t>
      </w:r>
      <w:r>
        <w:rPr>
          <w:rFonts w:ascii="Times New Roman" w:hAnsi="Times New Roman" w:cs="Times New Roman"/>
          <w:sz w:val="28"/>
          <w:szCs w:val="28"/>
          <w:lang w:val="kk-KZ"/>
        </w:rPr>
        <w:t xml:space="preserve"> алу қуаты әбден нақты болады. Бұл генераторлардың</w:t>
      </w:r>
      <w:r w:rsidRPr="00657378">
        <w:rPr>
          <w:rFonts w:ascii="Times New Roman" w:hAnsi="Times New Roman" w:cs="Times New Roman"/>
          <w:sz w:val="28"/>
          <w:szCs w:val="28"/>
          <w:lang w:val="kk-KZ"/>
        </w:rPr>
        <w:t xml:space="preserve"> элект</w:t>
      </w:r>
      <w:r>
        <w:rPr>
          <w:rFonts w:ascii="Times New Roman" w:hAnsi="Times New Roman" w:cs="Times New Roman"/>
          <w:sz w:val="28"/>
          <w:szCs w:val="28"/>
          <w:lang w:val="kk-KZ"/>
        </w:rPr>
        <w:t>ромагниттік генераторларлардан артықшылықтары</w:t>
      </w:r>
      <w:r w:rsidRPr="00657378">
        <w:rPr>
          <w:rFonts w:ascii="Times New Roman" w:hAnsi="Times New Roman" w:cs="Times New Roman"/>
          <w:sz w:val="28"/>
          <w:szCs w:val="28"/>
          <w:lang w:val="kk-KZ"/>
        </w:rPr>
        <w:t xml:space="preserve"> олардың</w:t>
      </w:r>
      <w:r>
        <w:rPr>
          <w:rFonts w:ascii="Times New Roman" w:hAnsi="Times New Roman" w:cs="Times New Roman"/>
          <w:sz w:val="28"/>
          <w:szCs w:val="28"/>
          <w:lang w:val="kk-KZ"/>
        </w:rPr>
        <w:t xml:space="preserve"> тереңірек</w:t>
      </w:r>
      <w:r w:rsidRPr="00657378">
        <w:rPr>
          <w:rFonts w:ascii="Times New Roman" w:hAnsi="Times New Roman" w:cs="Times New Roman"/>
          <w:sz w:val="28"/>
          <w:szCs w:val="28"/>
          <w:lang w:val="kk-KZ"/>
        </w:rPr>
        <w:t xml:space="preserve"> зерттелуіне қарай</w:t>
      </w:r>
      <w:r>
        <w:rPr>
          <w:rFonts w:ascii="Times New Roman" w:hAnsi="Times New Roman" w:cs="Times New Roman"/>
          <w:sz w:val="28"/>
          <w:szCs w:val="28"/>
          <w:lang w:val="kk-KZ"/>
        </w:rPr>
        <w:t xml:space="preserve"> белгілі болмақ, дегенмен, кейбір артықшылықтары</w:t>
      </w:r>
      <w:r w:rsidRPr="00657378">
        <w:rPr>
          <w:rFonts w:ascii="Times New Roman" w:hAnsi="Times New Roman" w:cs="Times New Roman"/>
          <w:sz w:val="28"/>
          <w:szCs w:val="28"/>
          <w:lang w:val="kk-KZ"/>
        </w:rPr>
        <w:t xml:space="preserve"> туралы қазір</w:t>
      </w:r>
      <w:r>
        <w:rPr>
          <w:rFonts w:ascii="Times New Roman" w:hAnsi="Times New Roman" w:cs="Times New Roman"/>
          <w:sz w:val="28"/>
          <w:szCs w:val="28"/>
          <w:lang w:val="kk-KZ"/>
        </w:rPr>
        <w:t xml:space="preserve"> де</w:t>
      </w:r>
      <w:r w:rsidRPr="00657378">
        <w:rPr>
          <w:rFonts w:ascii="Times New Roman" w:hAnsi="Times New Roman" w:cs="Times New Roman"/>
          <w:sz w:val="28"/>
          <w:szCs w:val="28"/>
          <w:lang w:val="kk-KZ"/>
        </w:rPr>
        <w:t xml:space="preserve"> айтуға болады</w:t>
      </w:r>
      <w:r>
        <w:rPr>
          <w:rFonts w:ascii="Times New Roman" w:hAnsi="Times New Roman" w:cs="Times New Roman"/>
          <w:sz w:val="28"/>
          <w:szCs w:val="28"/>
          <w:lang w:val="kk-KZ"/>
        </w:rPr>
        <w:t xml:space="preserve">. </w:t>
      </w:r>
      <w:r w:rsidR="00047D29">
        <w:rPr>
          <w:rFonts w:ascii="Times New Roman" w:hAnsi="Times New Roman" w:cs="Times New Roman"/>
          <w:sz w:val="28"/>
          <w:szCs w:val="28"/>
          <w:lang w:val="kk-KZ"/>
        </w:rPr>
        <w:t>Мысалға, ә</w:t>
      </w:r>
      <w:r>
        <w:rPr>
          <w:rFonts w:ascii="Times New Roman" w:hAnsi="Times New Roman" w:cs="Times New Roman"/>
          <w:sz w:val="28"/>
          <w:szCs w:val="28"/>
          <w:lang w:val="kk-KZ"/>
        </w:rPr>
        <w:t>р түрлі м</w:t>
      </w:r>
      <w:r w:rsidRPr="00657378">
        <w:rPr>
          <w:rFonts w:ascii="Times New Roman" w:hAnsi="Times New Roman" w:cs="Times New Roman"/>
          <w:sz w:val="28"/>
          <w:szCs w:val="28"/>
          <w:lang w:val="kk-KZ"/>
        </w:rPr>
        <w:t>ыс пен орама</w:t>
      </w:r>
      <w:r>
        <w:rPr>
          <w:rFonts w:ascii="Times New Roman" w:hAnsi="Times New Roman" w:cs="Times New Roman"/>
          <w:sz w:val="28"/>
          <w:szCs w:val="28"/>
          <w:lang w:val="kk-KZ"/>
        </w:rPr>
        <w:t>лард</w:t>
      </w:r>
      <w:r w:rsidRPr="00657378">
        <w:rPr>
          <w:rFonts w:ascii="Times New Roman" w:hAnsi="Times New Roman" w:cs="Times New Roman"/>
          <w:sz w:val="28"/>
          <w:szCs w:val="28"/>
          <w:lang w:val="kk-KZ"/>
        </w:rPr>
        <w:t>ың болмауы</w:t>
      </w:r>
      <w:r>
        <w:rPr>
          <w:rFonts w:ascii="Times New Roman" w:hAnsi="Times New Roman" w:cs="Times New Roman"/>
          <w:sz w:val="28"/>
          <w:szCs w:val="28"/>
          <w:lang w:val="kk-KZ"/>
        </w:rPr>
        <w:t xml:space="preserve"> </w:t>
      </w:r>
      <w:r w:rsidRPr="00657378">
        <w:rPr>
          <w:rFonts w:ascii="Times New Roman" w:hAnsi="Times New Roman" w:cs="Times New Roman"/>
          <w:sz w:val="28"/>
          <w:szCs w:val="28"/>
          <w:lang w:val="kk-KZ"/>
        </w:rPr>
        <w:t>– жоғары ылғалды</w:t>
      </w:r>
      <w:r>
        <w:rPr>
          <w:rFonts w:ascii="Times New Roman" w:hAnsi="Times New Roman" w:cs="Times New Roman"/>
          <w:sz w:val="28"/>
          <w:szCs w:val="28"/>
          <w:lang w:val="kk-KZ"/>
        </w:rPr>
        <w:t>лық жағдайында қауіпсіз</w:t>
      </w:r>
      <w:r w:rsidRPr="00657378">
        <w:rPr>
          <w:rFonts w:ascii="Times New Roman" w:hAnsi="Times New Roman" w:cs="Times New Roman"/>
          <w:sz w:val="28"/>
          <w:szCs w:val="28"/>
          <w:lang w:val="kk-KZ"/>
        </w:rPr>
        <w:t>. Ауыр металдардың (мыс пен тем</w:t>
      </w:r>
      <w:r>
        <w:rPr>
          <w:rFonts w:ascii="Times New Roman" w:hAnsi="Times New Roman" w:cs="Times New Roman"/>
          <w:sz w:val="28"/>
          <w:szCs w:val="28"/>
          <w:lang w:val="kk-KZ"/>
        </w:rPr>
        <w:t>ір қорытпаларының) болмауы –</w:t>
      </w:r>
      <w:r w:rsidRPr="00657378">
        <w:rPr>
          <w:rFonts w:ascii="Times New Roman" w:hAnsi="Times New Roman" w:cs="Times New Roman"/>
          <w:sz w:val="28"/>
          <w:szCs w:val="28"/>
          <w:lang w:val="kk-KZ"/>
        </w:rPr>
        <w:t xml:space="preserve"> жоғ</w:t>
      </w:r>
      <w:r>
        <w:rPr>
          <w:rFonts w:ascii="Times New Roman" w:hAnsi="Times New Roman" w:cs="Times New Roman"/>
          <w:sz w:val="28"/>
          <w:szCs w:val="28"/>
          <w:lang w:val="kk-KZ"/>
        </w:rPr>
        <w:t>ары үлестік параметрлер</w:t>
      </w:r>
      <w:r w:rsidR="00E452B8">
        <w:rPr>
          <w:rFonts w:ascii="Times New Roman" w:hAnsi="Times New Roman" w:cs="Times New Roman"/>
          <w:sz w:val="28"/>
          <w:szCs w:val="28"/>
          <w:lang w:val="kk-KZ"/>
        </w:rPr>
        <w:t xml:space="preserve"> болып табылады</w:t>
      </w:r>
      <w:r w:rsidR="001B01A7" w:rsidRPr="001B01A7">
        <w:rPr>
          <w:rFonts w:ascii="Times New Roman" w:hAnsi="Times New Roman" w:cs="Times New Roman"/>
          <w:sz w:val="28"/>
          <w:szCs w:val="28"/>
          <w:lang w:val="kk-KZ"/>
        </w:rPr>
        <w:t xml:space="preserve"> [9]</w:t>
      </w:r>
      <w:r>
        <w:rPr>
          <w:rFonts w:ascii="Times New Roman" w:hAnsi="Times New Roman" w:cs="Times New Roman"/>
          <w:sz w:val="28"/>
          <w:szCs w:val="28"/>
          <w:lang w:val="kk-KZ"/>
        </w:rPr>
        <w:t>. Шығысында</w:t>
      </w:r>
      <w:r w:rsidRPr="00657378">
        <w:rPr>
          <w:rFonts w:ascii="Times New Roman" w:hAnsi="Times New Roman" w:cs="Times New Roman"/>
          <w:sz w:val="28"/>
          <w:szCs w:val="28"/>
          <w:lang w:val="kk-KZ"/>
        </w:rPr>
        <w:t xml:space="preserve"> алынатын жоғары жиілікті сигнал кез келген жүктемеге оңай түрлендіріледі. Ал ең бастысы, кез келген дөңгелектің айналу жиілігі үшін редуктор қажет емес. Дөңгелектің диаметрін дұрыс есептеу жеткілікті.</w:t>
      </w:r>
    </w:p>
    <w:p w:rsidR="009F1644" w:rsidRDefault="002C2C66" w:rsidP="00BA761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Біз өз зерттеу тақырыбымыз </w:t>
      </w:r>
      <w:r w:rsidR="006C0C8F" w:rsidRPr="00E36588">
        <w:rPr>
          <w:rFonts w:ascii="Times New Roman" w:hAnsi="Times New Roman" w:cs="Times New Roman"/>
          <w:sz w:val="28"/>
          <w:szCs w:val="28"/>
          <w:lang w:val="kk-KZ"/>
        </w:rPr>
        <w:t xml:space="preserve">Күн батареяларын қолдану мүмкін болмаған жағдайда, қуаттың пьезоэлектрлік генераторлары энергияны, мускулды немесе желді </w:t>
      </w:r>
      <w:r w:rsidR="006C0C8F">
        <w:rPr>
          <w:rFonts w:ascii="Times New Roman" w:hAnsi="Times New Roman" w:cs="Times New Roman"/>
          <w:sz w:val="28"/>
          <w:szCs w:val="28"/>
          <w:lang w:val="kk-KZ"/>
        </w:rPr>
        <w:t>пайдалана отырып оларды алмастыр</w:t>
      </w:r>
      <w:r w:rsidR="006C0C8F" w:rsidRPr="00E36588">
        <w:rPr>
          <w:rFonts w:ascii="Times New Roman" w:hAnsi="Times New Roman" w:cs="Times New Roman"/>
          <w:sz w:val="28"/>
          <w:szCs w:val="28"/>
          <w:lang w:val="kk-KZ"/>
        </w:rPr>
        <w:t>а алады, мысалы, ноутбу</w:t>
      </w:r>
      <w:r w:rsidR="000737DD">
        <w:rPr>
          <w:rFonts w:ascii="Times New Roman" w:hAnsi="Times New Roman" w:cs="Times New Roman"/>
          <w:sz w:val="28"/>
          <w:szCs w:val="28"/>
          <w:lang w:val="kk-KZ"/>
        </w:rPr>
        <w:t xml:space="preserve">ктарды, </w:t>
      </w:r>
      <w:r w:rsidR="00047D29">
        <w:rPr>
          <w:rFonts w:ascii="Times New Roman" w:hAnsi="Times New Roman" w:cs="Times New Roman"/>
          <w:sz w:val="28"/>
          <w:szCs w:val="28"/>
          <w:lang w:val="kk-KZ"/>
        </w:rPr>
        <w:t>планшеттерді және т.б. сол сияқты а</w:t>
      </w:r>
      <w:r w:rsidR="006C0C8F" w:rsidRPr="00E36588">
        <w:rPr>
          <w:rFonts w:ascii="Times New Roman" w:hAnsi="Times New Roman" w:cs="Times New Roman"/>
          <w:sz w:val="28"/>
          <w:szCs w:val="28"/>
          <w:lang w:val="kk-KZ"/>
        </w:rPr>
        <w:t>ккумуляторларды зарядтау үшін</w:t>
      </w:r>
      <w:r w:rsidR="00D81CB8">
        <w:rPr>
          <w:rFonts w:ascii="Times New Roman" w:hAnsi="Times New Roman" w:cs="Times New Roman"/>
          <w:sz w:val="28"/>
          <w:szCs w:val="28"/>
          <w:lang w:val="en-US"/>
        </w:rPr>
        <w:t xml:space="preserve"> </w:t>
      </w:r>
      <w:bookmarkStart w:id="0" w:name="_GoBack"/>
      <w:bookmarkEnd w:id="0"/>
      <w:r w:rsidR="001B01A7" w:rsidRPr="001B01A7">
        <w:rPr>
          <w:rFonts w:ascii="Times New Roman" w:hAnsi="Times New Roman" w:cs="Times New Roman"/>
          <w:sz w:val="28"/>
          <w:szCs w:val="28"/>
          <w:lang w:val="kk-KZ"/>
        </w:rPr>
        <w:t>[10]</w:t>
      </w:r>
      <w:r w:rsidR="006C0C8F" w:rsidRPr="00E36588">
        <w:rPr>
          <w:rFonts w:ascii="Times New Roman" w:hAnsi="Times New Roman" w:cs="Times New Roman"/>
          <w:sz w:val="28"/>
          <w:szCs w:val="28"/>
          <w:lang w:val="kk-KZ"/>
        </w:rPr>
        <w:t>.</w:t>
      </w:r>
      <w:r w:rsidR="006C0C8F" w:rsidRPr="00E36588">
        <w:rPr>
          <w:lang w:val="kk-KZ"/>
        </w:rPr>
        <w:t xml:space="preserve"> </w:t>
      </w:r>
      <w:r w:rsidR="006C0C8F">
        <w:rPr>
          <w:rFonts w:ascii="Times New Roman" w:hAnsi="Times New Roman" w:cs="Times New Roman"/>
          <w:sz w:val="28"/>
          <w:szCs w:val="28"/>
          <w:lang w:val="kk-KZ"/>
        </w:rPr>
        <w:t>Жоба бағытының</w:t>
      </w:r>
      <w:r w:rsidR="006C0C8F" w:rsidRPr="00E36588">
        <w:rPr>
          <w:rFonts w:ascii="Times New Roman" w:hAnsi="Times New Roman" w:cs="Times New Roman"/>
          <w:sz w:val="28"/>
          <w:szCs w:val="28"/>
          <w:lang w:val="kk-KZ"/>
        </w:rPr>
        <w:t xml:space="preserve"> өзектілігі айқын болғанымен, оны дамыту үшін жеткілікті қ</w:t>
      </w:r>
      <w:r w:rsidR="006C0C8F">
        <w:rPr>
          <w:rFonts w:ascii="Times New Roman" w:hAnsi="Times New Roman" w:cs="Times New Roman"/>
          <w:sz w:val="28"/>
          <w:szCs w:val="28"/>
          <w:lang w:val="kk-KZ"/>
        </w:rPr>
        <w:t>аржылық қолдау қажет, дегенмен  ел</w:t>
      </w:r>
      <w:r w:rsidR="006C0C8F" w:rsidRPr="00E36588">
        <w:rPr>
          <w:rFonts w:ascii="Times New Roman" w:hAnsi="Times New Roman" w:cs="Times New Roman"/>
          <w:sz w:val="28"/>
          <w:szCs w:val="28"/>
          <w:lang w:val="kk-KZ"/>
        </w:rPr>
        <w:t xml:space="preserve">іміздің көптеген </w:t>
      </w:r>
      <w:r w:rsidR="006C0C8F">
        <w:rPr>
          <w:rFonts w:ascii="Times New Roman" w:hAnsi="Times New Roman" w:cs="Times New Roman"/>
          <w:sz w:val="28"/>
          <w:szCs w:val="28"/>
          <w:lang w:val="kk-KZ"/>
        </w:rPr>
        <w:t xml:space="preserve">басқа да </w:t>
      </w:r>
      <w:r w:rsidR="006C0C8F" w:rsidRPr="00E36588">
        <w:rPr>
          <w:rFonts w:ascii="Times New Roman" w:hAnsi="Times New Roman" w:cs="Times New Roman"/>
          <w:sz w:val="28"/>
          <w:szCs w:val="28"/>
          <w:lang w:val="kk-KZ"/>
        </w:rPr>
        <w:t>жобалары сияқты әзірше</w:t>
      </w:r>
      <w:r w:rsidR="006C0C8F">
        <w:rPr>
          <w:rFonts w:ascii="Times New Roman" w:hAnsi="Times New Roman" w:cs="Times New Roman"/>
          <w:sz w:val="28"/>
          <w:szCs w:val="28"/>
          <w:lang w:val="kk-KZ"/>
        </w:rPr>
        <w:t xml:space="preserve"> қолдау таппай отыр.</w:t>
      </w:r>
      <w:r w:rsidR="00047D29">
        <w:rPr>
          <w:rFonts w:ascii="Times New Roman" w:hAnsi="Times New Roman" w:cs="Times New Roman"/>
          <w:sz w:val="28"/>
          <w:szCs w:val="28"/>
          <w:lang w:val="kk-KZ"/>
        </w:rPr>
        <w:t xml:space="preserve"> </w:t>
      </w:r>
      <w:r w:rsidR="00E452B8">
        <w:rPr>
          <w:rFonts w:ascii="Times New Roman" w:hAnsi="Times New Roman" w:cs="Times New Roman"/>
          <w:sz w:val="28"/>
          <w:szCs w:val="28"/>
          <w:lang w:val="kk-KZ"/>
        </w:rPr>
        <w:t>Энерг</w:t>
      </w:r>
      <w:r w:rsidR="00047D29">
        <w:rPr>
          <w:rFonts w:ascii="Times New Roman" w:hAnsi="Times New Roman" w:cs="Times New Roman"/>
          <w:sz w:val="28"/>
          <w:szCs w:val="28"/>
          <w:lang w:val="kk-KZ"/>
        </w:rPr>
        <w:t>и</w:t>
      </w:r>
      <w:r w:rsidR="00E452B8">
        <w:rPr>
          <w:rFonts w:ascii="Times New Roman" w:hAnsi="Times New Roman" w:cs="Times New Roman"/>
          <w:sz w:val="28"/>
          <w:szCs w:val="28"/>
          <w:lang w:val="kk-KZ"/>
        </w:rPr>
        <w:t>яға деген қажеттілік бұл</w:t>
      </w:r>
      <w:r w:rsidR="00047D29">
        <w:rPr>
          <w:rFonts w:ascii="Times New Roman" w:hAnsi="Times New Roman" w:cs="Times New Roman"/>
          <w:sz w:val="28"/>
          <w:szCs w:val="28"/>
          <w:lang w:val="kk-KZ"/>
        </w:rPr>
        <w:t xml:space="preserve"> жобамызды Қ</w:t>
      </w:r>
      <w:r w:rsidR="00E452B8">
        <w:rPr>
          <w:rFonts w:ascii="Times New Roman" w:hAnsi="Times New Roman" w:cs="Times New Roman"/>
          <w:sz w:val="28"/>
          <w:szCs w:val="28"/>
          <w:lang w:val="kk-KZ"/>
        </w:rPr>
        <w:t>азақстанд</w:t>
      </w:r>
      <w:r w:rsidR="00047D29">
        <w:rPr>
          <w:rFonts w:ascii="Times New Roman" w:hAnsi="Times New Roman" w:cs="Times New Roman"/>
          <w:sz w:val="28"/>
          <w:szCs w:val="28"/>
          <w:lang w:val="kk-KZ"/>
        </w:rPr>
        <w:t>а іске асыруға мү</w:t>
      </w:r>
      <w:r w:rsidR="00FA7CEC">
        <w:rPr>
          <w:rFonts w:ascii="Times New Roman" w:hAnsi="Times New Roman" w:cs="Times New Roman"/>
          <w:sz w:val="28"/>
          <w:szCs w:val="28"/>
          <w:lang w:val="kk-KZ"/>
        </w:rPr>
        <w:t>мкіндік береді.</w:t>
      </w:r>
    </w:p>
    <w:p w:rsidR="00284BA3" w:rsidRDefault="00284BA3" w:rsidP="00FE7282">
      <w:pPr>
        <w:spacing w:after="120" w:line="240" w:lineRule="auto"/>
        <w:ind w:firstLine="567"/>
        <w:jc w:val="both"/>
        <w:rPr>
          <w:rFonts w:ascii="Times New Roman" w:hAnsi="Times New Roman" w:cs="Times New Roman"/>
          <w:sz w:val="28"/>
          <w:szCs w:val="28"/>
          <w:lang w:val="kk-KZ"/>
        </w:rPr>
      </w:pPr>
    </w:p>
    <w:p w:rsidR="00D92A71" w:rsidRDefault="00D92A71" w:rsidP="00FE7282">
      <w:pPr>
        <w:spacing w:after="12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Әдебиеттер:</w:t>
      </w:r>
    </w:p>
    <w:p w:rsidR="00BA761B" w:rsidRPr="00BA761B" w:rsidRDefault="00BA761B" w:rsidP="00BA761B">
      <w:pPr>
        <w:spacing w:after="120" w:line="240" w:lineRule="auto"/>
        <w:ind w:firstLine="567"/>
        <w:rPr>
          <w:rFonts w:ascii="Times New Roman" w:hAnsi="Times New Roman" w:cs="Times New Roman"/>
          <w:color w:val="000000"/>
          <w:sz w:val="24"/>
          <w:szCs w:val="24"/>
          <w:shd w:val="clear" w:color="auto" w:fill="FFFFFF"/>
          <w:lang w:val="kk-KZ"/>
        </w:rPr>
      </w:pPr>
      <w:r w:rsidRPr="00BA761B">
        <w:rPr>
          <w:rFonts w:ascii="Times New Roman" w:hAnsi="Times New Roman" w:cs="Times New Roman"/>
          <w:color w:val="000000"/>
          <w:sz w:val="24"/>
          <w:szCs w:val="24"/>
          <w:shd w:val="clear" w:color="auto" w:fill="FFFFFF"/>
          <w:lang w:val="kk-KZ"/>
        </w:rPr>
        <w:t>1</w:t>
      </w:r>
      <w:r w:rsidRPr="00BA761B">
        <w:rPr>
          <w:rFonts w:ascii="Times New Roman" w:hAnsi="Times New Roman" w:cs="Times New Roman"/>
          <w:color w:val="000000"/>
          <w:sz w:val="24"/>
          <w:szCs w:val="24"/>
          <w:shd w:val="clear" w:color="auto" w:fill="FFFFFF"/>
          <w:lang w:val="kk-KZ"/>
        </w:rPr>
        <w:t>.Мусиенко М.П. Пьезоэлектрические датчики. – М.: Техносфера, 2006.</w:t>
      </w:r>
    </w:p>
    <w:p w:rsidR="00BA761B" w:rsidRPr="00BA761B" w:rsidRDefault="00BA761B" w:rsidP="00BA761B">
      <w:pPr>
        <w:spacing w:after="120" w:line="240" w:lineRule="auto"/>
        <w:ind w:firstLine="567"/>
        <w:rPr>
          <w:rFonts w:ascii="Times New Roman" w:hAnsi="Times New Roman" w:cs="Times New Roman"/>
          <w:color w:val="000000"/>
          <w:sz w:val="24"/>
          <w:szCs w:val="24"/>
          <w:shd w:val="clear" w:color="auto" w:fill="FFFFFF"/>
          <w:lang w:val="kk-KZ"/>
        </w:rPr>
      </w:pPr>
      <w:r w:rsidRPr="00BA761B">
        <w:rPr>
          <w:rFonts w:ascii="Times New Roman" w:hAnsi="Times New Roman" w:cs="Times New Roman"/>
          <w:color w:val="000000"/>
          <w:sz w:val="24"/>
          <w:szCs w:val="24"/>
          <w:shd w:val="clear" w:color="auto" w:fill="FFFFFF"/>
          <w:lang w:val="kk-KZ"/>
        </w:rPr>
        <w:t>2</w:t>
      </w:r>
      <w:r w:rsidRPr="00BA761B">
        <w:rPr>
          <w:rFonts w:ascii="Times New Roman" w:hAnsi="Times New Roman" w:cs="Times New Roman"/>
          <w:color w:val="000000"/>
          <w:sz w:val="24"/>
          <w:szCs w:val="24"/>
          <w:shd w:val="clear" w:color="auto" w:fill="FFFFFF"/>
          <w:lang w:val="kk-KZ"/>
        </w:rPr>
        <w:t>.Sharapov V. Piezoceramic sensors. Springer Verlag, 2010.</w:t>
      </w:r>
    </w:p>
    <w:p w:rsidR="00BA761B" w:rsidRPr="00BA761B" w:rsidRDefault="001B01A7" w:rsidP="00BA761B">
      <w:pPr>
        <w:spacing w:after="120" w:line="240" w:lineRule="auto"/>
        <w:ind w:firstLine="567"/>
        <w:rPr>
          <w:rFonts w:ascii="Times New Roman" w:hAnsi="Times New Roman" w:cs="Times New Roman"/>
          <w:color w:val="000000"/>
          <w:sz w:val="24"/>
          <w:szCs w:val="24"/>
          <w:shd w:val="clear" w:color="auto" w:fill="FFFFFF"/>
          <w:lang w:val="kk-KZ"/>
        </w:rPr>
      </w:pPr>
      <w:r w:rsidRPr="001B01A7">
        <w:rPr>
          <w:rFonts w:ascii="Times New Roman" w:hAnsi="Times New Roman" w:cs="Times New Roman"/>
          <w:color w:val="000000"/>
          <w:sz w:val="24"/>
          <w:szCs w:val="24"/>
          <w:shd w:val="clear" w:color="auto" w:fill="FFFFFF"/>
        </w:rPr>
        <w:t>3</w:t>
      </w:r>
      <w:r w:rsidR="00BA761B" w:rsidRPr="00BA761B">
        <w:rPr>
          <w:rFonts w:ascii="Times New Roman" w:hAnsi="Times New Roman" w:cs="Times New Roman"/>
          <w:color w:val="000000"/>
          <w:sz w:val="24"/>
          <w:szCs w:val="24"/>
          <w:shd w:val="clear" w:color="auto" w:fill="FFFFFF"/>
          <w:lang w:val="kk-KZ"/>
        </w:rPr>
        <w:t>.</w:t>
      </w:r>
      <w:r w:rsidR="00BA761B" w:rsidRPr="00BA761B">
        <w:rPr>
          <w:rFonts w:ascii="Times New Roman" w:hAnsi="Times New Roman" w:cs="Times New Roman"/>
          <w:color w:val="000000"/>
          <w:sz w:val="24"/>
          <w:szCs w:val="24"/>
          <w:shd w:val="clear" w:color="auto" w:fill="FFFFFF"/>
          <w:lang w:val="kk-KZ"/>
        </w:rPr>
        <w:t>Кудряшов Э.А., Магер В.Е., Рафиков Ш.М. Поперечные пь</w:t>
      </w:r>
      <w:r w:rsidR="00BA761B" w:rsidRPr="00BA761B">
        <w:rPr>
          <w:rFonts w:ascii="Times New Roman" w:hAnsi="Times New Roman" w:cs="Times New Roman"/>
          <w:color w:val="000000"/>
          <w:sz w:val="24"/>
          <w:szCs w:val="24"/>
          <w:shd w:val="clear" w:color="auto" w:fill="FFFFFF"/>
          <w:lang w:val="kk-KZ"/>
        </w:rPr>
        <w:t xml:space="preserve">езоэлементы для датчиков силы </w:t>
      </w:r>
      <w:r w:rsidR="00BA761B" w:rsidRPr="00BA761B">
        <w:rPr>
          <w:rFonts w:ascii="Times New Roman" w:hAnsi="Times New Roman" w:cs="Times New Roman"/>
          <w:color w:val="000000"/>
          <w:sz w:val="24"/>
          <w:szCs w:val="24"/>
          <w:shd w:val="clear" w:color="auto" w:fill="FFFFFF"/>
          <w:lang w:val="kk-KZ"/>
        </w:rPr>
        <w:t>и давления. – Приборы и системы управления, 1989, №9, с.9–10.</w:t>
      </w:r>
    </w:p>
    <w:p w:rsidR="00BA761B" w:rsidRPr="00BA761B" w:rsidRDefault="001B01A7" w:rsidP="00BA761B">
      <w:pPr>
        <w:spacing w:after="120" w:line="240" w:lineRule="auto"/>
        <w:ind w:firstLine="567"/>
        <w:rPr>
          <w:rFonts w:ascii="Times New Roman" w:hAnsi="Times New Roman" w:cs="Times New Roman"/>
          <w:color w:val="000000"/>
          <w:sz w:val="24"/>
          <w:szCs w:val="24"/>
          <w:shd w:val="clear" w:color="auto" w:fill="FFFFFF"/>
          <w:lang w:val="kk-KZ"/>
        </w:rPr>
      </w:pPr>
      <w:proofErr w:type="gramStart"/>
      <w:r>
        <w:rPr>
          <w:rFonts w:ascii="Times New Roman" w:hAnsi="Times New Roman" w:cs="Times New Roman"/>
          <w:color w:val="000000"/>
          <w:sz w:val="24"/>
          <w:szCs w:val="24"/>
          <w:shd w:val="clear" w:color="auto" w:fill="FFFFFF"/>
          <w:lang w:val="en-US"/>
        </w:rPr>
        <w:t>4</w:t>
      </w:r>
      <w:r w:rsidR="00BA761B" w:rsidRPr="00BA761B">
        <w:rPr>
          <w:rFonts w:ascii="Times New Roman" w:hAnsi="Times New Roman" w:cs="Times New Roman"/>
          <w:color w:val="000000"/>
          <w:sz w:val="24"/>
          <w:szCs w:val="24"/>
          <w:shd w:val="clear" w:color="auto" w:fill="FFFFFF"/>
          <w:lang w:val="kk-KZ"/>
        </w:rPr>
        <w:t>.</w:t>
      </w:r>
      <w:r w:rsidR="00BA761B" w:rsidRPr="00BA761B">
        <w:rPr>
          <w:rFonts w:ascii="Times New Roman" w:hAnsi="Times New Roman" w:cs="Times New Roman"/>
          <w:color w:val="000000"/>
          <w:sz w:val="24"/>
          <w:szCs w:val="24"/>
          <w:shd w:val="clear" w:color="auto" w:fill="FFFFFF"/>
          <w:lang w:val="kk-KZ"/>
        </w:rPr>
        <w:t>Sharapov</w:t>
      </w:r>
      <w:proofErr w:type="gramEnd"/>
      <w:r w:rsidR="00BA761B" w:rsidRPr="00BA761B">
        <w:rPr>
          <w:rFonts w:ascii="Times New Roman" w:hAnsi="Times New Roman" w:cs="Times New Roman"/>
          <w:color w:val="000000"/>
          <w:sz w:val="24"/>
          <w:szCs w:val="24"/>
          <w:shd w:val="clear" w:color="auto" w:fill="FFFFFF"/>
          <w:lang w:val="kk-KZ"/>
        </w:rPr>
        <w:t xml:space="preserve"> V., Vladisauskas, Bazilo K., Kunitskaya L., Sotula Zh. </w:t>
      </w:r>
      <w:r w:rsidR="00BA761B" w:rsidRPr="00BA761B">
        <w:rPr>
          <w:rFonts w:ascii="Times New Roman" w:hAnsi="Times New Roman" w:cs="Times New Roman"/>
          <w:color w:val="000000"/>
          <w:sz w:val="24"/>
          <w:szCs w:val="24"/>
          <w:shd w:val="clear" w:color="auto" w:fill="FFFFFF"/>
          <w:lang w:val="en-US"/>
        </w:rPr>
        <w:t xml:space="preserve">Methods of synthesis of </w:t>
      </w:r>
      <w:proofErr w:type="spellStart"/>
      <w:r w:rsidR="00BA761B" w:rsidRPr="00BA761B">
        <w:rPr>
          <w:rFonts w:ascii="Times New Roman" w:hAnsi="Times New Roman" w:cs="Times New Roman"/>
          <w:color w:val="000000"/>
          <w:sz w:val="24"/>
          <w:szCs w:val="24"/>
          <w:shd w:val="clear" w:color="auto" w:fill="FFFFFF"/>
          <w:lang w:val="en-US"/>
        </w:rPr>
        <w:t>piezoceramic</w:t>
      </w:r>
      <w:proofErr w:type="spellEnd"/>
      <w:r w:rsidR="00BA761B" w:rsidRPr="00BA761B">
        <w:rPr>
          <w:rFonts w:ascii="Times New Roman" w:hAnsi="Times New Roman" w:cs="Times New Roman"/>
          <w:color w:val="000000"/>
          <w:sz w:val="24"/>
          <w:szCs w:val="24"/>
          <w:shd w:val="clear" w:color="auto" w:fill="FFFFFF"/>
          <w:lang w:val="en-US"/>
        </w:rPr>
        <w:t xml:space="preserve"> transducers: spatial energy force structure of </w:t>
      </w:r>
      <w:proofErr w:type="spellStart"/>
      <w:r w:rsidR="00BA761B" w:rsidRPr="00BA761B">
        <w:rPr>
          <w:rFonts w:ascii="Times New Roman" w:hAnsi="Times New Roman" w:cs="Times New Roman"/>
          <w:color w:val="000000"/>
          <w:sz w:val="24"/>
          <w:szCs w:val="24"/>
          <w:shd w:val="clear" w:color="auto" w:fill="FFFFFF"/>
          <w:lang w:val="en-US"/>
        </w:rPr>
        <w:t>piezoelem</w:t>
      </w:r>
      <w:proofErr w:type="spellEnd"/>
      <w:r w:rsidR="00BA761B" w:rsidRPr="00BA761B">
        <w:rPr>
          <w:rFonts w:ascii="Times New Roman" w:hAnsi="Times New Roman" w:cs="Times New Roman"/>
          <w:color w:val="000000"/>
          <w:sz w:val="24"/>
          <w:szCs w:val="24"/>
          <w:shd w:val="clear" w:color="auto" w:fill="FFFFFF"/>
        </w:rPr>
        <w:t>е</w:t>
      </w:r>
      <w:r w:rsidR="00BA761B" w:rsidRPr="00BA761B">
        <w:rPr>
          <w:rFonts w:ascii="Times New Roman" w:hAnsi="Times New Roman" w:cs="Times New Roman"/>
          <w:color w:val="000000"/>
          <w:sz w:val="24"/>
          <w:szCs w:val="24"/>
          <w:shd w:val="clear" w:color="auto" w:fill="FFFFFF"/>
          <w:lang w:val="en-US"/>
        </w:rPr>
        <w:t>nt. – Ultrasound, 2009, №</w:t>
      </w:r>
      <w:proofErr w:type="gramStart"/>
      <w:r w:rsidR="00BA761B" w:rsidRPr="00BA761B">
        <w:rPr>
          <w:rFonts w:ascii="Times New Roman" w:hAnsi="Times New Roman" w:cs="Times New Roman"/>
          <w:color w:val="000000"/>
          <w:sz w:val="24"/>
          <w:szCs w:val="24"/>
          <w:shd w:val="clear" w:color="auto" w:fill="FFFFFF"/>
          <w:lang w:val="en-US"/>
        </w:rPr>
        <w:t>4(</w:t>
      </w:r>
      <w:proofErr w:type="gramEnd"/>
      <w:r w:rsidR="00BA761B" w:rsidRPr="00BA761B">
        <w:rPr>
          <w:rFonts w:ascii="Times New Roman" w:hAnsi="Times New Roman" w:cs="Times New Roman"/>
          <w:color w:val="000000"/>
          <w:sz w:val="24"/>
          <w:szCs w:val="24"/>
          <w:shd w:val="clear" w:color="auto" w:fill="FFFFFF"/>
          <w:lang w:val="en-US"/>
        </w:rPr>
        <w:t xml:space="preserve">64), </w:t>
      </w:r>
      <w:r w:rsidR="00BA761B" w:rsidRPr="00BA761B">
        <w:rPr>
          <w:rFonts w:ascii="Times New Roman" w:hAnsi="Times New Roman" w:cs="Times New Roman"/>
          <w:color w:val="000000"/>
          <w:sz w:val="24"/>
          <w:szCs w:val="24"/>
          <w:shd w:val="clear" w:color="auto" w:fill="FFFFFF"/>
        </w:rPr>
        <w:t>с</w:t>
      </w:r>
      <w:r w:rsidR="00BA761B" w:rsidRPr="00BA761B">
        <w:rPr>
          <w:rFonts w:ascii="Times New Roman" w:hAnsi="Times New Roman" w:cs="Times New Roman"/>
          <w:color w:val="000000"/>
          <w:sz w:val="24"/>
          <w:szCs w:val="24"/>
          <w:shd w:val="clear" w:color="auto" w:fill="FFFFFF"/>
          <w:lang w:val="en-US"/>
        </w:rPr>
        <w:t>.44–50.</w:t>
      </w:r>
    </w:p>
    <w:p w:rsidR="00BA761B" w:rsidRPr="00BA761B" w:rsidRDefault="001B01A7" w:rsidP="00BA761B">
      <w:pPr>
        <w:spacing w:after="120" w:line="240" w:lineRule="auto"/>
        <w:ind w:firstLine="567"/>
        <w:rPr>
          <w:rFonts w:ascii="Times New Roman" w:hAnsi="Times New Roman" w:cs="Times New Roman"/>
          <w:color w:val="000000"/>
          <w:sz w:val="24"/>
          <w:szCs w:val="24"/>
          <w:shd w:val="clear" w:color="auto" w:fill="FFFFFF"/>
          <w:lang w:val="kk-KZ"/>
        </w:rPr>
      </w:pPr>
      <w:r w:rsidRPr="001B01A7">
        <w:rPr>
          <w:rFonts w:ascii="Times New Roman" w:hAnsi="Times New Roman" w:cs="Times New Roman"/>
          <w:color w:val="000000"/>
          <w:sz w:val="24"/>
          <w:szCs w:val="24"/>
          <w:shd w:val="clear" w:color="auto" w:fill="FFFFFF"/>
        </w:rPr>
        <w:t>5</w:t>
      </w:r>
      <w:r w:rsidR="00BA761B" w:rsidRPr="00BA761B">
        <w:rPr>
          <w:rFonts w:ascii="Times New Roman" w:hAnsi="Times New Roman" w:cs="Times New Roman"/>
          <w:color w:val="000000"/>
          <w:sz w:val="24"/>
          <w:szCs w:val="24"/>
          <w:shd w:val="clear" w:color="auto" w:fill="FFFFFF"/>
          <w:lang w:val="kk-KZ"/>
        </w:rPr>
        <w:t>.</w:t>
      </w:r>
      <w:r w:rsidR="00BA761B" w:rsidRPr="00BA761B">
        <w:rPr>
          <w:rFonts w:ascii="Times New Roman" w:hAnsi="Times New Roman" w:cs="Times New Roman"/>
          <w:color w:val="000000"/>
          <w:sz w:val="24"/>
          <w:szCs w:val="24"/>
          <w:shd w:val="clear" w:color="auto" w:fill="FFFFFF"/>
        </w:rPr>
        <w:t xml:space="preserve">Минаев И.Г., Трофимов А.И., Шарапов В.М. К вопросу о линеаризации выходных характеристик пьезоэлектрических силоизмерительных преобразователей. – </w:t>
      </w:r>
      <w:proofErr w:type="spellStart"/>
      <w:r w:rsidR="00BA761B" w:rsidRPr="00BA761B">
        <w:rPr>
          <w:rFonts w:ascii="Times New Roman" w:hAnsi="Times New Roman" w:cs="Times New Roman"/>
          <w:color w:val="000000"/>
          <w:sz w:val="24"/>
          <w:szCs w:val="24"/>
          <w:shd w:val="clear" w:color="auto" w:fill="FFFFFF"/>
        </w:rPr>
        <w:t>Изв</w:t>
      </w:r>
      <w:proofErr w:type="spellEnd"/>
      <w:r w:rsidR="00BA761B" w:rsidRPr="00BA761B">
        <w:rPr>
          <w:rFonts w:ascii="Times New Roman" w:hAnsi="Times New Roman" w:cs="Times New Roman"/>
          <w:color w:val="000000"/>
          <w:sz w:val="24"/>
          <w:szCs w:val="24"/>
          <w:shd w:val="clear" w:color="auto" w:fill="FFFFFF"/>
        </w:rPr>
        <w:t>. вузов СССР, Приборостроение, 1975,№ 3.</w:t>
      </w:r>
    </w:p>
    <w:p w:rsidR="00BA761B" w:rsidRPr="00BA761B" w:rsidRDefault="001B01A7" w:rsidP="00BA761B">
      <w:pPr>
        <w:spacing w:after="120" w:line="240" w:lineRule="auto"/>
        <w:ind w:firstLine="567"/>
        <w:rPr>
          <w:rFonts w:ascii="Times New Roman" w:hAnsi="Times New Roman" w:cs="Times New Roman"/>
          <w:color w:val="000000"/>
          <w:sz w:val="24"/>
          <w:szCs w:val="24"/>
          <w:shd w:val="clear" w:color="auto" w:fill="FFFFFF"/>
          <w:lang w:val="kk-KZ"/>
        </w:rPr>
      </w:pPr>
      <w:proofErr w:type="gramStart"/>
      <w:r>
        <w:rPr>
          <w:rFonts w:ascii="Times New Roman" w:hAnsi="Times New Roman" w:cs="Times New Roman"/>
          <w:color w:val="000000"/>
          <w:sz w:val="24"/>
          <w:szCs w:val="24"/>
          <w:shd w:val="clear" w:color="auto" w:fill="FFFFFF"/>
          <w:lang w:val="en-US"/>
        </w:rPr>
        <w:t>6</w:t>
      </w:r>
      <w:r w:rsidR="00BA761B" w:rsidRPr="00BA761B">
        <w:rPr>
          <w:rFonts w:ascii="Times New Roman" w:hAnsi="Times New Roman" w:cs="Times New Roman"/>
          <w:color w:val="000000"/>
          <w:sz w:val="24"/>
          <w:szCs w:val="24"/>
          <w:shd w:val="clear" w:color="auto" w:fill="FFFFFF"/>
          <w:lang w:val="kk-KZ"/>
        </w:rPr>
        <w:t>.</w:t>
      </w:r>
      <w:proofErr w:type="spellStart"/>
      <w:r w:rsidR="00BA761B" w:rsidRPr="00BA761B">
        <w:rPr>
          <w:rFonts w:ascii="Times New Roman" w:hAnsi="Times New Roman" w:cs="Times New Roman"/>
          <w:color w:val="000000"/>
          <w:sz w:val="24"/>
          <w:szCs w:val="24"/>
          <w:shd w:val="clear" w:color="auto" w:fill="FFFFFF"/>
          <w:lang w:val="en-US"/>
        </w:rPr>
        <w:t>Sharapov</w:t>
      </w:r>
      <w:proofErr w:type="spellEnd"/>
      <w:proofErr w:type="gramEnd"/>
      <w:r w:rsidR="00BA761B" w:rsidRPr="00BA761B">
        <w:rPr>
          <w:rFonts w:ascii="Times New Roman" w:hAnsi="Times New Roman" w:cs="Times New Roman"/>
          <w:color w:val="000000"/>
          <w:sz w:val="24"/>
          <w:szCs w:val="24"/>
          <w:shd w:val="clear" w:color="auto" w:fill="FFFFFF"/>
          <w:lang w:val="en-US"/>
        </w:rPr>
        <w:t xml:space="preserve"> V., </w:t>
      </w:r>
      <w:proofErr w:type="spellStart"/>
      <w:r w:rsidR="00BA761B" w:rsidRPr="00BA761B">
        <w:rPr>
          <w:rFonts w:ascii="Times New Roman" w:hAnsi="Times New Roman" w:cs="Times New Roman"/>
          <w:color w:val="000000"/>
          <w:sz w:val="24"/>
          <w:szCs w:val="24"/>
          <w:shd w:val="clear" w:color="auto" w:fill="FFFFFF"/>
          <w:lang w:val="en-US"/>
        </w:rPr>
        <w:t>Vladisauskas</w:t>
      </w:r>
      <w:proofErr w:type="spellEnd"/>
      <w:r w:rsidR="00BA761B" w:rsidRPr="00BA761B">
        <w:rPr>
          <w:rFonts w:ascii="Times New Roman" w:hAnsi="Times New Roman" w:cs="Times New Roman"/>
          <w:color w:val="000000"/>
          <w:sz w:val="24"/>
          <w:szCs w:val="24"/>
          <w:shd w:val="clear" w:color="auto" w:fill="FFFFFF"/>
          <w:lang w:val="en-US"/>
        </w:rPr>
        <w:t xml:space="preserve">, </w:t>
      </w:r>
      <w:proofErr w:type="spellStart"/>
      <w:r w:rsidR="00BA761B" w:rsidRPr="00BA761B">
        <w:rPr>
          <w:rFonts w:ascii="Times New Roman" w:hAnsi="Times New Roman" w:cs="Times New Roman"/>
          <w:color w:val="000000"/>
          <w:sz w:val="24"/>
          <w:szCs w:val="24"/>
          <w:shd w:val="clear" w:color="auto" w:fill="FFFFFF"/>
          <w:lang w:val="en-US"/>
        </w:rPr>
        <w:t>Filimonov</w:t>
      </w:r>
      <w:proofErr w:type="spellEnd"/>
      <w:r w:rsidR="00BA761B" w:rsidRPr="00BA761B">
        <w:rPr>
          <w:rFonts w:ascii="Times New Roman" w:hAnsi="Times New Roman" w:cs="Times New Roman"/>
          <w:color w:val="000000"/>
          <w:sz w:val="24"/>
          <w:szCs w:val="24"/>
          <w:shd w:val="clear" w:color="auto" w:fill="FFFFFF"/>
          <w:lang w:val="en-US"/>
        </w:rPr>
        <w:t xml:space="preserve"> S. </w:t>
      </w:r>
      <w:proofErr w:type="spellStart"/>
      <w:r w:rsidR="00BA761B" w:rsidRPr="00BA761B">
        <w:rPr>
          <w:rFonts w:ascii="Times New Roman" w:hAnsi="Times New Roman" w:cs="Times New Roman"/>
          <w:color w:val="000000"/>
          <w:sz w:val="24"/>
          <w:szCs w:val="24"/>
          <w:shd w:val="clear" w:color="auto" w:fill="FFFFFF"/>
          <w:lang w:val="en-US"/>
        </w:rPr>
        <w:t>Piezoceramic</w:t>
      </w:r>
      <w:proofErr w:type="spellEnd"/>
      <w:r w:rsidR="00BA761B" w:rsidRPr="00BA761B">
        <w:rPr>
          <w:rFonts w:ascii="Times New Roman" w:hAnsi="Times New Roman" w:cs="Times New Roman"/>
          <w:color w:val="000000"/>
          <w:sz w:val="24"/>
          <w:szCs w:val="24"/>
          <w:shd w:val="clear" w:color="auto" w:fill="FFFFFF"/>
          <w:lang w:val="en-US"/>
        </w:rPr>
        <w:t xml:space="preserve"> scanners on the basis of planar bimorph </w:t>
      </w:r>
      <w:proofErr w:type="spellStart"/>
      <w:r w:rsidR="00BA761B" w:rsidRPr="00BA761B">
        <w:rPr>
          <w:rFonts w:ascii="Times New Roman" w:hAnsi="Times New Roman" w:cs="Times New Roman"/>
          <w:color w:val="000000"/>
          <w:sz w:val="24"/>
          <w:szCs w:val="24"/>
          <w:shd w:val="clear" w:color="auto" w:fill="FFFFFF"/>
          <w:lang w:val="en-US"/>
        </w:rPr>
        <w:t>piezoelements</w:t>
      </w:r>
      <w:proofErr w:type="spellEnd"/>
      <w:r w:rsidR="00BA761B" w:rsidRPr="00BA761B">
        <w:rPr>
          <w:rFonts w:ascii="Times New Roman" w:hAnsi="Times New Roman" w:cs="Times New Roman"/>
          <w:color w:val="000000"/>
          <w:sz w:val="24"/>
          <w:szCs w:val="24"/>
          <w:shd w:val="clear" w:color="auto" w:fill="FFFFFF"/>
          <w:lang w:val="en-US"/>
        </w:rPr>
        <w:t xml:space="preserve"> for scanning probe </w:t>
      </w:r>
      <w:proofErr w:type="spellStart"/>
      <w:r w:rsidR="00BA761B" w:rsidRPr="00BA761B">
        <w:rPr>
          <w:rFonts w:ascii="Times New Roman" w:hAnsi="Times New Roman" w:cs="Times New Roman"/>
          <w:color w:val="000000"/>
          <w:sz w:val="24"/>
          <w:szCs w:val="24"/>
          <w:shd w:val="clear" w:color="auto" w:fill="FFFFFF"/>
          <w:lang w:val="en-US"/>
        </w:rPr>
        <w:t>nanomicrockopes</w:t>
      </w:r>
      <w:proofErr w:type="spellEnd"/>
      <w:r w:rsidR="00BA761B" w:rsidRPr="00BA761B">
        <w:rPr>
          <w:rFonts w:ascii="Times New Roman" w:hAnsi="Times New Roman" w:cs="Times New Roman"/>
          <w:color w:val="000000"/>
          <w:sz w:val="24"/>
          <w:szCs w:val="24"/>
          <w:shd w:val="clear" w:color="auto" w:fill="FFFFFF"/>
          <w:lang w:val="en-US"/>
        </w:rPr>
        <w:t>. – Ultrasound, 2010, №</w:t>
      </w:r>
      <w:proofErr w:type="gramStart"/>
      <w:r w:rsidR="00BA761B" w:rsidRPr="00BA761B">
        <w:rPr>
          <w:rFonts w:ascii="Times New Roman" w:hAnsi="Times New Roman" w:cs="Times New Roman"/>
          <w:color w:val="000000"/>
          <w:sz w:val="24"/>
          <w:szCs w:val="24"/>
          <w:shd w:val="clear" w:color="auto" w:fill="FFFFFF"/>
          <w:lang w:val="en-US"/>
        </w:rPr>
        <w:t>1(</w:t>
      </w:r>
      <w:proofErr w:type="gramEnd"/>
      <w:r w:rsidR="00BA761B" w:rsidRPr="00BA761B">
        <w:rPr>
          <w:rFonts w:ascii="Times New Roman" w:hAnsi="Times New Roman" w:cs="Times New Roman"/>
          <w:color w:val="000000"/>
          <w:sz w:val="24"/>
          <w:szCs w:val="24"/>
          <w:shd w:val="clear" w:color="auto" w:fill="FFFFFF"/>
          <w:lang w:val="en-US"/>
        </w:rPr>
        <w:t>65).</w:t>
      </w:r>
    </w:p>
    <w:p w:rsidR="00BA761B" w:rsidRPr="00BA761B" w:rsidRDefault="001B01A7" w:rsidP="00BA761B">
      <w:pPr>
        <w:spacing w:after="120" w:line="240" w:lineRule="auto"/>
        <w:ind w:firstLine="567"/>
        <w:rPr>
          <w:rFonts w:ascii="Times New Roman" w:hAnsi="Times New Roman" w:cs="Times New Roman"/>
          <w:color w:val="000000"/>
          <w:sz w:val="24"/>
          <w:szCs w:val="24"/>
          <w:shd w:val="clear" w:color="auto" w:fill="FFFFFF"/>
          <w:lang w:val="kk-KZ"/>
        </w:rPr>
      </w:pPr>
      <w:proofErr w:type="gramStart"/>
      <w:r>
        <w:rPr>
          <w:rFonts w:ascii="Times New Roman" w:hAnsi="Times New Roman" w:cs="Times New Roman"/>
          <w:color w:val="000000"/>
          <w:sz w:val="24"/>
          <w:szCs w:val="24"/>
          <w:shd w:val="clear" w:color="auto" w:fill="FFFFFF"/>
          <w:lang w:val="en-US"/>
        </w:rPr>
        <w:t>7</w:t>
      </w:r>
      <w:r w:rsidR="00BA761B" w:rsidRPr="00BA761B">
        <w:rPr>
          <w:rFonts w:ascii="Times New Roman" w:hAnsi="Times New Roman" w:cs="Times New Roman"/>
          <w:color w:val="000000"/>
          <w:sz w:val="24"/>
          <w:szCs w:val="24"/>
          <w:shd w:val="clear" w:color="auto" w:fill="FFFFFF"/>
          <w:lang w:val="kk-KZ"/>
        </w:rPr>
        <w:t>.</w:t>
      </w:r>
      <w:proofErr w:type="spellStart"/>
      <w:r w:rsidR="00BA761B" w:rsidRPr="00BA761B">
        <w:rPr>
          <w:rFonts w:ascii="Times New Roman" w:hAnsi="Times New Roman" w:cs="Times New Roman"/>
          <w:color w:val="000000"/>
          <w:sz w:val="24"/>
          <w:szCs w:val="24"/>
          <w:shd w:val="clear" w:color="auto" w:fill="FFFFFF"/>
        </w:rPr>
        <w:t>Фрайден</w:t>
      </w:r>
      <w:proofErr w:type="spellEnd"/>
      <w:r w:rsidR="00BA761B" w:rsidRPr="00BA761B">
        <w:rPr>
          <w:rFonts w:ascii="Times New Roman" w:hAnsi="Times New Roman" w:cs="Times New Roman"/>
          <w:color w:val="000000"/>
          <w:sz w:val="24"/>
          <w:szCs w:val="24"/>
          <w:shd w:val="clear" w:color="auto" w:fill="FFFFFF"/>
        </w:rPr>
        <w:t xml:space="preserve"> Дж. </w:t>
      </w:r>
      <w:proofErr w:type="spellStart"/>
      <w:r w:rsidR="00BA761B" w:rsidRPr="00BA761B">
        <w:rPr>
          <w:rFonts w:ascii="Times New Roman" w:hAnsi="Times New Roman" w:cs="Times New Roman"/>
          <w:color w:val="000000"/>
          <w:sz w:val="24"/>
          <w:szCs w:val="24"/>
          <w:shd w:val="clear" w:color="auto" w:fill="FFFFFF"/>
        </w:rPr>
        <w:t>Базило</w:t>
      </w:r>
      <w:proofErr w:type="spellEnd"/>
      <w:r w:rsidR="00BA761B" w:rsidRPr="00BA761B">
        <w:rPr>
          <w:rFonts w:ascii="Times New Roman" w:hAnsi="Times New Roman" w:cs="Times New Roman"/>
          <w:color w:val="000000"/>
          <w:sz w:val="24"/>
          <w:szCs w:val="24"/>
          <w:shd w:val="clear" w:color="auto" w:fill="FFFFFF"/>
        </w:rPr>
        <w:t xml:space="preserve"> К.В. Об одном способе создания низкочастотных колебаний с помощью пьезокерамического излучателя.</w:t>
      </w:r>
      <w:proofErr w:type="gramEnd"/>
      <w:r w:rsidR="00BA761B" w:rsidRPr="00BA761B">
        <w:rPr>
          <w:rFonts w:ascii="Times New Roman" w:hAnsi="Times New Roman" w:cs="Times New Roman"/>
          <w:color w:val="000000"/>
          <w:sz w:val="24"/>
          <w:szCs w:val="24"/>
          <w:shd w:val="clear" w:color="auto" w:fill="FFFFFF"/>
        </w:rPr>
        <w:t xml:space="preserve"> – </w:t>
      </w:r>
      <w:proofErr w:type="spellStart"/>
      <w:r w:rsidR="00BA761B" w:rsidRPr="00BA761B">
        <w:rPr>
          <w:rFonts w:ascii="Times New Roman" w:hAnsi="Times New Roman" w:cs="Times New Roman"/>
          <w:color w:val="000000"/>
          <w:sz w:val="24"/>
          <w:szCs w:val="24"/>
          <w:shd w:val="clear" w:color="auto" w:fill="FFFFFF"/>
        </w:rPr>
        <w:t>Вісник</w:t>
      </w:r>
      <w:proofErr w:type="spellEnd"/>
      <w:r w:rsidR="00BA761B" w:rsidRPr="00BA761B">
        <w:rPr>
          <w:rFonts w:ascii="Times New Roman" w:hAnsi="Times New Roman" w:cs="Times New Roman"/>
          <w:color w:val="000000"/>
          <w:sz w:val="24"/>
          <w:szCs w:val="24"/>
          <w:shd w:val="clear" w:color="auto" w:fill="FFFFFF"/>
        </w:rPr>
        <w:t xml:space="preserve"> </w:t>
      </w:r>
      <w:proofErr w:type="spellStart"/>
      <w:r w:rsidR="00BA761B" w:rsidRPr="00BA761B">
        <w:rPr>
          <w:rFonts w:ascii="Times New Roman" w:hAnsi="Times New Roman" w:cs="Times New Roman"/>
          <w:color w:val="000000"/>
          <w:sz w:val="24"/>
          <w:szCs w:val="24"/>
          <w:shd w:val="clear" w:color="auto" w:fill="FFFFFF"/>
        </w:rPr>
        <w:t>Черкаського</w:t>
      </w:r>
      <w:proofErr w:type="spellEnd"/>
      <w:r w:rsidR="00BA761B" w:rsidRPr="00BA761B">
        <w:rPr>
          <w:rFonts w:ascii="Times New Roman" w:hAnsi="Times New Roman" w:cs="Times New Roman"/>
          <w:color w:val="000000"/>
          <w:sz w:val="24"/>
          <w:szCs w:val="24"/>
          <w:shd w:val="clear" w:color="auto" w:fill="FFFFFF"/>
        </w:rPr>
        <w:t xml:space="preserve"> </w:t>
      </w:r>
      <w:proofErr w:type="gramStart"/>
      <w:r w:rsidR="00BA761B" w:rsidRPr="00BA761B">
        <w:rPr>
          <w:rFonts w:ascii="Times New Roman" w:hAnsi="Times New Roman" w:cs="Times New Roman"/>
          <w:color w:val="000000"/>
          <w:sz w:val="24"/>
          <w:szCs w:val="24"/>
          <w:shd w:val="clear" w:color="auto" w:fill="FFFFFF"/>
        </w:rPr>
        <w:t>державного</w:t>
      </w:r>
      <w:proofErr w:type="gramEnd"/>
      <w:r w:rsidR="00BA761B" w:rsidRPr="00BA761B">
        <w:rPr>
          <w:rFonts w:ascii="Times New Roman" w:hAnsi="Times New Roman" w:cs="Times New Roman"/>
          <w:color w:val="000000"/>
          <w:sz w:val="24"/>
          <w:szCs w:val="24"/>
          <w:shd w:val="clear" w:color="auto" w:fill="FFFFFF"/>
        </w:rPr>
        <w:t xml:space="preserve"> </w:t>
      </w:r>
      <w:proofErr w:type="spellStart"/>
      <w:r w:rsidR="00BA761B" w:rsidRPr="00BA761B">
        <w:rPr>
          <w:rFonts w:ascii="Times New Roman" w:hAnsi="Times New Roman" w:cs="Times New Roman"/>
          <w:color w:val="000000"/>
          <w:sz w:val="24"/>
          <w:szCs w:val="24"/>
          <w:shd w:val="clear" w:color="auto" w:fill="FFFFFF"/>
        </w:rPr>
        <w:t>технологічного</w:t>
      </w:r>
      <w:proofErr w:type="spellEnd"/>
      <w:r w:rsidR="00BA761B" w:rsidRPr="00BA761B">
        <w:rPr>
          <w:rFonts w:ascii="Times New Roman" w:hAnsi="Times New Roman" w:cs="Times New Roman"/>
          <w:color w:val="000000"/>
          <w:sz w:val="24"/>
          <w:szCs w:val="24"/>
          <w:shd w:val="clear" w:color="auto" w:fill="FFFFFF"/>
        </w:rPr>
        <w:t xml:space="preserve"> </w:t>
      </w:r>
      <w:proofErr w:type="spellStart"/>
      <w:r w:rsidR="00BA761B" w:rsidRPr="00BA761B">
        <w:rPr>
          <w:rFonts w:ascii="Times New Roman" w:hAnsi="Times New Roman" w:cs="Times New Roman"/>
          <w:color w:val="000000"/>
          <w:sz w:val="24"/>
          <w:szCs w:val="24"/>
          <w:shd w:val="clear" w:color="auto" w:fill="FFFFFF"/>
        </w:rPr>
        <w:t>університету</w:t>
      </w:r>
      <w:proofErr w:type="spellEnd"/>
      <w:r w:rsidR="00BA761B" w:rsidRPr="00BA761B">
        <w:rPr>
          <w:rFonts w:ascii="Times New Roman" w:hAnsi="Times New Roman" w:cs="Times New Roman"/>
          <w:color w:val="000000"/>
          <w:sz w:val="24"/>
          <w:szCs w:val="24"/>
          <w:shd w:val="clear" w:color="auto" w:fill="FFFFFF"/>
        </w:rPr>
        <w:t>, 2010,№1.</w:t>
      </w:r>
    </w:p>
    <w:p w:rsidR="00BA761B" w:rsidRPr="00BA761B" w:rsidRDefault="001B01A7" w:rsidP="00BA761B">
      <w:pPr>
        <w:spacing w:after="120" w:line="240" w:lineRule="auto"/>
        <w:ind w:firstLine="567"/>
        <w:rPr>
          <w:rFonts w:ascii="Times New Roman" w:hAnsi="Times New Roman" w:cs="Times New Roman"/>
          <w:color w:val="000000"/>
          <w:sz w:val="24"/>
          <w:szCs w:val="24"/>
          <w:shd w:val="clear" w:color="auto" w:fill="FFFFFF"/>
          <w:lang w:val="kk-KZ"/>
        </w:rPr>
      </w:pPr>
      <w:r w:rsidRPr="001B01A7">
        <w:rPr>
          <w:rFonts w:ascii="Times New Roman" w:hAnsi="Times New Roman" w:cs="Times New Roman"/>
          <w:color w:val="000000"/>
          <w:sz w:val="24"/>
          <w:szCs w:val="24"/>
          <w:shd w:val="clear" w:color="auto" w:fill="FFFFFF"/>
        </w:rPr>
        <w:t>8</w:t>
      </w:r>
      <w:r w:rsidR="00BA761B" w:rsidRPr="00BA761B">
        <w:rPr>
          <w:rFonts w:ascii="Times New Roman" w:hAnsi="Times New Roman" w:cs="Times New Roman"/>
          <w:color w:val="000000"/>
          <w:sz w:val="24"/>
          <w:szCs w:val="24"/>
          <w:shd w:val="clear" w:color="auto" w:fill="FFFFFF"/>
          <w:lang w:val="kk-KZ"/>
        </w:rPr>
        <w:t>.</w:t>
      </w:r>
      <w:proofErr w:type="spellStart"/>
      <w:r w:rsidR="00BA761B" w:rsidRPr="00BA761B">
        <w:rPr>
          <w:rFonts w:ascii="Times New Roman" w:hAnsi="Times New Roman" w:cs="Times New Roman"/>
          <w:color w:val="000000"/>
          <w:sz w:val="24"/>
          <w:szCs w:val="24"/>
          <w:shd w:val="clear" w:color="auto" w:fill="FFFFFF"/>
        </w:rPr>
        <w:t>Сотула</w:t>
      </w:r>
      <w:proofErr w:type="spellEnd"/>
      <w:r w:rsidR="00BA761B" w:rsidRPr="00BA761B">
        <w:rPr>
          <w:rFonts w:ascii="Times New Roman" w:hAnsi="Times New Roman" w:cs="Times New Roman"/>
          <w:color w:val="000000"/>
          <w:sz w:val="24"/>
          <w:szCs w:val="24"/>
          <w:shd w:val="clear" w:color="auto" w:fill="FFFFFF"/>
        </w:rPr>
        <w:t xml:space="preserve"> Ж.В., Куницкая Л.Г., и др. Исследование пьезокерамического сумматора на основе </w:t>
      </w:r>
      <w:proofErr w:type="spellStart"/>
      <w:r w:rsidR="00BA761B" w:rsidRPr="00BA761B">
        <w:rPr>
          <w:rFonts w:ascii="Times New Roman" w:hAnsi="Times New Roman" w:cs="Times New Roman"/>
          <w:color w:val="000000"/>
          <w:sz w:val="24"/>
          <w:szCs w:val="24"/>
          <w:shd w:val="clear" w:color="auto" w:fill="FFFFFF"/>
        </w:rPr>
        <w:t>биморфного</w:t>
      </w:r>
      <w:proofErr w:type="spellEnd"/>
      <w:r w:rsidR="00BA761B" w:rsidRPr="00BA761B">
        <w:rPr>
          <w:rFonts w:ascii="Times New Roman" w:hAnsi="Times New Roman" w:cs="Times New Roman"/>
          <w:color w:val="000000"/>
          <w:sz w:val="24"/>
          <w:szCs w:val="24"/>
          <w:shd w:val="clear" w:color="auto" w:fill="FFFFFF"/>
        </w:rPr>
        <w:t xml:space="preserve"> </w:t>
      </w:r>
      <w:proofErr w:type="spellStart"/>
      <w:r w:rsidR="00BA761B" w:rsidRPr="00BA761B">
        <w:rPr>
          <w:rFonts w:ascii="Times New Roman" w:hAnsi="Times New Roman" w:cs="Times New Roman"/>
          <w:color w:val="000000"/>
          <w:sz w:val="24"/>
          <w:szCs w:val="24"/>
          <w:shd w:val="clear" w:color="auto" w:fill="FFFFFF"/>
        </w:rPr>
        <w:t>пьезоэлемента</w:t>
      </w:r>
      <w:proofErr w:type="spellEnd"/>
      <w:r w:rsidR="00BA761B" w:rsidRPr="00BA761B">
        <w:rPr>
          <w:rFonts w:ascii="Times New Roman" w:hAnsi="Times New Roman" w:cs="Times New Roman"/>
          <w:color w:val="000000"/>
          <w:sz w:val="24"/>
          <w:szCs w:val="24"/>
          <w:shd w:val="clear" w:color="auto" w:fill="FFFFFF"/>
        </w:rPr>
        <w:t xml:space="preserve">. – </w:t>
      </w:r>
      <w:proofErr w:type="spellStart"/>
      <w:r w:rsidR="00BA761B" w:rsidRPr="00BA761B">
        <w:rPr>
          <w:rFonts w:ascii="Times New Roman" w:hAnsi="Times New Roman" w:cs="Times New Roman"/>
          <w:color w:val="000000"/>
          <w:sz w:val="24"/>
          <w:szCs w:val="24"/>
          <w:shd w:val="clear" w:color="auto" w:fill="FFFFFF"/>
        </w:rPr>
        <w:t>Вісник</w:t>
      </w:r>
      <w:proofErr w:type="spellEnd"/>
      <w:r w:rsidR="00BA761B" w:rsidRPr="00BA761B">
        <w:rPr>
          <w:rFonts w:ascii="Times New Roman" w:hAnsi="Times New Roman" w:cs="Times New Roman"/>
          <w:color w:val="000000"/>
          <w:sz w:val="24"/>
          <w:szCs w:val="24"/>
          <w:shd w:val="clear" w:color="auto" w:fill="FFFFFF"/>
        </w:rPr>
        <w:t xml:space="preserve"> </w:t>
      </w:r>
      <w:proofErr w:type="spellStart"/>
      <w:r w:rsidR="00BA761B" w:rsidRPr="00BA761B">
        <w:rPr>
          <w:rFonts w:ascii="Times New Roman" w:hAnsi="Times New Roman" w:cs="Times New Roman"/>
          <w:color w:val="000000"/>
          <w:sz w:val="24"/>
          <w:szCs w:val="24"/>
          <w:shd w:val="clear" w:color="auto" w:fill="FFFFFF"/>
        </w:rPr>
        <w:t>Черкаського</w:t>
      </w:r>
      <w:proofErr w:type="spellEnd"/>
      <w:r w:rsidR="00BA761B" w:rsidRPr="00BA761B">
        <w:rPr>
          <w:rFonts w:ascii="Times New Roman" w:hAnsi="Times New Roman" w:cs="Times New Roman"/>
          <w:color w:val="000000"/>
          <w:sz w:val="24"/>
          <w:szCs w:val="24"/>
          <w:shd w:val="clear" w:color="auto" w:fill="FFFFFF"/>
        </w:rPr>
        <w:t xml:space="preserve"> </w:t>
      </w:r>
      <w:proofErr w:type="gramStart"/>
      <w:r w:rsidR="00BA761B" w:rsidRPr="00BA761B">
        <w:rPr>
          <w:rFonts w:ascii="Times New Roman" w:hAnsi="Times New Roman" w:cs="Times New Roman"/>
          <w:color w:val="000000"/>
          <w:sz w:val="24"/>
          <w:szCs w:val="24"/>
          <w:shd w:val="clear" w:color="auto" w:fill="FFFFFF"/>
        </w:rPr>
        <w:t>державного</w:t>
      </w:r>
      <w:proofErr w:type="gramEnd"/>
      <w:r w:rsidR="00BA761B" w:rsidRPr="00BA761B">
        <w:rPr>
          <w:rFonts w:ascii="Times New Roman" w:hAnsi="Times New Roman" w:cs="Times New Roman"/>
          <w:color w:val="000000"/>
          <w:sz w:val="24"/>
          <w:szCs w:val="24"/>
          <w:shd w:val="clear" w:color="auto" w:fill="FFFFFF"/>
        </w:rPr>
        <w:t xml:space="preserve"> </w:t>
      </w:r>
      <w:proofErr w:type="spellStart"/>
      <w:r w:rsidR="00BA761B" w:rsidRPr="00BA761B">
        <w:rPr>
          <w:rFonts w:ascii="Times New Roman" w:hAnsi="Times New Roman" w:cs="Times New Roman"/>
          <w:color w:val="000000"/>
          <w:sz w:val="24"/>
          <w:szCs w:val="24"/>
          <w:shd w:val="clear" w:color="auto" w:fill="FFFFFF"/>
        </w:rPr>
        <w:t>технологічного</w:t>
      </w:r>
      <w:proofErr w:type="spellEnd"/>
      <w:r w:rsidR="00BA761B" w:rsidRPr="00BA761B">
        <w:rPr>
          <w:rFonts w:ascii="Times New Roman" w:hAnsi="Times New Roman" w:cs="Times New Roman"/>
          <w:color w:val="000000"/>
          <w:sz w:val="24"/>
          <w:szCs w:val="24"/>
          <w:shd w:val="clear" w:color="auto" w:fill="FFFFFF"/>
        </w:rPr>
        <w:t xml:space="preserve"> </w:t>
      </w:r>
      <w:proofErr w:type="spellStart"/>
      <w:r w:rsidR="00BA761B" w:rsidRPr="00BA761B">
        <w:rPr>
          <w:rFonts w:ascii="Times New Roman" w:hAnsi="Times New Roman" w:cs="Times New Roman"/>
          <w:color w:val="000000"/>
          <w:sz w:val="24"/>
          <w:szCs w:val="24"/>
          <w:shd w:val="clear" w:color="auto" w:fill="FFFFFF"/>
        </w:rPr>
        <w:t>університету</w:t>
      </w:r>
      <w:proofErr w:type="spellEnd"/>
      <w:r w:rsidR="00BA761B" w:rsidRPr="00BA761B">
        <w:rPr>
          <w:rFonts w:ascii="Times New Roman" w:hAnsi="Times New Roman" w:cs="Times New Roman"/>
          <w:color w:val="000000"/>
          <w:sz w:val="24"/>
          <w:szCs w:val="24"/>
          <w:shd w:val="clear" w:color="auto" w:fill="FFFFFF"/>
        </w:rPr>
        <w:t>, 2009, №4.</w:t>
      </w:r>
    </w:p>
    <w:p w:rsidR="00D50BC0" w:rsidRPr="00BA761B" w:rsidRDefault="001B01A7" w:rsidP="00FE7282">
      <w:pPr>
        <w:spacing w:after="120" w:line="240" w:lineRule="auto"/>
        <w:ind w:firstLine="567"/>
        <w:jc w:val="both"/>
        <w:rPr>
          <w:rFonts w:ascii="Times New Roman" w:hAnsi="Times New Roman" w:cs="Times New Roman"/>
          <w:sz w:val="24"/>
          <w:szCs w:val="24"/>
          <w:lang w:val="kk-KZ"/>
        </w:rPr>
      </w:pPr>
      <w:r w:rsidRPr="001B01A7">
        <w:rPr>
          <w:rFonts w:ascii="Times New Roman" w:hAnsi="Times New Roman" w:cs="Times New Roman"/>
          <w:sz w:val="24"/>
          <w:szCs w:val="24"/>
          <w:lang w:val="kk-KZ"/>
        </w:rPr>
        <w:t>9</w:t>
      </w:r>
      <w:r w:rsidR="00D50BC0" w:rsidRPr="00BA761B">
        <w:rPr>
          <w:rFonts w:ascii="Times New Roman" w:hAnsi="Times New Roman" w:cs="Times New Roman"/>
          <w:sz w:val="24"/>
          <w:szCs w:val="24"/>
          <w:lang w:val="kk-KZ"/>
        </w:rPr>
        <w:t>.</w:t>
      </w:r>
      <w:hyperlink r:id="rId7" w:history="1">
        <w:r w:rsidR="00D50BC0" w:rsidRPr="00BA761B">
          <w:rPr>
            <w:rStyle w:val="a5"/>
            <w:rFonts w:ascii="Times New Roman" w:hAnsi="Times New Roman" w:cs="Times New Roman"/>
            <w:sz w:val="24"/>
            <w:szCs w:val="24"/>
            <w:lang w:val="kk-KZ"/>
          </w:rPr>
          <w:t>https://engineering-solutions.ru/ultrasound/piezomaterials/</w:t>
        </w:r>
      </w:hyperlink>
    </w:p>
    <w:p w:rsidR="00D50BC0" w:rsidRPr="00BA761B" w:rsidRDefault="00BA761B" w:rsidP="00FE7282">
      <w:pPr>
        <w:spacing w:after="120" w:line="240" w:lineRule="auto"/>
        <w:ind w:firstLine="567"/>
        <w:jc w:val="both"/>
        <w:rPr>
          <w:rFonts w:ascii="Times New Roman" w:hAnsi="Times New Roman" w:cs="Times New Roman"/>
          <w:sz w:val="24"/>
          <w:szCs w:val="24"/>
          <w:lang w:val="kk-KZ"/>
        </w:rPr>
      </w:pPr>
      <w:r w:rsidRPr="00BA761B">
        <w:rPr>
          <w:rFonts w:ascii="Times New Roman" w:hAnsi="Times New Roman" w:cs="Times New Roman"/>
          <w:sz w:val="24"/>
          <w:szCs w:val="24"/>
          <w:lang w:val="kk-KZ"/>
        </w:rPr>
        <w:t>1</w:t>
      </w:r>
      <w:r w:rsidR="001B01A7" w:rsidRPr="001B01A7">
        <w:rPr>
          <w:rFonts w:ascii="Times New Roman" w:hAnsi="Times New Roman" w:cs="Times New Roman"/>
          <w:sz w:val="24"/>
          <w:szCs w:val="24"/>
          <w:lang w:val="kk-KZ"/>
        </w:rPr>
        <w:t>0</w:t>
      </w:r>
      <w:r w:rsidR="00D50BC0" w:rsidRPr="00BA761B">
        <w:rPr>
          <w:rFonts w:ascii="Times New Roman" w:hAnsi="Times New Roman" w:cs="Times New Roman"/>
          <w:sz w:val="24"/>
          <w:szCs w:val="24"/>
          <w:lang w:val="kk-KZ"/>
        </w:rPr>
        <w:t>.</w:t>
      </w:r>
      <w:hyperlink r:id="rId8" w:history="1">
        <w:r w:rsidR="00D50BC0" w:rsidRPr="00BA761B">
          <w:rPr>
            <w:rStyle w:val="a5"/>
            <w:rFonts w:ascii="Times New Roman" w:hAnsi="Times New Roman" w:cs="Times New Roman"/>
            <w:sz w:val="24"/>
            <w:szCs w:val="24"/>
            <w:lang w:val="kk-KZ"/>
          </w:rPr>
          <w:t>https://electric-220.ru/news/pezoehlement/2018-01-06-1425</w:t>
        </w:r>
      </w:hyperlink>
    </w:p>
    <w:p w:rsidR="00D50BC0" w:rsidRPr="00D50BC0" w:rsidRDefault="00D50BC0" w:rsidP="00BA761B">
      <w:pPr>
        <w:spacing w:after="120" w:line="240" w:lineRule="auto"/>
        <w:jc w:val="both"/>
        <w:rPr>
          <w:rFonts w:ascii="Times New Roman" w:hAnsi="Times New Roman" w:cs="Times New Roman"/>
          <w:sz w:val="28"/>
          <w:szCs w:val="28"/>
          <w:lang w:val="kk-KZ"/>
        </w:rPr>
      </w:pPr>
    </w:p>
    <w:p w:rsidR="00D92A71" w:rsidRDefault="00D92A71" w:rsidP="00D50BC0">
      <w:pPr>
        <w:spacing w:after="12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Ғылыми жетекші:</w:t>
      </w:r>
    </w:p>
    <w:p w:rsidR="00D50BC0" w:rsidRDefault="00D50BC0" w:rsidP="00D50BC0">
      <w:pPr>
        <w:spacing w:after="12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Аты-жөні: </w:t>
      </w:r>
      <w:r w:rsidR="00FE7282">
        <w:rPr>
          <w:rFonts w:ascii="Times New Roman" w:hAnsi="Times New Roman" w:cs="Times New Roman"/>
          <w:sz w:val="28"/>
          <w:szCs w:val="28"/>
          <w:lang w:val="kk-KZ"/>
        </w:rPr>
        <w:t>Зұлқа</w:t>
      </w:r>
      <w:r>
        <w:rPr>
          <w:rFonts w:ascii="Times New Roman" w:hAnsi="Times New Roman" w:cs="Times New Roman"/>
          <w:sz w:val="28"/>
          <w:szCs w:val="28"/>
          <w:lang w:val="kk-KZ"/>
        </w:rPr>
        <w:t>ршын Парасат</w:t>
      </w:r>
    </w:p>
    <w:p w:rsidR="00D50BC0" w:rsidRDefault="00D50BC0" w:rsidP="00D50BC0">
      <w:pPr>
        <w:spacing w:after="12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Мекен-жайы:</w:t>
      </w:r>
      <w:r w:rsidR="00047D29">
        <w:rPr>
          <w:rFonts w:ascii="Times New Roman" w:hAnsi="Times New Roman" w:cs="Times New Roman"/>
          <w:sz w:val="28"/>
          <w:szCs w:val="28"/>
          <w:lang w:val="kk-KZ"/>
        </w:rPr>
        <w:t xml:space="preserve"> ШҚО Өскемен қ.</w:t>
      </w:r>
      <w:r w:rsidR="00FE7282">
        <w:rPr>
          <w:rFonts w:ascii="Times New Roman" w:hAnsi="Times New Roman" w:cs="Times New Roman"/>
          <w:sz w:val="28"/>
          <w:szCs w:val="28"/>
          <w:lang w:val="kk-KZ"/>
        </w:rPr>
        <w:t xml:space="preserve"> </w:t>
      </w:r>
      <w:r w:rsidR="00047D29">
        <w:rPr>
          <w:rFonts w:ascii="Times New Roman" w:hAnsi="Times New Roman" w:cs="Times New Roman"/>
          <w:sz w:val="28"/>
          <w:szCs w:val="28"/>
          <w:lang w:val="kk-KZ"/>
        </w:rPr>
        <w:t>Шә</w:t>
      </w:r>
      <w:r w:rsidR="00FE7282">
        <w:rPr>
          <w:rFonts w:ascii="Times New Roman" w:hAnsi="Times New Roman" w:cs="Times New Roman"/>
          <w:sz w:val="28"/>
          <w:szCs w:val="28"/>
          <w:lang w:val="kk-KZ"/>
        </w:rPr>
        <w:t>к</w:t>
      </w:r>
      <w:r w:rsidR="00047D29">
        <w:rPr>
          <w:rFonts w:ascii="Times New Roman" w:hAnsi="Times New Roman" w:cs="Times New Roman"/>
          <w:sz w:val="28"/>
          <w:szCs w:val="28"/>
          <w:lang w:val="kk-KZ"/>
        </w:rPr>
        <w:t>әрім көш</w:t>
      </w:r>
      <w:r w:rsidR="00FE7282">
        <w:rPr>
          <w:rFonts w:ascii="Times New Roman" w:hAnsi="Times New Roman" w:cs="Times New Roman"/>
          <w:sz w:val="28"/>
          <w:szCs w:val="28"/>
          <w:lang w:val="kk-KZ"/>
        </w:rPr>
        <w:t>есі 4а.</w:t>
      </w:r>
      <w:r w:rsidR="00047D29">
        <w:rPr>
          <w:rFonts w:ascii="Times New Roman" w:hAnsi="Times New Roman" w:cs="Times New Roman"/>
          <w:sz w:val="28"/>
          <w:szCs w:val="28"/>
          <w:lang w:val="kk-KZ"/>
        </w:rPr>
        <w:t xml:space="preserve"> </w:t>
      </w:r>
    </w:p>
    <w:p w:rsidR="00D50BC0" w:rsidRDefault="00FE7282" w:rsidP="00D50BC0">
      <w:pPr>
        <w:spacing w:after="12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Телефон</w:t>
      </w:r>
      <w:r w:rsidR="00047D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47D29">
        <w:rPr>
          <w:rFonts w:ascii="Times New Roman" w:hAnsi="Times New Roman" w:cs="Times New Roman"/>
          <w:sz w:val="28"/>
          <w:szCs w:val="28"/>
          <w:lang w:val="kk-KZ"/>
        </w:rPr>
        <w:t>87754071475.</w:t>
      </w:r>
      <w:r w:rsidR="00047D29">
        <w:rPr>
          <w:rFonts w:ascii="Times New Roman" w:hAnsi="Times New Roman" w:cs="Times New Roman"/>
          <w:sz w:val="28"/>
          <w:szCs w:val="28"/>
          <w:lang w:val="kk-KZ"/>
        </w:rPr>
        <w:t xml:space="preserve"> </w:t>
      </w:r>
    </w:p>
    <w:p w:rsidR="00D50BC0" w:rsidRDefault="00047D29" w:rsidP="00D50BC0">
      <w:pPr>
        <w:spacing w:after="12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Эл.почта:</w:t>
      </w:r>
      <w:r w:rsidRPr="00047D29">
        <w:rPr>
          <w:rFonts w:ascii="Times New Roman" w:hAnsi="Times New Roman" w:cs="Times New Roman"/>
          <w:sz w:val="28"/>
          <w:szCs w:val="28"/>
          <w:lang w:val="kk-KZ"/>
        </w:rPr>
        <w:t xml:space="preserve"> </w:t>
      </w:r>
      <w:hyperlink r:id="rId9" w:history="1">
        <w:r w:rsidR="00D50BC0" w:rsidRPr="00F53975">
          <w:rPr>
            <w:rStyle w:val="a5"/>
            <w:rFonts w:ascii="Times New Roman" w:hAnsi="Times New Roman" w:cs="Times New Roman"/>
            <w:sz w:val="28"/>
            <w:szCs w:val="28"/>
            <w:lang w:val="kk-KZ"/>
          </w:rPr>
          <w:t>Parasat1987@mail.ru</w:t>
        </w:r>
      </w:hyperlink>
      <w:r w:rsidR="00FE7282">
        <w:rPr>
          <w:rFonts w:ascii="Times New Roman" w:hAnsi="Times New Roman" w:cs="Times New Roman"/>
          <w:sz w:val="28"/>
          <w:szCs w:val="28"/>
          <w:lang w:val="kk-KZ"/>
        </w:rPr>
        <w:t xml:space="preserve">. </w:t>
      </w:r>
    </w:p>
    <w:p w:rsidR="00D92A71" w:rsidRPr="00FE7282" w:rsidRDefault="00FE7282" w:rsidP="00D50BC0">
      <w:pPr>
        <w:spacing w:after="12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Жұмысы орны:</w:t>
      </w:r>
      <w:r w:rsidR="00D50BC0">
        <w:rPr>
          <w:rFonts w:ascii="Times New Roman" w:hAnsi="Times New Roman" w:cs="Times New Roman"/>
          <w:sz w:val="28"/>
          <w:szCs w:val="28"/>
          <w:lang w:val="kk-KZ"/>
        </w:rPr>
        <w:t xml:space="preserve"> ШҚО С.Аманжолов  атындағы ШҚМУ, </w:t>
      </w:r>
      <w:r>
        <w:rPr>
          <w:rFonts w:ascii="Times New Roman" w:hAnsi="Times New Roman" w:cs="Times New Roman"/>
          <w:sz w:val="28"/>
          <w:szCs w:val="28"/>
          <w:lang w:val="kk-KZ"/>
        </w:rPr>
        <w:t>техника ғылымдарының магистрі.</w:t>
      </w:r>
    </w:p>
    <w:sectPr w:rsidR="00D92A71" w:rsidRPr="00FE7282" w:rsidSect="00FE7282">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E3"/>
    <w:rsid w:val="00047D29"/>
    <w:rsid w:val="0007246D"/>
    <w:rsid w:val="000737DD"/>
    <w:rsid w:val="000E55DA"/>
    <w:rsid w:val="00196221"/>
    <w:rsid w:val="001B01A7"/>
    <w:rsid w:val="001F1574"/>
    <w:rsid w:val="00284BA3"/>
    <w:rsid w:val="002B347C"/>
    <w:rsid w:val="002C2C66"/>
    <w:rsid w:val="00383556"/>
    <w:rsid w:val="003C0614"/>
    <w:rsid w:val="00492A64"/>
    <w:rsid w:val="004D2C79"/>
    <w:rsid w:val="004E0CC6"/>
    <w:rsid w:val="005A0E21"/>
    <w:rsid w:val="005F6A6E"/>
    <w:rsid w:val="0067543C"/>
    <w:rsid w:val="006C0C8F"/>
    <w:rsid w:val="00717586"/>
    <w:rsid w:val="00750902"/>
    <w:rsid w:val="00797432"/>
    <w:rsid w:val="007D6F32"/>
    <w:rsid w:val="009A1008"/>
    <w:rsid w:val="009C4DE3"/>
    <w:rsid w:val="009F1644"/>
    <w:rsid w:val="00BA761B"/>
    <w:rsid w:val="00C66ABB"/>
    <w:rsid w:val="00CB6DA3"/>
    <w:rsid w:val="00D029E2"/>
    <w:rsid w:val="00D50BC0"/>
    <w:rsid w:val="00D81CB8"/>
    <w:rsid w:val="00D92A71"/>
    <w:rsid w:val="00E452B8"/>
    <w:rsid w:val="00EE682A"/>
    <w:rsid w:val="00F377E3"/>
    <w:rsid w:val="00FA7CEC"/>
    <w:rsid w:val="00FB1A85"/>
    <w:rsid w:val="00FC64C8"/>
    <w:rsid w:val="00FE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09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0902"/>
    <w:rPr>
      <w:rFonts w:ascii="Tahoma" w:hAnsi="Tahoma" w:cs="Tahoma"/>
      <w:sz w:val="16"/>
      <w:szCs w:val="16"/>
    </w:rPr>
  </w:style>
  <w:style w:type="character" w:styleId="a5">
    <w:name w:val="Hyperlink"/>
    <w:basedOn w:val="a0"/>
    <w:uiPriority w:val="99"/>
    <w:unhideWhenUsed/>
    <w:rsid w:val="00FE7282"/>
    <w:rPr>
      <w:color w:val="0563C1" w:themeColor="hyperlink"/>
      <w:u w:val="single"/>
    </w:rPr>
  </w:style>
  <w:style w:type="paragraph" w:styleId="a6">
    <w:name w:val="List Paragraph"/>
    <w:basedOn w:val="a"/>
    <w:uiPriority w:val="34"/>
    <w:qFormat/>
    <w:rsid w:val="007D6F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09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0902"/>
    <w:rPr>
      <w:rFonts w:ascii="Tahoma" w:hAnsi="Tahoma" w:cs="Tahoma"/>
      <w:sz w:val="16"/>
      <w:szCs w:val="16"/>
    </w:rPr>
  </w:style>
  <w:style w:type="character" w:styleId="a5">
    <w:name w:val="Hyperlink"/>
    <w:basedOn w:val="a0"/>
    <w:uiPriority w:val="99"/>
    <w:unhideWhenUsed/>
    <w:rsid w:val="00FE7282"/>
    <w:rPr>
      <w:color w:val="0563C1" w:themeColor="hyperlink"/>
      <w:u w:val="single"/>
    </w:rPr>
  </w:style>
  <w:style w:type="paragraph" w:styleId="a6">
    <w:name w:val="List Paragraph"/>
    <w:basedOn w:val="a"/>
    <w:uiPriority w:val="34"/>
    <w:qFormat/>
    <w:rsid w:val="007D6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ctric-220.ru/news/pezoehlement/2018-01-06-1425" TargetMode="External"/><Relationship Id="rId3" Type="http://schemas.openxmlformats.org/officeDocument/2006/relationships/settings" Target="settings.xml"/><Relationship Id="rId7" Type="http://schemas.openxmlformats.org/officeDocument/2006/relationships/hyperlink" Target="https://engineering-solutions.ru/ultrasound/piezomateria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rasat198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1182</Words>
  <Characters>6743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82</cp:revision>
  <dcterms:created xsi:type="dcterms:W3CDTF">2020-02-18T07:53:00Z</dcterms:created>
  <dcterms:modified xsi:type="dcterms:W3CDTF">2020-02-19T06:21:00Z</dcterms:modified>
</cp:coreProperties>
</file>