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AA" w:rsidRDefault="004014AA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014AA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Рухани – адамгершілің білім беру бағытында жоба жұмыстарын ұйымдастыру</w:t>
      </w:r>
    </w:p>
    <w:p w:rsidR="004014AA" w:rsidRPr="004014AA" w:rsidRDefault="004014AA" w:rsidP="006C26F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14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Жоспар: </w:t>
      </w:r>
    </w:p>
    <w:p w:rsidR="004014AA" w:rsidRPr="004014AA" w:rsidRDefault="004014AA" w:rsidP="004014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014AA">
        <w:rPr>
          <w:rFonts w:ascii="Times New Roman" w:hAnsi="Times New Roman" w:cs="Times New Roman"/>
          <w:sz w:val="24"/>
          <w:szCs w:val="24"/>
          <w:lang w:val="kk-KZ"/>
        </w:rPr>
        <w:t>Интеграция бөлімі бойынша қорытынды</w:t>
      </w:r>
    </w:p>
    <w:p w:rsidR="004014AA" w:rsidRPr="004014AA" w:rsidRDefault="004014AA" w:rsidP="004014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014AA">
        <w:rPr>
          <w:rFonts w:ascii="Times New Roman" w:hAnsi="Times New Roman" w:cs="Times New Roman"/>
          <w:sz w:val="24"/>
          <w:szCs w:val="24"/>
          <w:lang w:val="kk-KZ"/>
        </w:rPr>
        <w:t>Глоссарий</w:t>
      </w:r>
    </w:p>
    <w:p w:rsidR="004014AA" w:rsidRPr="004014AA" w:rsidRDefault="004014AA" w:rsidP="004014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014AA">
        <w:rPr>
          <w:rFonts w:ascii="Times New Roman" w:hAnsi="Times New Roman" w:cs="Times New Roman"/>
          <w:sz w:val="24"/>
          <w:szCs w:val="24"/>
          <w:lang w:val="kk-KZ"/>
        </w:rPr>
        <w:t>Тапсырма</w:t>
      </w:r>
    </w:p>
    <w:p w:rsidR="004014AA" w:rsidRDefault="004014AA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C26FF" w:rsidRPr="004014AA" w:rsidRDefault="004014AA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6C26FF" w:rsidRPr="004014AA">
        <w:rPr>
          <w:rFonts w:ascii="Times New Roman" w:hAnsi="Times New Roman" w:cs="Times New Roman"/>
          <w:sz w:val="24"/>
          <w:szCs w:val="24"/>
          <w:lang w:val="kk-KZ"/>
        </w:rPr>
        <w:t>Білім беру жүйесінде ұйымдастырылатын оқу-тәрбие үрдісіне қатысты барлық жұмыс жүйесін «Өзін-өзі тану» рухани-адамгершілік білім беру бағдарламасымен интеграциялап өткізу, төмендегідей нәтиже береді: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6FF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тану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пәнімен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интеграциялап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оқытуда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ұғымдардың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мәні</w:t>
      </w:r>
      <w:proofErr w:type="gramStart"/>
      <w:r w:rsidRPr="006C26FF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терең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түсініп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білімдерін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өмірде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қолдана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білуіне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құндылықтардың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әсерін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меңгеріп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сезінуі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>;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6FF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жан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сұлулығы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тән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сұлулығын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тани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білуі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>;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6FF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өзгені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қоғамды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әлемді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адамзатты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тануына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мүмкіндіктер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жасап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болашақ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мүмкіндігіне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мақсат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қоя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білі</w:t>
      </w:r>
      <w:proofErr w:type="gramStart"/>
      <w:r w:rsidRPr="006C26FF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6C2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асыруын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>;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6FF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6C26FF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оқушы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қайталанбайтын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тұлға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екендігіне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көз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жеткізіп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сыйлауына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реттеуіне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құндылықтардың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денсаулығына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оң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ықпалын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тигізетіндігін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салауатты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өмір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сүруіне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баулу;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6FF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бойындағы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негативті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қасиеттер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теріс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ойлар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денсаулықтың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төмендеуіне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әкелі</w:t>
      </w:r>
      <w:proofErr w:type="gramStart"/>
      <w:r w:rsidRPr="006C26FF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соғатындығы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дәлелдермен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меңгеру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>;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6FF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салт-дә</w:t>
      </w:r>
      <w:proofErr w:type="gramStart"/>
      <w:r w:rsidRPr="006C26FF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6C26FF">
        <w:rPr>
          <w:rFonts w:ascii="Times New Roman" w:hAnsi="Times New Roman" w:cs="Times New Roman"/>
          <w:sz w:val="24"/>
          <w:szCs w:val="24"/>
        </w:rPr>
        <w:t>үрлерін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әлем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мәдениетінің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жетістіктерін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сабақтың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тақырыбына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ұлтына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сүйіспеншілік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ұлт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мәдениетінің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жақтарын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негізге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бойларына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дарыту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>;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6FF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ой </w:t>
      </w:r>
      <w:proofErr w:type="spellStart"/>
      <w:proofErr w:type="gramStart"/>
      <w:r w:rsidRPr="006C26F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C26FF">
        <w:rPr>
          <w:rFonts w:ascii="Times New Roman" w:hAnsi="Times New Roman" w:cs="Times New Roman"/>
          <w:sz w:val="24"/>
          <w:szCs w:val="24"/>
        </w:rPr>
        <w:t>ікірін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жинақтап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сауатты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мәдениетті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жеткізе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білуде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сөйлеу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шеберлігіне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мән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беру;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6FF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тұлға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26FF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6C26FF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қойған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мақсатына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жетуде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құндылықтардың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еңбекқорлықтың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ролін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сезіну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>;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6FF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бойларындағы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жағымсыз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эмоциялардың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денсаулығына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қоршаған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адамдарының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көңіл-күйіне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теріс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әсерін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түсіні</w:t>
      </w:r>
      <w:proofErr w:type="gramStart"/>
      <w:r w:rsidRPr="006C26FF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6C2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реттеп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тежей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білуге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бағыттау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>;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6FF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теріс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әрекеттерден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аулақ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болуда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ортада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ұстау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26F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C26FF">
        <w:rPr>
          <w:rFonts w:ascii="Times New Roman" w:hAnsi="Times New Roman" w:cs="Times New Roman"/>
          <w:sz w:val="24"/>
          <w:szCs w:val="24"/>
        </w:rPr>
        <w:t>ікірінде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тұру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басқаның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сөзіне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әрекетіне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еліктемей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өзіндік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қасиеті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құнын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жоғалтпау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>;</w:t>
      </w:r>
    </w:p>
    <w:p w:rsidR="006C26FF" w:rsidRPr="004014AA" w:rsidRDefault="006C26FF" w:rsidP="006C2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6FF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мамандық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таңдауында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өзінді</w:t>
      </w:r>
      <w:proofErr w:type="gramStart"/>
      <w:r w:rsidRPr="006C26FF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білімі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талғамын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таңдауын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қызығушылығын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ата-анамен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ұстазбен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ынтымақтастықта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шеше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FF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6C26FF">
        <w:rPr>
          <w:rFonts w:ascii="Times New Roman" w:hAnsi="Times New Roman" w:cs="Times New Roman"/>
          <w:sz w:val="24"/>
          <w:szCs w:val="24"/>
        </w:rPr>
        <w:t>.</w:t>
      </w:r>
    </w:p>
    <w:p w:rsidR="004014AA" w:rsidRDefault="004014AA" w:rsidP="006C26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26FF" w:rsidRPr="006C26FF" w:rsidRDefault="006C26FF" w:rsidP="006C26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ГЛОССАРИЙ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Абырой 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>- қиын жағдайларда абыройлы мінез-құлқында көрінетін тұлғаның әлеуметтік-психологиялық қасиеті.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Адам 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>- дамудың жоғары деңгейінде тұрған тіршілік иесі, қоғамдық-тарихи іс-әрекет субъектісі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Адамгершілік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- басқа адамдарға адамгершілік қатынаста көрінетін тұлғаның моральды-психологиялық қасиеті.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Адамгершіліктік сезім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- адамның басқа адамдарға, қоғамға, өмір сүру ережесі мен нормаларына деген қатынасының бастан кешірулері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Әдептілік, биязылық, сыпайылық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- адамгершілік намысын сыйлауда, өзара қарым-қатынаста, сыпайылықта, басқа адамдардың субъективтік күйін түсінуде көрініс беретін мінез қасиеті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Білім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- адамның танымдық іс-әрекетінің нәтижесі. Адамның белгілі бір жүйедегі ұғымдарының, деректері мен пайымдарының жиынтығы.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Білім бағдарламасы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- барлық білім беру саласындағы белгілі бір бағыт (мамандық) бойыншажоғары білім деңгейінің мазмұнын анықтайтын құжат немесе құжаттар жиынтығы.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Білім берудегі құндылықтар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-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Гуманизм - (лат.адамгершілік)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- адамның мүмкіншілігінің шексіздігіне, өзін-өзі дамыту қабілетіне деген сенімі мен ерік бостандығына, абыройын қорғау, адамның бақытқа жету жолындағы құқығына деген көзқарастардың жиынтығы.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Дағды-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>сананың қатысуынсыз, рационалды, тез әрі дұрыс, физикалық және психикалық энергия шығынынсыз жүзеге асырылатын, автоматтандырылған әрекет.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Достық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cимпатиямен және өзара бауырмашылдықпен сипатталатын тұрақты жеке таңдаулы тұлғааралық қарым-қатынас түрі.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Дүниетаным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адамдар мен табиғатқа, жалпы құндылықтарға, моральдық нормаға тұлғаның жалпы қатынасын білдіретін негізгі сенім, қалып, таным немесе қоғам мүшелерімен ортақ көзқарас қалыптастырып, қоршаған ортамен қатынас қалыптастыруындағы негізгі өлшем.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Интеграция 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>–әртүрлінысандарда жүзеге асырылатын және теориялық білімді қамтамасыз ететінғылыми пән. Көп жағдайда интеграция бәрі ғылымның анықтамалары мен әдістерін басқа ғылымда пайдаланумен басталып, пәнаралық теориялар мен зерттеу бағыттарының пайда болуымен аяқталады.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Креативтілік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ойлаудың дәстүрлі жүйесінен бас тарта отырып жаңа идеялар тудыру, мәселелік жағдаятарды тез шеше алу қабілеті.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Кәсібилік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кәсіби іс-әрекетті сәтті орындау үшін қажетті адамның тұлғалық қасиеттерінің жиынтығы.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Кәсіби бейімділік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- кәсіптің нормасы мен талаптарына, кәсіби ортаның нақты жағдайларынамаманның бейімделу процесі.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Кәсіби білім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адамда кәсіпке қажетті білім, ептіліктерді және оның таңдаған еңбек саласына деген бейімділігін және қасиетін қалыптастыруға бағытталған мамандарды дайындау жүйесі.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Кәсіби қабілетілік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басқалардан ерекшелеп тұратын және кәсіби іс-әрекеттің талаптарына жауап беретін адам тұлғасының жеке-психологиялық қасиеті.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Кәсіби құзыреттілік-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маманның кәсіби талаптарға сәйкес келу деңгейінің жеке сипаттамасы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Кәсіби маңызды қасиеттер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- адамның еңбек әрекетінің негізгі сипаттамалары бойынша (өнімділік, сенімділік және т.б.) жүзеге асуының тиімділігіне әсер ететін қасиеттері.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Қарым-қатынас мәдениеті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- қоршаған орта адамдарымен түрлі жағдайларда дұрыс қатынас жасай алу, адамгершілікке тән ережелер мен нормаларды сақтау.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Қылық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адамгершіліктік бағаға ие болатын, әлеуметтік мәнді әрекет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Құзыреттілік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- маманның кәсіби талаптарға сәйкес келу деңгейінің жеке сипаттамасы.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Құндылық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жоғары адамгершіліктік, әлеуметтік және мәдени мәнге ие, қоғамдық санада бекітілген шынайылықтағы белгілі бір құбылыс. Белгілі бір объектінің адам үшін, топ үшін, қоғам үшін қасиетті деп танылуы.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Құндылық бағдарлары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олардың субъективті мәнін өмірдің жағдайында және іс-әрекетте қабылдауға бейім материалды және рухани деп бөлінетін құндылықтар.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Мақсат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жеке адамның, адамдар тобының іс-әрекетінің болжанатын нәтижесі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Медитация - (лат, ойлау)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– өз ойларына және сезімдеріне, өзінің психикалық күйіне өзіндік әсер ету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Миға шабуыл - 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>ізденіс жолдарын сынау жүзеге асырылмайтын, ізденіс барысында туындаған барлық болжамдар қамтылатын, өмірде кездесетін қиындықтарды жеңу үшін қолданылатын, сол болжамдарға талдау жасалатын пікірталас әдісі.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Мемлекеттік білім стандарты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- пәндік білімдік мақсаты мен міндеттерін, бітірушілердің түсініктері мен дағдыларын, білім нәтижелерін тексеру технологиясын белгілейді, білім деңгейін айқындайтын негізгі құжат.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«Мен» (ішкі)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өзінің бейнесі. Өзін-өзі қабылдау және өзін-өзі түсіну. Әсерлер мен бастан кешірулерді есте кейінгі қалдыруларға және тануға байланысты.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«Мен-тұжырымдама»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индивидтің өзіне-өзі қатынасынан тұрады: а) өзінің даралығы туралы ойы; б) нақты қызығушылықтардың, бейімділіктердің, құндылық бағдарының бірлігі; в) нақты өзіндік бағалау және өзіндік сыйлау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Мониторинг 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>- күнделікті бақылау, бағалау және болжау.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Мотив - (лат, қозғалысқа келтіру, итеру)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– іс-әрекетті ішкі оятушы, оған тұлғалық мағына беруші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Мотивация - 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>мақсатқа жетуге оятушы барлық мотивтердің жиынтығы.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Мұғалімнің кәсіби іс-әрекеті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оқушының жеке және жас ерекшеліктерін, сұранысын, қызығушылығын, құмарлығын, рухани әлемін е</w:t>
      </w:r>
      <w:r>
        <w:rPr>
          <w:rFonts w:ascii="Times New Roman" w:hAnsi="Times New Roman" w:cs="Times New Roman"/>
          <w:sz w:val="24"/>
          <w:szCs w:val="24"/>
          <w:lang w:val="kk-KZ"/>
        </w:rPr>
        <w:t>скере отырып оған психолого-педа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>гогикалық әсер етуде көрінетін үнемі орындалатын іс-әрекет түрі.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Намыс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- тұлғаның өзіне және өзгелерге деген құнды қатынасы.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Обьект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адамның, іс иесінің таным әрекетінің бағыты, әрекет құбылысы, зерттеу нысаны.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Ойын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іс-әрекеттің белгілі бір саласын жасап, шартты жағдаяттардағы іс-әрекет түрі.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Оқу бағдарламасы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- әрбір оқу пәні бойынша меңгерілуге тиісті білімнің, шеберлік пен дағдылардың мазмұны мен көлемін айқындайтын құжат.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Оқу жоспары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оқу орындарында оқылатын оқу пәндерінің құрамын, оның оқу жылы бойынша өту тәртібі мен бірізділігін, әр оқу пәніне берілетін уақыт мөлшерін және оқу жылының құрылымын белгілейтін құжат.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Оқу іс-әрекеті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оқушыда оқуда мақсатқа жетуде мотивтелінген белсенділіктің көрінуі.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Оқулық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оқу бағдарламалары мен дидактиканың талаптарына, оқыту мақсатына сай нақты оқу пәнінің мазмұны ғылыми негізде, жүйемен баяндалатын кітап.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Оқыту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қоғамдық-тарихи тәжірибені мақсатты түрде тасымалдау үдерісі; білім, білу, дағдыны қалыптастыруды ұйымдастыру.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Оқытушы тәжірибесі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оқытушының оқу-тәрбие жұмысында білім, дағды, іскерлік, әдетті игеруі.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Оқытушы іс-әрекеті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 оқыту және тәрбиелеумен байланысты міндеттерді орындау процесі.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Оқытушы іс-әрекетінің жеке стилі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түрлі міндеттерді шешудің тұрақты, жеке-ерекше тәсілдері мен әдістерінің жүйесі.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Өзін-өзі анықтау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жеке адамның әртүрлі проблемалық ситуацияларда өз позициясын, бағыт-бағдарын белгілеу және саналы таңдау жасау.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Өзара әрекет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өзара байланысты және шартылықтытудыратынобъектілердің бір-біріне өзара әсерету процесі.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Өзін-өзі бағалау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адамның өзіне сындарлы көзқараспен қарап, өз мүмкіндігін өмір талабына сәйкес бағдарлай білуі.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Өзін-өзі бақылау - 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>қойған мақсатына қатысты нәтижеге жету үшін адам өзінің мінез-құлқын және іс-әрекетін саналы реттеуінен көрінеді.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Өзін-өзі игеру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дұрыс ұйымдастырылмағын жағдайда іс-әрекетін жүзеге асыру қабілеті, ішкі еріктік реттеу.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Өзіндік сана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адам санасы функцияларының ең жоғарғы көрінісі. Ол индивидтің өзі туралы, өзіне тән әлеуметтік қатынастар, қажеттіліктер,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>ә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sz w:val="24"/>
          <w:szCs w:val="24"/>
          <w:lang w:val="kk-KZ"/>
        </w:rPr>
        <w:t>рекет мотивтері, мәні мен мағынасын саналы түрде ұғынып, түсіну барысында көрініс береді.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Өзін-өзі сендіру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бір нәрсенің жүзеге асуы үшін өзін-өзі психологиялық дайындау (өзіне бағытталған психологиялық бағдар)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Өзін-өзі сүю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адамның өзін-өзі бағалауында көрінетін, эмоционалды қатынас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Өзін-өзі тану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бұл процесс өзіңді, өзіңнің потенциалдық және өзекті қасиеттеріңді, жеке, интеллектуалдық ерекшеліктеріңді, мінезіңді, басқа адамдармен өз қарым-қатынасынды тану.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Өзін-өзі таңдау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қоғамдық іс-әрекет процесінде өзінің ішкі мәнін зерттеу, өзін-өзі тану процесі.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Өзін-өзі тәрбиелеу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тұлғаның өзінде жағымды қасиеттерінің қалыптасуына және жағымсыз қасиеттерін шеттетуге саналы түрде бағытталған жұмысы.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Өзін-өзі ұйымдастыру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саналатын ерік және ақыл-ой ерекшеліктерінде, мінез-құлық мотивінде іске асырылатын табиғи және әлеуметтік меңгерілген қасиеттердің жиынтығы және іс-әрекет және мінез-құлықтің реттілігімен жүзеге асады.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Өзін-өзі ұстау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тұлғаның өмірдегі шиеленісті, күрделі, қауіпті және адам әрекетін бұзатын ситуацияларда өзін-өзі реттеуге қабілетімен білінетін қасиеті.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Пікірталас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дұрыс шешімін табу мақсатында қандай-да бір сұрақтарды топтық талқылау.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Рақымдылық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басқа адамның психикалық күйін түсіне алу, адамды сүюдің көрінуінің формасы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Рефлексия - (лат. бейнелеп көрсету)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-субъектінің психикалық акты мен күйлерді өзінше талдау және тану процесі.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Рухани тұлға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бұл сана жағдайының, дәлдеп алынған рухани қабілеттіліктермен қасиеттердің толық жиынтығы.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 - 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>жалпы білім беретін мектептерде, оқытудың сыныптық-сабақтық жүйесінде оқу сабақтарын ұйымдастырудың негізгі нысаны.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Сабақ берудегі мақсаттылық бағдары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- пән мақсатының қысқаша анықтамасы және оның маманды дайындау жүйесіндегі рөлі.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Сабақтан тыс іс-әрекет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біртұтас оқу-тәрбие процесінің құраушы бөлігі, білім алушылардың бос уақытын ұйымдастыру нысаны.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Сана асты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сана табалдырығының астынан өтетін психикалық процестер (жақсы таныс туралы ойлар, дағдылар, әдеттер, еріксіз реакциялар және т.б.)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Сендіру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адамның бағалау қатынасын көрсететін тұлғалық құрылым.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Сенім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адамның ақыл-ойы, күші, ерік, қабілет және эмоционалды компоненттерден тұратын және адамның шынайылық немесе ойдағы құбылыстарға деген қатынасынан көрінетін рухани күй.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Стандарт (білімдегі)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- білім беру жүйесі секілді күрделі көппрофильді, көп деңгейлі мақсатты үлгінің туралы түсінікті бекітуге шақырылған интеграцияланған пәнаралық категория.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Субьект - 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>сыртқы ортаны нысанды танып білетін және өзінің мүдделеріне бағындыру мақсатында ықпал жасаушы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Сыпайылық-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адамдарға деген сый, қарым-қатынастың және өзара қарым-қатынас жасаудың әдеттегі құралына, күнделікті нормасына айналған тұлғаның моральды-психологиялық қасиеті.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Табандылық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қиыншылықтарға қарамастан мақсаттың жүзеге асуына бағытталған тұлғаның еріктік қасиеті.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Тәрбие-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жас ұрпаққа қоғамдық-тарихи тәжірибені тасымалдау іс-әрекеті.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Тәртіптілік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тұлғаның мотивациялық, танымдық, эмоционалды жән басқа компоненттерінен тұратын тұлғаны тұрақты қасиеттері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26FF">
        <w:rPr>
          <w:rFonts w:ascii="Times New Roman" w:hAnsi="Times New Roman" w:cs="Times New Roman"/>
          <w:b/>
          <w:sz w:val="24"/>
          <w:szCs w:val="24"/>
          <w:lang w:val="kk-KZ"/>
        </w:rPr>
        <w:t>Толеранттылық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түрлі ойларға, адамдарды және оқиғаларды бағалауға деген шыдамдылықта көрінетін тұлғаның қасиеті.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014AA">
        <w:rPr>
          <w:rFonts w:ascii="Times New Roman" w:hAnsi="Times New Roman" w:cs="Times New Roman"/>
          <w:b/>
          <w:sz w:val="24"/>
          <w:szCs w:val="24"/>
          <w:lang w:val="kk-KZ"/>
        </w:rPr>
        <w:t>Топтық бағалау әдісі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біріккен жұмыс бойынша бақыланушыны жақсы білетін, бағалай алатын адамдардың яғни бірнеше эксперттердіңойларының негізіндетұлға туралынеғұрлым толық ақпарат алу.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014AA">
        <w:rPr>
          <w:rFonts w:ascii="Times New Roman" w:hAnsi="Times New Roman" w:cs="Times New Roman"/>
          <w:b/>
          <w:sz w:val="24"/>
          <w:szCs w:val="24"/>
          <w:lang w:val="kk-KZ"/>
        </w:rPr>
        <w:t>Түсінік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нақты заттардың және құбылыстардың бірдей қасиеттерін жалпылаудың нәтижесі, олардың айқын белгілерін көрсететін абстрактілі ойлаудың формасы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014AA">
        <w:rPr>
          <w:rFonts w:ascii="Times New Roman" w:hAnsi="Times New Roman" w:cs="Times New Roman"/>
          <w:b/>
          <w:sz w:val="24"/>
          <w:szCs w:val="24"/>
          <w:lang w:val="kk-KZ"/>
        </w:rPr>
        <w:t>Тұлға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адам әлеуметтік қатынас субъектісі ретінде; қоғамдық қатынасқа енуімен анықталатын біріккен іс-әрекет және қарым-қатынаста қалыптасатын индивидтің жүйелі қасиеті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014AA">
        <w:rPr>
          <w:rFonts w:ascii="Times New Roman" w:hAnsi="Times New Roman" w:cs="Times New Roman"/>
          <w:b/>
          <w:sz w:val="24"/>
          <w:szCs w:val="24"/>
          <w:lang w:val="kk-KZ"/>
        </w:rPr>
        <w:t>Тұлға белсенділігі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өзгелерге және қоршаған ортаға ынталы әсер ету, оның мінез-құлқының мотиверінен, дүниеге деген көзқарасынан, құндылық бағдарынан, мінезі және темпераментіне тәуелді.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014AA">
        <w:rPr>
          <w:rFonts w:ascii="Times New Roman" w:hAnsi="Times New Roman" w:cs="Times New Roman"/>
          <w:b/>
          <w:sz w:val="24"/>
          <w:szCs w:val="24"/>
          <w:lang w:val="kk-KZ"/>
        </w:rPr>
        <w:t>Тұлға қасиеттері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танымдық, эмоционалды, еріктік қасиеттерден тұратын тұрақты психологиялық құрылым.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014AA">
        <w:rPr>
          <w:rFonts w:ascii="Times New Roman" w:hAnsi="Times New Roman" w:cs="Times New Roman"/>
          <w:b/>
          <w:sz w:val="24"/>
          <w:szCs w:val="24"/>
          <w:lang w:val="kk-KZ"/>
        </w:rPr>
        <w:t>Ұлттық мінез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ұлттың психикалық қалыптасуының психикалық құрылымы.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014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Ұялшақтық - 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>санадан тыс дұрыс емес психологиялық бағдардың, қорқынышпен берілген және басқа да стресстік факторлардың болуы.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014AA">
        <w:rPr>
          <w:rFonts w:ascii="Times New Roman" w:hAnsi="Times New Roman" w:cs="Times New Roman"/>
          <w:b/>
          <w:sz w:val="24"/>
          <w:szCs w:val="24"/>
          <w:lang w:val="kk-KZ"/>
        </w:rPr>
        <w:t>Ұят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субъектінің өзінің әрекеттерінің, ойларының сыртқы орта күтімдеріне сәйкес келмеуін саналы түрде ұғынуы.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014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Шығармашылық 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>- адамның белсенділігінің және дербестілігінің өнімді формасы.</w:t>
      </w:r>
    </w:p>
    <w:p w:rsidR="006C26FF" w:rsidRP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014AA">
        <w:rPr>
          <w:rFonts w:ascii="Times New Roman" w:hAnsi="Times New Roman" w:cs="Times New Roman"/>
          <w:b/>
          <w:sz w:val="24"/>
          <w:szCs w:val="24"/>
          <w:lang w:val="kk-KZ"/>
        </w:rPr>
        <w:t>Іс-шаралар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бұл оқушыларға тікелей тәрбиелік ықпал ету мақсатында педагогтың ұйымдастыруымен болатын оқиға, оқу, ұжымдағы жағдаят.</w:t>
      </w:r>
    </w:p>
    <w:p w:rsidR="006C26FF" w:rsidRDefault="006C26FF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014AA">
        <w:rPr>
          <w:rFonts w:ascii="Times New Roman" w:hAnsi="Times New Roman" w:cs="Times New Roman"/>
          <w:b/>
          <w:sz w:val="24"/>
          <w:szCs w:val="24"/>
          <w:lang w:val="kk-KZ"/>
        </w:rPr>
        <w:t>Эксперимент -</w:t>
      </w:r>
      <w:r w:rsidRPr="006C26FF">
        <w:rPr>
          <w:rFonts w:ascii="Times New Roman" w:hAnsi="Times New Roman" w:cs="Times New Roman"/>
          <w:sz w:val="24"/>
          <w:szCs w:val="24"/>
          <w:lang w:val="kk-KZ"/>
        </w:rPr>
        <w:t xml:space="preserve"> жалпы ғылыми танымның және жеке психологиялық зерттеудің негізгі әдістерінің бірі.</w:t>
      </w:r>
    </w:p>
    <w:p w:rsidR="004014AA" w:rsidRDefault="004014AA" w:rsidP="006C26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014AA" w:rsidRPr="004014AA" w:rsidRDefault="004014AA" w:rsidP="006C26F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14AA">
        <w:rPr>
          <w:rFonts w:ascii="Times New Roman" w:hAnsi="Times New Roman" w:cs="Times New Roman"/>
          <w:b/>
          <w:sz w:val="24"/>
          <w:szCs w:val="24"/>
          <w:lang w:val="kk-KZ"/>
        </w:rPr>
        <w:t>Тапсырма:</w:t>
      </w:r>
    </w:p>
    <w:p w:rsidR="004014AA" w:rsidRPr="004014AA" w:rsidRDefault="004014AA" w:rsidP="004014A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014AA">
        <w:rPr>
          <w:rFonts w:ascii="Times New Roman" w:hAnsi="Times New Roman" w:cs="Times New Roman"/>
          <w:sz w:val="24"/>
          <w:szCs w:val="24"/>
          <w:lang w:val="kk-KZ"/>
        </w:rPr>
        <w:t>Рухани – адамгершілің білім беру бағытында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4014AA">
        <w:rPr>
          <w:rFonts w:ascii="Times New Roman" w:hAnsi="Times New Roman" w:cs="Times New Roman"/>
          <w:sz w:val="24"/>
          <w:szCs w:val="24"/>
          <w:lang w:val="kk-KZ"/>
        </w:rPr>
        <w:t xml:space="preserve"> жоба жұмыстарын ұйымдастыру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bookmarkStart w:id="0" w:name="_GoBack"/>
      <w:bookmarkEnd w:id="0"/>
    </w:p>
    <w:sectPr w:rsidR="004014AA" w:rsidRPr="00401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6425C"/>
    <w:multiLevelType w:val="hybridMultilevel"/>
    <w:tmpl w:val="F4D2C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42C7C"/>
    <w:multiLevelType w:val="hybridMultilevel"/>
    <w:tmpl w:val="953E0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6FF"/>
    <w:rsid w:val="001A300C"/>
    <w:rsid w:val="004014AA"/>
    <w:rsid w:val="006C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4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спталевнлкып</dc:creator>
  <cp:lastModifiedBy>спталевнлкып</cp:lastModifiedBy>
  <cp:revision>1</cp:revision>
  <dcterms:created xsi:type="dcterms:W3CDTF">2020-04-14T16:12:00Z</dcterms:created>
  <dcterms:modified xsi:type="dcterms:W3CDTF">2020-04-14T16:39:00Z</dcterms:modified>
</cp:coreProperties>
</file>