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146" w:type="dxa"/>
        <w:tblInd w:w="-1026" w:type="dxa"/>
        <w:tblLayout w:type="fixed"/>
        <w:tblLook w:val="00A0"/>
      </w:tblPr>
      <w:tblGrid>
        <w:gridCol w:w="2247"/>
        <w:gridCol w:w="641"/>
        <w:gridCol w:w="382"/>
        <w:gridCol w:w="1305"/>
        <w:gridCol w:w="3654"/>
        <w:gridCol w:w="2917"/>
      </w:tblGrid>
      <w:tr w:rsidR="00133228" w:rsidRPr="00851683" w:rsidTr="003F249F">
        <w:trPr>
          <w:trHeight w:val="1420"/>
        </w:trPr>
        <w:tc>
          <w:tcPr>
            <w:tcW w:w="11146" w:type="dxa"/>
            <w:gridSpan w:val="6"/>
          </w:tcPr>
          <w:p w:rsidR="00133228" w:rsidRPr="003F5A19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Ұзақ мерзімді жоспардың тарауы: </w:t>
            </w:r>
            <w:r>
              <w:rPr>
                <w:rFonts w:ascii="Times New Roman" w:hAnsi="Times New Roman"/>
                <w:b/>
                <w:lang w:val="kk-KZ"/>
              </w:rPr>
              <w:t>6.2.А Рационал сандарға амалдар қолдану.</w:t>
            </w:r>
          </w:p>
          <w:p w:rsidR="00133228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Мектеп: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86CF7">
              <w:rPr>
                <w:rFonts w:ascii="Times New Roman" w:hAnsi="Times New Roman"/>
                <w:sz w:val="24"/>
                <w:szCs w:val="24"/>
                <w:lang w:val="kk-KZ"/>
              </w:rPr>
              <w:t>«С. Бекбосынов атындағы орта мектебі» КММ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133228" w:rsidRPr="00534668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Шаянбай Үмітқан Айтқалиқызы</w:t>
            </w:r>
          </w:p>
          <w:p w:rsidR="00133228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Күні</w:t>
            </w:r>
            <w:r w:rsidR="00C803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  </w:t>
            </w:r>
            <w:r w:rsidRPr="00E805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Pr="00E805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</w:t>
            </w:r>
            <w:r w:rsidRPr="00E805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математика                      </w:t>
            </w:r>
            <w:r w:rsidRPr="005346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Сынып:</w:t>
            </w:r>
            <w:r w:rsidRPr="00DC5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  <w:r w:rsidRPr="005346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</w:t>
            </w:r>
          </w:p>
          <w:p w:rsidR="00133228" w:rsidRPr="00534668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Сабақ түрі: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қайталау сабағы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Қ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атысқандар: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Қатыспағандар: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346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DC5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</w:t>
            </w:r>
          </w:p>
          <w:p w:rsidR="00133228" w:rsidRPr="00347946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       </w:t>
            </w:r>
          </w:p>
        </w:tc>
      </w:tr>
      <w:tr w:rsidR="00133228" w:rsidRPr="00E23AEA" w:rsidTr="003F249F">
        <w:trPr>
          <w:trHeight w:val="394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58" w:type="dxa"/>
            <w:gridSpan w:val="4"/>
          </w:tcPr>
          <w:p w:rsidR="00133228" w:rsidRPr="00E23AEA" w:rsidRDefault="00133228" w:rsidP="003F249F">
            <w:pPr>
              <w:tabs>
                <w:tab w:val="left" w:pos="22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 Рационал сандарға амалдар қолдану </w:t>
            </w:r>
            <w:r w:rsidRPr="00E23AEA">
              <w:rPr>
                <w:rFonts w:ascii="Times New Roman" w:hAnsi="Times New Roman"/>
                <w:lang w:val="kk-KZ"/>
              </w:rPr>
              <w:t>.</w:t>
            </w:r>
          </w:p>
        </w:tc>
      </w:tr>
      <w:tr w:rsidR="00133228" w:rsidRPr="00086CF7" w:rsidTr="003F249F">
        <w:trPr>
          <w:trHeight w:val="754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258" w:type="dxa"/>
            <w:gridSpan w:val="4"/>
          </w:tcPr>
          <w:p w:rsidR="00133228" w:rsidRPr="003F5A19" w:rsidRDefault="00133228" w:rsidP="003F249F">
            <w:pPr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6.1.2.22</w:t>
            </w:r>
            <w:r w:rsidRPr="003F5A1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Рационал сандарға арифметикалық амалдар орындау.</w:t>
            </w:r>
          </w:p>
          <w:p w:rsidR="00133228" w:rsidRPr="00086CF7" w:rsidRDefault="00133228" w:rsidP="003F249F">
            <w:pPr>
              <w:shd w:val="clear" w:color="auto" w:fill="FFFFFF"/>
              <w:tabs>
                <w:tab w:val="left" w:pos="2268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3228" w:rsidRPr="00851683" w:rsidTr="003F249F">
        <w:trPr>
          <w:trHeight w:val="1358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58" w:type="dxa"/>
            <w:gridSpan w:val="4"/>
          </w:tcPr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/>
                <w:lang w:val="kk-KZ"/>
              </w:rPr>
              <w:t xml:space="preserve"> Рационал сандарды қосу,азайту ,көбейту,бөлу амалдарын орындайды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  <w:r w:rsidRPr="00907C8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сандарды қосу,азайту,көбейту,бөлу амалдарын өрнектін мәнін табуда,мәтін есептерді шешуде  қолдана  алады</w:t>
            </w:r>
            <w:r w:rsidRPr="005248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сандарды салыстыра алады</w:t>
            </w:r>
          </w:p>
          <w:p w:rsidR="00133228" w:rsidRPr="00B667BB" w:rsidRDefault="00133228" w:rsidP="003F249F">
            <w:pPr>
              <w:pStyle w:val="Default"/>
              <w:rPr>
                <w:lang w:val="kk-KZ"/>
              </w:rPr>
            </w:pPr>
            <w:r w:rsidRPr="00B667BB">
              <w:rPr>
                <w:sz w:val="22"/>
                <w:szCs w:val="22"/>
                <w:lang w:val="kk-KZ"/>
              </w:rPr>
              <w:t xml:space="preserve">Тақырып аясында берілген есептерді шығара алады, яғни теориялық алған білімін 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практикада қолдана алады</w:t>
            </w:r>
          </w:p>
          <w:p w:rsidR="00133228" w:rsidRPr="00864CFF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Бірнеше есе көп,бірнеше есе аз ұғымдарын мәтін есептерін шешуде қолдана алады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64CF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133228" w:rsidRPr="00182BF2" w:rsidTr="003F249F">
        <w:trPr>
          <w:trHeight w:val="395"/>
        </w:trPr>
        <w:tc>
          <w:tcPr>
            <w:tcW w:w="2888" w:type="dxa"/>
            <w:gridSpan w:val="2"/>
            <w:vMerge w:val="restart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Ойлау дағдыларының деңгейі мен б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ағалау критерийі</w:t>
            </w:r>
          </w:p>
        </w:tc>
        <w:tc>
          <w:tcPr>
            <w:tcW w:w="1687" w:type="dxa"/>
            <w:gridSpan w:val="2"/>
          </w:tcPr>
          <w:p w:rsidR="00133228" w:rsidRPr="00182BF2" w:rsidRDefault="00133228" w:rsidP="003F249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2B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 деңгейі</w:t>
            </w:r>
          </w:p>
        </w:tc>
        <w:tc>
          <w:tcPr>
            <w:tcW w:w="6571" w:type="dxa"/>
            <w:gridSpan w:val="2"/>
          </w:tcPr>
          <w:p w:rsidR="00133228" w:rsidRPr="00182BF2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82BF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</w:tr>
      <w:tr w:rsidR="00133228" w:rsidRPr="00851683" w:rsidTr="003F249F">
        <w:trPr>
          <w:trHeight w:val="1103"/>
        </w:trPr>
        <w:tc>
          <w:tcPr>
            <w:tcW w:w="2888" w:type="dxa"/>
            <w:gridSpan w:val="2"/>
            <w:vMerge/>
          </w:tcPr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7" w:type="dxa"/>
            <w:gridSpan w:val="2"/>
          </w:tcPr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 </w:t>
            </w:r>
          </w:p>
          <w:p w:rsidR="00133228" w:rsidRDefault="00133228" w:rsidP="003F24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Түсіну   Қолдану </w:t>
            </w:r>
          </w:p>
        </w:tc>
        <w:tc>
          <w:tcPr>
            <w:tcW w:w="6571" w:type="dxa"/>
            <w:gridSpan w:val="2"/>
          </w:tcPr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сандарды</w:t>
            </w:r>
            <w:r w:rsidR="00B97897">
              <w:rPr>
                <w:rFonts w:ascii="Times New Roman" w:hAnsi="Times New Roman"/>
                <w:sz w:val="24"/>
                <w:szCs w:val="24"/>
                <w:lang w:val="kk-KZ"/>
              </w:rPr>
              <w:t>біледі,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түсінеді,ажырата алады.Рационал сандарды қосу,азайту,көбейту,бөлу амал</w:t>
            </w:r>
            <w:r w:rsidR="009653E1">
              <w:rPr>
                <w:rFonts w:ascii="Times New Roman" w:hAnsi="Times New Roman"/>
                <w:sz w:val="24"/>
                <w:szCs w:val="24"/>
                <w:lang w:val="kk-KZ"/>
              </w:rPr>
              <w:t>дарын өр</w:t>
            </w:r>
            <w:r w:rsidR="00B97897">
              <w:rPr>
                <w:rFonts w:ascii="Times New Roman" w:hAnsi="Times New Roman"/>
                <w:sz w:val="24"/>
                <w:szCs w:val="24"/>
                <w:lang w:val="kk-KZ"/>
              </w:rPr>
              <w:t>нектің мәнін табуда,пропорцияның белгісіз үшесін табуда,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97897">
              <w:rPr>
                <w:rFonts w:ascii="Times New Roman" w:hAnsi="Times New Roman"/>
                <w:sz w:val="24"/>
                <w:szCs w:val="24"/>
                <w:lang w:val="kk-KZ"/>
              </w:rPr>
              <w:t>практикалық есептерді шешуде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қолдана  алады</w:t>
            </w:r>
            <w:r w:rsidRPr="0052487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33228" w:rsidRPr="00851683" w:rsidTr="003F249F">
        <w:trPr>
          <w:trHeight w:val="3045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58" w:type="dxa"/>
            <w:gridSpan w:val="4"/>
          </w:tcPr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терминология:</w:t>
            </w:r>
          </w:p>
          <w:p w:rsidR="00133228" w:rsidRPr="00ED1861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Үлес,жай бөлшек,</w:t>
            </w:r>
            <w:r w:rsidRPr="005B5D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бөлшектің алымы,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бөлшектің бөлімі, бөлшек сызығы, </w:t>
            </w:r>
            <w:r w:rsidRPr="00ED1861">
              <w:rPr>
                <w:rFonts w:ascii="Times New Roman" w:hAnsi="Times New Roman"/>
                <w:lang w:val="kk-KZ"/>
              </w:rPr>
              <w:t>жартысы, ширегі, сегізден бірі(т.с.с)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Рационал сандар,бүтін сандар,натурал сандар</w:t>
            </w:r>
            <w:r w:rsidR="00287F51">
              <w:rPr>
                <w:rFonts w:ascii="Times New Roman" w:hAnsi="Times New Roman"/>
                <w:sz w:val="24"/>
                <w:szCs w:val="24"/>
                <w:lang w:val="kk-KZ"/>
              </w:rPr>
              <w:t>,үлкен,кіші,тең,</w:t>
            </w:r>
            <w:r w:rsidR="005B26E9">
              <w:rPr>
                <w:rFonts w:ascii="Times New Roman" w:hAnsi="Times New Roman"/>
                <w:sz w:val="24"/>
                <w:szCs w:val="24"/>
                <w:lang w:val="kk-KZ"/>
              </w:rPr>
              <w:t>есе артық,</w:t>
            </w:r>
            <w:r w:rsidR="00287F51">
              <w:rPr>
                <w:rFonts w:ascii="Times New Roman" w:hAnsi="Times New Roman"/>
                <w:sz w:val="24"/>
                <w:szCs w:val="24"/>
                <w:lang w:val="kk-KZ"/>
              </w:rPr>
              <w:t>пропорция.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Диалогқа, жазылымға қажетті тіркестер: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бөлшектің бөлімі бүтіннің қанша.............,ал алымы................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Жай бөлшектің жазылуындағы бөлшек сызығы..................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 теріс санның бөліндісі..,екі теріс санның көбейтіндісі...</w:t>
            </w:r>
          </w:p>
          <w:p w:rsidR="00133228" w:rsidRPr="00561C59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Таңбалары әр түрлі екі  санның көбейтіндісі.., таңбалары әр түрлі екі  санның бөліндісі...</w:t>
            </w:r>
          </w:p>
        </w:tc>
      </w:tr>
      <w:tr w:rsidR="00133228" w:rsidRPr="00851683" w:rsidTr="003F249F">
        <w:trPr>
          <w:trHeight w:val="587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8258" w:type="dxa"/>
            <w:gridSpan w:val="4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 Абай шығармашылығын танып білуге,өмірде қолдана білуге үйрету. Табиғатты,қоршаған ортаны сүюге,қорғауға тәрбиелеу, эстетикалық, танымдық қабілетін дамыту.</w:t>
            </w:r>
          </w:p>
        </w:tc>
      </w:tr>
      <w:tr w:rsidR="00133228" w:rsidRPr="00837CE3" w:rsidTr="003F249F">
        <w:trPr>
          <w:trHeight w:val="587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258" w:type="dxa"/>
            <w:gridSpan w:val="4"/>
          </w:tcPr>
          <w:p w:rsidR="00133228" w:rsidRPr="00837CE3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Әдебиет, геометрия,жаратылыстану</w:t>
            </w:r>
          </w:p>
        </w:tc>
      </w:tr>
      <w:tr w:rsidR="00133228" w:rsidRPr="00EE1273" w:rsidTr="003F249F">
        <w:trPr>
          <w:trHeight w:val="587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280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 дағдылары</w:t>
            </w:r>
          </w:p>
        </w:tc>
        <w:tc>
          <w:tcPr>
            <w:tcW w:w="8258" w:type="dxa"/>
            <w:gridSpan w:val="4"/>
          </w:tcPr>
          <w:p w:rsidR="00AC0EE6" w:rsidRDefault="00AC0EE6" w:rsidP="00AC0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Интерактивті тақ</w:t>
            </w:r>
            <w:r w:rsidR="00133228" w:rsidRPr="00872805">
              <w:rPr>
                <w:rFonts w:ascii="Times New Roman" w:hAnsi="Times New Roman"/>
                <w:sz w:val="24"/>
                <w:szCs w:val="24"/>
                <w:lang w:val="kk-KZ"/>
              </w:rPr>
              <w:t>та, интерн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ет ресурстары </w:t>
            </w:r>
            <w:hyperlink r:id="rId5" w:history="1">
              <w:r w:rsidRPr="00382651">
                <w:rPr>
                  <w:rStyle w:val="a6"/>
                  <w:rFonts w:ascii="Times New Roman" w:eastAsia="Times New Roman" w:hAnsi="Times New Roman"/>
                  <w:b/>
                  <w:bCs/>
                  <w:sz w:val="24"/>
                  <w:szCs w:val="24"/>
                  <w:lang w:val="kk-KZ" w:eastAsia="ru-RU"/>
                </w:rPr>
                <w:t>https://learningapps.org/</w:t>
              </w:r>
            </w:hyperlink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33228" w:rsidRPr="00EE1273" w:rsidRDefault="00AC0EE6" w:rsidP="00AC0E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(сайттар, </w:t>
            </w:r>
            <w:r w:rsidR="00133228" w:rsidRPr="00872805">
              <w:rPr>
                <w:rFonts w:ascii="Times New Roman" w:hAnsi="Times New Roman"/>
                <w:sz w:val="24"/>
                <w:szCs w:val="24"/>
                <w:lang w:val="kk-KZ"/>
              </w:rPr>
              <w:t>, есептер), таратпа материалдар</w:t>
            </w:r>
            <w:r w:rsidR="00133228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133228" w:rsidRPr="00ED686A" w:rsidTr="003F249F">
        <w:trPr>
          <w:trHeight w:val="479"/>
        </w:trPr>
        <w:tc>
          <w:tcPr>
            <w:tcW w:w="2888" w:type="dxa"/>
            <w:gridSpan w:val="2"/>
          </w:tcPr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8258" w:type="dxa"/>
            <w:gridSpan w:val="4"/>
          </w:tcPr>
          <w:p w:rsidR="00133228" w:rsidRPr="00ED686A" w:rsidRDefault="00133228" w:rsidP="00AC0EE6">
            <w:pPr>
              <w:tabs>
                <w:tab w:val="left" w:pos="648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Рационал сандарды бөлу.</w:t>
            </w:r>
            <w:r w:rsidR="00AC0EE6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</w:tc>
      </w:tr>
      <w:tr w:rsidR="00AC0EE6" w:rsidRPr="00851683" w:rsidTr="003F249F">
        <w:trPr>
          <w:trHeight w:val="479"/>
        </w:trPr>
        <w:tc>
          <w:tcPr>
            <w:tcW w:w="2888" w:type="dxa"/>
            <w:gridSpan w:val="2"/>
          </w:tcPr>
          <w:p w:rsidR="00AC0EE6" w:rsidRPr="00DC5B0E" w:rsidRDefault="00AC0EE6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Қолданылатын модульдер</w:t>
            </w:r>
          </w:p>
        </w:tc>
        <w:tc>
          <w:tcPr>
            <w:tcW w:w="8258" w:type="dxa"/>
            <w:gridSpan w:val="4"/>
          </w:tcPr>
          <w:p w:rsidR="00AC0EE6" w:rsidRDefault="00AC0EE6" w:rsidP="00AC0EE6">
            <w:pPr>
              <w:tabs>
                <w:tab w:val="left" w:pos="6480"/>
              </w:tabs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ойлау,АКТ-ны қолдану,жас ерекше</w:t>
            </w:r>
            <w:r w:rsidR="008E7B36">
              <w:rPr>
                <w:rFonts w:ascii="Times New Roman" w:hAnsi="Times New Roman"/>
                <w:sz w:val="24"/>
                <w:szCs w:val="24"/>
                <w:lang w:val="kk-KZ"/>
              </w:rPr>
              <w:t>лдам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лігіне сәйкес оқыту</w:t>
            </w:r>
          </w:p>
        </w:tc>
      </w:tr>
      <w:tr w:rsidR="00AC0EE6" w:rsidRPr="00851683" w:rsidTr="00AC0EE6">
        <w:trPr>
          <w:trHeight w:val="479"/>
        </w:trPr>
        <w:tc>
          <w:tcPr>
            <w:tcW w:w="3270" w:type="dxa"/>
            <w:gridSpan w:val="3"/>
          </w:tcPr>
          <w:p w:rsidR="00AC0EE6" w:rsidRPr="0066070C" w:rsidRDefault="00AC0EE6" w:rsidP="00AC0EE6">
            <w:pPr>
              <w:tabs>
                <w:tab w:val="left" w:pos="291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>Қолданылатын әдіс-тәсілдер</w:t>
            </w:r>
          </w:p>
        </w:tc>
        <w:tc>
          <w:tcPr>
            <w:tcW w:w="7876" w:type="dxa"/>
            <w:gridSpan w:val="3"/>
          </w:tcPr>
          <w:p w:rsidR="00AC0EE6" w:rsidRPr="008E7B36" w:rsidRDefault="00AC0EE6" w:rsidP="00AC0EE6">
            <w:pPr>
              <w:tabs>
                <w:tab w:val="left" w:pos="2910"/>
              </w:tabs>
              <w:spacing w:before="100" w:beforeAutospacing="1" w:after="100" w:afterAutospacing="1" w:line="240" w:lineRule="auto"/>
              <w:ind w:left="267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AC0EE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Топтас,жұптас,ойлан,ой-бөліс</w:t>
            </w:r>
            <w:r w:rsidRPr="00AC0EE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 w:rsidR="008E7B36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, «Кім жылдам»</w:t>
            </w:r>
            <w:r w:rsidR="00A027A9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ойыны, деңгейлік тапсырмалары,сергіту жаттығулары,практикалық жұмыс</w:t>
            </w:r>
            <w:r w:rsidR="00D93D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,шығармашылық ізденіс</w:t>
            </w:r>
          </w:p>
        </w:tc>
      </w:tr>
      <w:tr w:rsidR="00AC0EE6" w:rsidRPr="0066070C" w:rsidTr="003F249F">
        <w:trPr>
          <w:trHeight w:val="479"/>
        </w:trPr>
        <w:tc>
          <w:tcPr>
            <w:tcW w:w="11146" w:type="dxa"/>
            <w:gridSpan w:val="6"/>
          </w:tcPr>
          <w:p w:rsidR="00AC0EE6" w:rsidRPr="0066070C" w:rsidRDefault="00AC0EE6" w:rsidP="00AC0EE6">
            <w:pPr>
              <w:tabs>
                <w:tab w:val="left" w:pos="291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66070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 барысы</w:t>
            </w:r>
          </w:p>
        </w:tc>
      </w:tr>
      <w:tr w:rsidR="00133228" w:rsidRPr="0066070C" w:rsidTr="003F249F">
        <w:trPr>
          <w:trHeight w:val="479"/>
        </w:trPr>
        <w:tc>
          <w:tcPr>
            <w:tcW w:w="2247" w:type="dxa"/>
          </w:tcPr>
          <w:p w:rsidR="00133228" w:rsidRPr="0066070C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Сабақтың жоспарланған кезеңдері</w:t>
            </w:r>
          </w:p>
        </w:tc>
        <w:tc>
          <w:tcPr>
            <w:tcW w:w="5982" w:type="dxa"/>
            <w:gridSpan w:val="4"/>
          </w:tcPr>
          <w:p w:rsidR="00133228" w:rsidRPr="0066070C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Сабақтағы  жоспарланған жаттығу түрлері</w:t>
            </w:r>
          </w:p>
        </w:tc>
        <w:tc>
          <w:tcPr>
            <w:tcW w:w="2917" w:type="dxa"/>
          </w:tcPr>
          <w:p w:rsidR="00133228" w:rsidRPr="0066070C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Ресурстар</w:t>
            </w:r>
          </w:p>
        </w:tc>
      </w:tr>
      <w:tr w:rsidR="00133228" w:rsidRPr="00207147" w:rsidTr="003F249F">
        <w:trPr>
          <w:trHeight w:val="479"/>
        </w:trPr>
        <w:tc>
          <w:tcPr>
            <w:tcW w:w="2247" w:type="dxa"/>
          </w:tcPr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66070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басы</w:t>
            </w: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(7 мин)</w:t>
            </w: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ортасы</w:t>
            </w: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(25мин)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6F48E7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982" w:type="dxa"/>
            <w:gridSpan w:val="4"/>
          </w:tcPr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І.Ұйымдастыру кезеңі.</w:t>
            </w:r>
            <w:r w:rsidRPr="00931AA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Сәлемдесу.Психологиялық ахуал тұғызу.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Шеңбер жасап: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«Дөңгелене тұрамыз,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Керегені құрамыз.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Уық болып иіліп,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Шаңыраққа киіліп,</w:t>
            </w:r>
          </w:p>
          <w:p w:rsidR="00133228" w:rsidRPr="00931AA3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Қазақ үйді құрамыз»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282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Топқа бөлу.</w:t>
            </w:r>
            <w:r w:rsidR="00A7152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Алма ағашындағы алмаларды алу арқылы екі топқа :ондық бөлшек және жай бөлшектер топтарына бөліну</w:t>
            </w:r>
          </w:p>
          <w:p w:rsidR="00133228" w:rsidRDefault="00133228" w:rsidP="003F249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1)Үй тапсырмасын тексеру.Жұптық жұмыс.</w:t>
            </w:r>
          </w:p>
          <w:p w:rsidR="00133228" w:rsidRPr="003A5FB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(-2,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9:25+0,26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)*(-100)= -14,4</w:t>
            </w:r>
          </w:p>
          <w:p w:rsidR="00133228" w:rsidRPr="003A5FB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(-12- 3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,7: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(- 0,4))*(-1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,6) = 4,4</w:t>
            </w:r>
          </w:p>
          <w:p w:rsidR="00133228" w:rsidRPr="003A5FB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(-41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:0,25+162,8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):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(-0,06)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= 20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 w:rsidRPr="00020A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-20,5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)*(1821-73:0,4) =82</w:t>
            </w:r>
          </w:p>
          <w:p w:rsidR="00133228" w:rsidRPr="00020AE3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Бағалау: </w:t>
            </w:r>
            <w:r w:rsidR="0043562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Басб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армақ әдісі</w:t>
            </w:r>
          </w:p>
          <w:p w:rsidR="00133228" w:rsidRDefault="00133228" w:rsidP="003F249F">
            <w:pPr>
              <w:spacing w:line="276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2)</w:t>
            </w:r>
            <w:r w:rsidRPr="003961B8"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Білгенге маржан</w:t>
            </w:r>
            <w:r w:rsidRPr="003961B8">
              <w:rPr>
                <w:rFonts w:ascii="Times New Roman" w:hAnsi="Times New Roman"/>
                <w:b/>
                <w:sz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 Эйлер –Венн диаграмасы бойынша қайталау Топтық жұмыс.Берілген сандарды орналастыр.</w:t>
            </w:r>
          </w:p>
          <w:p w:rsidR="00133228" w:rsidRDefault="00133228" w:rsidP="003F249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Pr="00852333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5233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         -натурал сандарды анықтайды</w:t>
            </w:r>
          </w:p>
          <w:p w:rsidR="00133228" w:rsidRPr="00852333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52333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            -бүтін сандарды анықтайды</w:t>
            </w:r>
          </w:p>
          <w:p w:rsidR="00133228" w:rsidRPr="00FF096E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рационал сандарды анықтайды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133228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</w:t>
            </w:r>
          </w:p>
          <w:p w:rsidR="00133228" w:rsidRPr="00405125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3-балдық жүйемен бағалау.</w:t>
            </w:r>
          </w:p>
          <w:p w:rsidR="00E54EE0" w:rsidRDefault="00133228" w:rsidP="00E54EE0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</w:t>
            </w:r>
            <w:r w:rsidRPr="00020AE3">
              <w:rPr>
                <w:rFonts w:eastAsia="+mj-ea"/>
                <w:b/>
                <w:bCs/>
                <w:color w:val="000000"/>
                <w:kern w:val="24"/>
                <w:sz w:val="48"/>
                <w:szCs w:val="48"/>
                <w:lang w:val="kk-KZ"/>
              </w:rPr>
              <w:t xml:space="preserve"> </w:t>
            </w:r>
            <w:r w:rsidRPr="00020A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Шығармашылық ізденіс</w:t>
            </w:r>
            <w:r w:rsidRPr="00020A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020AE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«Графикалық органайзер</w:t>
            </w:r>
            <w:r w:rsidRPr="00020AE3">
              <w:rPr>
                <w:rFonts w:ascii="Times New Roman" w:hAnsi="Times New Roman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тапсырманы орындау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топтық жұмыс</w:t>
            </w:r>
            <w:r w:rsidRPr="00020AE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Постер қорғау</w:t>
            </w:r>
            <w:r w:rsidRPr="0019404D">
              <w:rPr>
                <w:rFonts w:ascii="Times New Roman" w:hAnsi="Times New Roman"/>
                <w:sz w:val="24"/>
                <w:lang w:val="kk-KZ"/>
              </w:rPr>
              <w:t>«</w:t>
            </w:r>
            <w:r w:rsidRPr="0019404D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Ойлан- жұптас –бөліс» </w:t>
            </w:r>
            <w:r w:rsidRPr="0019404D">
              <w:rPr>
                <w:rFonts w:ascii="Times New Roman" w:hAnsi="Times New Roman"/>
                <w:sz w:val="24"/>
                <w:lang w:val="kk-KZ"/>
              </w:rPr>
              <w:t xml:space="preserve">әдісі </w:t>
            </w:r>
            <w:r w:rsidRPr="0019404D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арқылы оқушылар топтық білімді жинақтау, ынтымақтаса жұмыс жасай отырып өз ойларын еркін, дәлелді түрде жеткізе білуге ықпал ету мақсатында топта тапсырманы орындайды.</w:t>
            </w:r>
            <w:r w:rsidRPr="0019404D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E54EE0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сұрақ :</w:t>
            </w:r>
          </w:p>
          <w:p w:rsidR="00133228" w:rsidRPr="00E54EE0" w:rsidRDefault="00E54EE0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Қазіргі қыс мезгіл уақытында қарды тоқтату үшін қандай ағаш егу тиімді</w:t>
            </w:r>
            <w:r w:rsidRPr="00E54EE0">
              <w:rPr>
                <w:rFonts w:ascii="Times New Roman" w:hAnsi="Times New Roman"/>
                <w:sz w:val="24"/>
                <w:lang w:val="kk-KZ"/>
              </w:rPr>
              <w:t>?О</w:t>
            </w:r>
            <w:r>
              <w:rPr>
                <w:rFonts w:ascii="Times New Roman" w:hAnsi="Times New Roman"/>
                <w:sz w:val="24"/>
                <w:lang w:val="kk-KZ"/>
              </w:rPr>
              <w:t>сы тапсырманы шешу барысында жауабын таба аласыңдар.</w:t>
            </w:r>
          </w:p>
          <w:p w:rsidR="00133228" w:rsidRPr="0092640A" w:rsidRDefault="00133228" w:rsidP="003F249F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Pr="00FF096E" w:rsidRDefault="00133228" w:rsidP="003F249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- рационал сандарды көбейтеді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133228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- жауабына қарай жасырын сөзді құрастырады, жазады.</w:t>
            </w:r>
          </w:p>
          <w:p w:rsidR="00133228" w:rsidRPr="00AE7ED8" w:rsidRDefault="00133228" w:rsidP="003F249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E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3- баллдық жүйе</w:t>
            </w:r>
          </w:p>
          <w:p w:rsidR="00133228" w:rsidRDefault="00133228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E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Саралау:</w:t>
            </w:r>
            <w:r w:rsidRPr="00AE7E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диалог, бағалау</w:t>
            </w:r>
          </w:p>
          <w:p w:rsidR="00E54EE0" w:rsidRDefault="00E54EE0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Оқушыларды келер жылы мемлекетіміздің ұлы Абайға-175 жыл атап өтетініне назар аудару</w:t>
            </w:r>
            <w:r w:rsidR="000F32FC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382592">
              <w:rPr>
                <w:rFonts w:ascii="Times New Roman" w:hAnsi="Times New Roman"/>
                <w:sz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осыған байланысты Абай шығармашылығынан </w:t>
            </w:r>
            <w:r w:rsidR="000F32FC">
              <w:rPr>
                <w:rFonts w:ascii="Times New Roman" w:hAnsi="Times New Roman"/>
                <w:sz w:val="24"/>
                <w:lang w:val="kk-KZ"/>
              </w:rPr>
              <w:t>жыл мезгілдеріне арналған өлеңдерінен үзінді оқып беру сұралады.</w:t>
            </w:r>
          </w:p>
          <w:p w:rsidR="00133228" w:rsidRPr="00652F5E" w:rsidRDefault="00133228" w:rsidP="003F249F">
            <w:pPr>
              <w:tabs>
                <w:tab w:val="left" w:pos="21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917" w:type="dxa"/>
          </w:tcPr>
          <w:p w:rsidR="00133228" w:rsidRDefault="00133228" w:rsidP="003F24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 xml:space="preserve"> Шаттық шеңбері</w: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Интерактивті тақта</w: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Тапсырмалар жазылған кеспе қағаздар</w: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F33BC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939165" cy="774065"/>
                  <wp:effectExtent l="0" t="0" r="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774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</w: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Тапсырмалар жазылған </w:t>
            </w: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кеспе қағаздар</w:t>
            </w:r>
          </w:p>
          <w:p w:rsidR="00133228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207147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133228" w:rsidRPr="00851683" w:rsidTr="003F249F">
        <w:trPr>
          <w:trHeight w:val="11083"/>
        </w:trPr>
        <w:tc>
          <w:tcPr>
            <w:tcW w:w="2247" w:type="dxa"/>
            <w:tcBorders>
              <w:top w:val="single" w:sz="4" w:space="0" w:color="auto"/>
            </w:tcBorders>
          </w:tcPr>
          <w:p w:rsidR="00133228" w:rsidRPr="00730EB1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35627" w:rsidRDefault="00435627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58240A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Сабақтың соңы</w:t>
            </w:r>
          </w:p>
          <w:p w:rsidR="0058240A" w:rsidRDefault="0058240A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5-8 мин</w:t>
            </w: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DC5B0E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 – Сіз қандай тәсілмен көбірек қолдау көрсетпексіз?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Сіз басқаларға қарағанда қабілетті оқушыларға қандай тапсырмалар бересіз?</w:t>
            </w:r>
          </w:p>
          <w:p w:rsidR="00133228" w:rsidRPr="00585C60" w:rsidRDefault="00133228" w:rsidP="003F249F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Топтағы жұмыс барысында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саралау жұмысы «Диалог және қолдау көрсету» , «Ж</w:t>
            </w: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іктеу»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«Қарқын»</w:t>
            </w: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тәсілдерін қолдану жоспарланды.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Қабілетті оқушылардың басқалардан табысқа жетуіне ықпал етуіне көмектесу.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Оқушылар қажеттіліктерін қанағаттан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дыру. </w:t>
            </w: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Барлық оқушылардың қатысуын қадағалау</w:t>
            </w:r>
          </w:p>
          <w:p w:rsidR="00133228" w:rsidRPr="00155173" w:rsidRDefault="00133228" w:rsidP="003F2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DC5B0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 бойынша рефлексия</w:t>
            </w:r>
          </w:p>
          <w:p w:rsidR="00133228" w:rsidRPr="00585C60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мақсаты мен оқу міндеттері орындалды ма, қолжетімді болды ма?</w:t>
            </w:r>
          </w:p>
          <w:p w:rsidR="00133228" w:rsidRPr="00585C60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133228" w:rsidRPr="00585C60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қалай </w:t>
            </w: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қандай деңгейде өтті?</w:t>
            </w:r>
          </w:p>
          <w:p w:rsidR="00133228" w:rsidRPr="00585C60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Жоспарланған саралау дұрыс іске асты ма? (тапсырмалар сәйкес болды ма?)</w:t>
            </w:r>
          </w:p>
          <w:p w:rsidR="00133228" w:rsidRPr="00585C60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Сабақ кезеңдерінде уақытты тиімді пайдаландыңыз ба?</w:t>
            </w:r>
          </w:p>
          <w:p w:rsidR="00133228" w:rsidRDefault="00133228" w:rsidP="003F249F">
            <w:pPr>
              <w:numPr>
                <w:ilvl w:val="0"/>
                <w:numId w:val="1"/>
              </w:numPr>
              <w:spacing w:after="0" w:line="240" w:lineRule="auto"/>
              <w:ind w:left="284" w:hanging="284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Сабақ жоспарынан ауытқулар болды ма, неліктен?</w:t>
            </w:r>
          </w:p>
          <w:p w:rsidR="00133228" w:rsidRDefault="00133228" w:rsidP="003F24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Осы жоспарға қандай өзгеріс </w:t>
            </w:r>
          </w:p>
          <w:p w:rsidR="00133228" w:rsidRPr="00302BC5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585C60">
              <w:rPr>
                <w:rFonts w:ascii="Times New Roman" w:hAnsi="Times New Roman"/>
                <w:sz w:val="24"/>
                <w:szCs w:val="24"/>
                <w:lang w:val="kk-KZ"/>
              </w:rPr>
              <w:t>енгіземін және неге?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</w:tc>
        <w:tc>
          <w:tcPr>
            <w:tcW w:w="5982" w:type="dxa"/>
            <w:gridSpan w:val="4"/>
          </w:tcPr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4)</w:t>
            </w:r>
            <w:r w:rsidRPr="00DD4AA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Ғылым таппай мақтанба</w:t>
            </w:r>
            <w:r w:rsidRPr="00DD4AA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133228" w:rsidRPr="008D1309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30E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Деңгейлік тапсырмалар</w:t>
            </w:r>
            <w:r w:rsidRPr="008D13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(Жекелеме ж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ұ</w:t>
            </w:r>
            <w:r w:rsidRPr="008D130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мыс)</w:t>
            </w:r>
          </w:p>
          <w:p w:rsidR="00133228" w:rsidRPr="008D1309" w:rsidRDefault="00133228" w:rsidP="003F249F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8D130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А-деңгей   </w:t>
            </w: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Есепте: 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-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 xml:space="preserve"> 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16</m:t>
                  </m:r>
                </m:den>
              </m:f>
            </m:oMath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  <w:p w:rsidR="00133228" w:rsidRPr="0092640A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Pr="00FF096E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-екі теріс рационал сандарды бөледі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133228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</w:t>
            </w:r>
          </w:p>
          <w:p w:rsidR="00133228" w:rsidRPr="002A33D4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8D130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В-деңгей</w:t>
            </w:r>
            <w:r w:rsidRPr="00730EB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Есепте: 1)  -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5</m:t>
                  </m:r>
                </m:den>
              </m:f>
            </m:oMath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*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 xml:space="preserve"> 10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9</m:t>
                  </m:r>
                </m:den>
              </m:f>
            </m:oMath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       2)-2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:</w:t>
            </w:r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-1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 xml:space="preserve"> 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4</m:t>
                  </m:r>
                </m:den>
              </m:f>
            </m:oMath>
            <w:r w:rsidRPr="003A5FB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  <w:p w:rsidR="00133228" w:rsidRPr="0092640A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-таңбалары әртүрлі рационал сандарды көбейтеді;</w:t>
            </w:r>
          </w:p>
          <w:p w:rsidR="00133228" w:rsidRPr="00FF096E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="00C1799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бұрыс бөлшекке айналдырып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екі теріс сандарды бөледі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133228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</w:t>
            </w: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8D1309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С-деңгей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Пропорцияның белгісіз мүшесін табыңдар:</w:t>
            </w:r>
          </w:p>
          <w:p w:rsidR="00133228" w:rsidRDefault="00D80713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val="kk-KZ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Х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-405</m:t>
                  </m:r>
                </m:den>
              </m:f>
            </m:oMath>
            <w:r w:rsidR="0013322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sz w:val="24"/>
                      <w:szCs w:val="24"/>
                      <w:lang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eastAsia="ru-RU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4"/>
                      <w:szCs w:val="24"/>
                      <w:lang w:val="kk-KZ" w:eastAsia="ru-RU"/>
                    </w:rPr>
                    <m:t>,5</m:t>
                  </m:r>
                </m:den>
              </m:f>
            </m:oMath>
          </w:p>
          <w:p w:rsidR="00133228" w:rsidRPr="0092640A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Бағалау критерийлері:</w:t>
            </w:r>
          </w:p>
          <w:p w:rsidR="00133228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Пропорцияның негізгі қасиетін қолданады және </w:t>
            </w:r>
          </w:p>
          <w:p w:rsidR="00133228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пропорцияның белгісіз мүшесін табады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133228" w:rsidRPr="00FF096E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92640A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Pr="00740F39" w:rsidRDefault="00133228" w:rsidP="003F249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-а</w:t>
            </w:r>
            <w:r w:rsidRPr="00740F3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d=bc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түріне келтіреді;</w:t>
            </w:r>
          </w:p>
          <w:p w:rsidR="00E912EF" w:rsidRDefault="00133228" w:rsidP="00E912EF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  <w:r w:rsidR="00E912E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теңдеуден белгісіз мүшесін таба</w:t>
            </w:r>
          </w:p>
          <w:p w:rsidR="00133228" w:rsidRPr="002276B2" w:rsidRDefault="002276B2" w:rsidP="002276B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E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3- баллдық жүйе</w:t>
            </w:r>
          </w:p>
          <w:p w:rsidR="00133228" w:rsidRPr="00B457BC" w:rsidRDefault="00133228" w:rsidP="003F24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356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 Сергіту сәті</w:t>
            </w:r>
            <w:r w:rsidRPr="00B457BC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kk-KZ" w:eastAsia="ru-RU"/>
              </w:rPr>
              <w:t>«Ауада жазу».</w:t>
            </w:r>
            <w:r w:rsidRPr="00B457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Мақсаты: Ұзақ отырған адамның денесін ширату.</w:t>
            </w:r>
          </w:p>
          <w:p w:rsidR="00133228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457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Баспен,көзбен,бір қолмен,екі қолмен,аяқпен 1,2,3,4,5 сандарын жазу.</w:t>
            </w:r>
          </w:p>
          <w:p w:rsidR="002276B2" w:rsidRDefault="00E54EE0" w:rsidP="003F24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4356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</w:t>
            </w:r>
            <w:r w:rsidR="00332B92" w:rsidRPr="004356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Практикалық жұмыс</w:t>
            </w:r>
            <w:r w:rsidR="00332B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:1-топқа Домб</w:t>
            </w:r>
            <w:r w:rsidR="00435627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332B92">
              <w:rPr>
                <w:rFonts w:ascii="Times New Roman" w:hAnsi="Times New Roman"/>
                <w:sz w:val="24"/>
                <w:szCs w:val="24"/>
                <w:lang w:val="kk-KZ"/>
              </w:rPr>
              <w:t>а ұзындығы теннис ракеткасынан неше есе артық</w:t>
            </w:r>
            <w:r w:rsidR="00F82C29" w:rsidRPr="00E54EE0">
              <w:rPr>
                <w:rFonts w:ascii="Times New Roman" w:hAnsi="Times New Roman"/>
                <w:sz w:val="24"/>
                <w:lang w:val="kk-KZ"/>
              </w:rPr>
              <w:t>?</w:t>
            </w:r>
            <w:r w:rsidR="00435627">
              <w:rPr>
                <w:rFonts w:ascii="Times New Roman" w:hAnsi="Times New Roman"/>
                <w:sz w:val="24"/>
                <w:lang w:val="kk-KZ"/>
              </w:rPr>
              <w:t xml:space="preserve"> 2- топқа: Б</w:t>
            </w:r>
            <w:r w:rsidR="00F82C29">
              <w:rPr>
                <w:rFonts w:ascii="Times New Roman" w:hAnsi="Times New Roman"/>
                <w:sz w:val="24"/>
                <w:lang w:val="kk-KZ"/>
              </w:rPr>
              <w:t>анан салмағы  құрма салмағынан неше есе артық</w:t>
            </w:r>
            <w:r w:rsidR="00F82C29" w:rsidRPr="00E54EE0">
              <w:rPr>
                <w:rFonts w:ascii="Times New Roman" w:hAnsi="Times New Roman"/>
                <w:sz w:val="24"/>
                <w:lang w:val="kk-KZ"/>
              </w:rPr>
              <w:t>?</w:t>
            </w:r>
            <w:r w:rsidR="00B55694">
              <w:rPr>
                <w:rFonts w:ascii="Times New Roman" w:hAnsi="Times New Roman"/>
                <w:sz w:val="24"/>
                <w:lang w:val="kk-KZ"/>
              </w:rPr>
              <w:t>Топтық жұмыс.</w:t>
            </w:r>
          </w:p>
          <w:p w:rsidR="00E150B9" w:rsidRPr="0092640A" w:rsidRDefault="00E150B9" w:rsidP="00E15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E150B9" w:rsidRPr="00740F39" w:rsidRDefault="00E150B9" w:rsidP="00E150B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-жекелеме өлшеу жұмыстарын жүргізеді;</w:t>
            </w:r>
          </w:p>
          <w:p w:rsidR="00E150B9" w:rsidRDefault="00E150B9" w:rsidP="00E150B9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-үлкен шаманың кіші шамаға бөледі.</w:t>
            </w:r>
          </w:p>
          <w:p w:rsidR="00E150B9" w:rsidRDefault="00E150B9" w:rsidP="00E150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Бағалау:Басбармақ</w:t>
            </w:r>
          </w:p>
          <w:p w:rsidR="004A0542" w:rsidRPr="00E150B9" w:rsidRDefault="00E150B9" w:rsidP="00E150B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  <w:r w:rsidR="00133228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133228"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Кім жылдам</w:t>
            </w:r>
            <w:r w:rsidR="00133228"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?</w:t>
            </w:r>
            <w:r w:rsidR="00133228"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Интерактивтік тапсырма</w:t>
            </w:r>
            <w:r w:rsidR="00133228"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33228"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Рационал сандарды салыстыру</w:t>
            </w:r>
            <w:r w:rsidR="004A0542">
              <w:t xml:space="preserve"> </w:t>
            </w:r>
            <w:r w:rsidR="000A3D49">
              <w:rPr>
                <w:lang w:val="kk-KZ"/>
              </w:rPr>
              <w:t xml:space="preserve"> </w:t>
            </w:r>
            <w:r w:rsidR="000A3D49" w:rsidRPr="000A3D49">
              <w:rPr>
                <w:rFonts w:ascii="Times New Roman" w:hAnsi="Times New Roman"/>
                <w:lang w:val="kk-KZ"/>
              </w:rPr>
              <w:t>Электронды</w:t>
            </w:r>
            <w:r w:rsidR="000A3D49">
              <w:rPr>
                <w:rFonts w:ascii="Times New Roman" w:hAnsi="Times New Roman"/>
                <w:lang w:val="kk-KZ"/>
              </w:rPr>
              <w:t>-</w:t>
            </w:r>
            <w:r w:rsidR="000A3D49" w:rsidRPr="000A3D49">
              <w:rPr>
                <w:rFonts w:ascii="Times New Roman" w:hAnsi="Times New Roman"/>
                <w:lang w:val="kk-KZ"/>
              </w:rPr>
              <w:t xml:space="preserve"> интерактивтік </w:t>
            </w:r>
            <w:r w:rsidR="000A3D49">
              <w:rPr>
                <w:rFonts w:ascii="Times New Roman" w:hAnsi="Times New Roman"/>
                <w:lang w:val="kk-KZ"/>
              </w:rPr>
              <w:t xml:space="preserve"> тапсырмалар.</w:t>
            </w:r>
          </w:p>
          <w:p w:rsidR="00133228" w:rsidRDefault="00D80713" w:rsidP="004A05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hyperlink r:id="rId7" w:history="1">
              <w:r w:rsidR="004A0542" w:rsidRPr="00382651">
                <w:rPr>
                  <w:rStyle w:val="a6"/>
                  <w:rFonts w:ascii="Times New Roman" w:eastAsia="Times New Roman" w:hAnsi="Times New Roman"/>
                  <w:b/>
                  <w:bCs/>
                  <w:sz w:val="24"/>
                  <w:szCs w:val="24"/>
                  <w:lang w:val="kk-KZ" w:eastAsia="ru-RU"/>
                </w:rPr>
                <w:t>https://learningapps.org/</w:t>
              </w:r>
            </w:hyperlink>
            <w:r w:rsidR="000A3D4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  <w:p w:rsidR="00133228" w:rsidRPr="0092640A" w:rsidRDefault="00133228" w:rsidP="004A05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92640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Дескриптор: </w:t>
            </w:r>
          </w:p>
          <w:p w:rsidR="00133228" w:rsidRPr="00FF096E" w:rsidRDefault="00133228" w:rsidP="003F249F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 жай бөлшектерді салыстырады</w:t>
            </w:r>
            <w:r w:rsidRPr="00FF096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;</w:t>
            </w:r>
          </w:p>
          <w:p w:rsidR="004A0542" w:rsidRDefault="00133228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- аралас сандарды салыстырады</w:t>
            </w:r>
          </w:p>
          <w:p w:rsidR="00133228" w:rsidRDefault="004A0542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-</w:t>
            </w:r>
            <w:r w:rsidR="0013322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0A3D4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таңбалары әр түрлі рационал сандарды салыстырады</w:t>
            </w:r>
          </w:p>
          <w:p w:rsidR="000A3D49" w:rsidRDefault="000A3D49" w:rsidP="000A3D49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-таңбалары бірдей рационал сандарды салыстырады</w:t>
            </w:r>
          </w:p>
          <w:p w:rsidR="000A3D49" w:rsidRDefault="000A3D49" w:rsidP="003F249F">
            <w:pPr>
              <w:widowControl w:val="0"/>
              <w:tabs>
                <w:tab w:val="left" w:pos="1701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AE7ED8" w:rsidRDefault="00133228" w:rsidP="003F249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E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Бағалау:</w:t>
            </w:r>
            <w:r w:rsidR="001702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3-балдық жүйе</w:t>
            </w:r>
          </w:p>
          <w:p w:rsidR="00133228" w:rsidRDefault="00133228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E7ED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Саралау:</w:t>
            </w:r>
            <w:r w:rsidRPr="00AE7ED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диалог, бағалау</w:t>
            </w:r>
          </w:p>
          <w:p w:rsidR="00133228" w:rsidRPr="002E515A" w:rsidRDefault="00133228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E515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Үйге тапсырма №668 </w:t>
            </w:r>
          </w:p>
          <w:p w:rsidR="00133228" w:rsidRPr="002E515A" w:rsidRDefault="00133228" w:rsidP="003F249F">
            <w:pPr>
              <w:keepNext/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2E515A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Қорытынды </w:t>
            </w:r>
            <w:r>
              <w:rPr>
                <w:rFonts w:ascii="Times New Roman" w:hAnsi="Times New Roman"/>
                <w:b/>
                <w:bCs/>
                <w:sz w:val="24"/>
                <w:lang w:val="kk-KZ"/>
              </w:rPr>
              <w:t>.</w:t>
            </w:r>
          </w:p>
          <w:p w:rsidR="00133228" w:rsidRPr="002E515A" w:rsidRDefault="00133228" w:rsidP="003F249F">
            <w:pPr>
              <w:keepNext/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2E515A">
              <w:rPr>
                <w:rFonts w:ascii="Times New Roman" w:hAnsi="Times New Roman"/>
                <w:b/>
                <w:sz w:val="24"/>
                <w:lang w:val="kk-KZ"/>
              </w:rPr>
              <w:t>Кері байланыс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:</w:t>
            </w:r>
            <w:r w:rsidRPr="00DC7FFD">
              <w:rPr>
                <w:rFonts w:ascii="Times New Roman" w:hAnsi="Times New Roman"/>
                <w:b/>
                <w:sz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Киіз үй»</w:t>
            </w:r>
          </w:p>
          <w:p w:rsidR="00133228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133228" w:rsidRPr="002E515A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820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-688975</wp:posOffset>
                  </wp:positionV>
                  <wp:extent cx="2495550" cy="2981325"/>
                  <wp:effectExtent l="266700" t="0" r="247650" b="0"/>
                  <wp:wrapNone/>
                  <wp:docPr id="6" name="Рисунок 1" descr="C:\Users\User\AppData\Local\Microsoft\Windows\Temporary Internet Files\Content.Word\20191212_1121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20191212_1121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495550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3228" w:rsidRPr="002E515A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DC7FFD" w:rsidRDefault="00133228" w:rsidP="003F24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133228" w:rsidRPr="00730EB1" w:rsidRDefault="00133228" w:rsidP="003F249F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33228" w:rsidRDefault="00512F98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ab/>
            </w:r>
          </w:p>
          <w:p w:rsidR="00512F98" w:rsidRDefault="00512F98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12F98" w:rsidRDefault="00512F98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Шаңырақ-  Бүгінгі мен өзіме не алдым?</w:t>
            </w:r>
          </w:p>
          <w:p w:rsidR="00512F98" w:rsidRDefault="00512F98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Кереге-Осы сабаққа дейін не білдім?</w:t>
            </w:r>
          </w:p>
          <w:p w:rsidR="00512F98" w:rsidRDefault="00512F98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Есік-Маған қажеті жоқ</w:t>
            </w: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03209" w:rsidRPr="00C8032D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12F98" w:rsidRDefault="00403209" w:rsidP="00512F98">
            <w:pPr>
              <w:tabs>
                <w:tab w:val="left" w:pos="49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Қалыптастырушы бағалау арқылы оқушыларды  ынталандыру, жетелеу,ой-қозғау мақсатында </w:t>
            </w:r>
            <w:r w:rsidRPr="00585C6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73432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Бас бармақ</w:t>
            </w:r>
            <w:r w:rsidRPr="006536A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»,</w:t>
            </w:r>
            <w:r w:rsidRPr="00585C6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734324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3-балдық жүйе</w:t>
            </w:r>
            <w:r w:rsidRPr="006536A3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, топ мүшелерінің және жұптық жұмыста өзара</w:t>
            </w:r>
            <w:r w:rsidRPr="00585C60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бағалау жүргізу</w:t>
            </w:r>
          </w:p>
          <w:p w:rsidR="003314EB" w:rsidRDefault="003314EB" w:rsidP="00512F98">
            <w:pPr>
              <w:tabs>
                <w:tab w:val="left" w:pos="4995"/>
              </w:tabs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3314EB" w:rsidRPr="00726D46" w:rsidRDefault="003314EB" w:rsidP="00512F98">
            <w:pPr>
              <w:tabs>
                <w:tab w:val="left" w:pos="4995"/>
              </w:tabs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Белсенді оқу әдістері оқушыларды ынталандырылады, сабаққа деген құлшынысы мен қызығушылығы байқалады. Сабақ мақсаттарына сай және оқушылардың қажеттіктерін қанағаттандыратындай тапсырмаларға құрылған. Барлық</w:t>
            </w:r>
            <w:r w:rsidR="003509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 өз деңгейінде тапсырмаларды орындай алады. Ал орындай алмаған тапсырмаларды топ ішінде талқылап түсіндіреді. Әр тапсырмаға жеткілікті уақыт берілген.</w:t>
            </w:r>
            <w:r w:rsidR="003509F9" w:rsidRPr="00975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Тапсырмаларды дұрыс орындау үшін әрбір тапсырмаларға дескрипторлар берілген. Дескрипторларға қарап оқушы есеп шығаруды алгоритммен жүзеге асырады.</w:t>
            </w:r>
            <w:r w:rsidR="003509F9">
              <w:rPr>
                <w:rFonts w:ascii="Times New Roman" w:hAnsi="Times New Roman"/>
                <w:sz w:val="24"/>
                <w:szCs w:val="24"/>
                <w:lang w:val="kk-KZ"/>
              </w:rPr>
              <w:t>Сондай-ақ дескриптормен өзара бағалау да жүргізеді.</w:t>
            </w:r>
          </w:p>
          <w:p w:rsidR="00133228" w:rsidRPr="00C74C86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74C8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917" w:type="dxa"/>
          </w:tcPr>
          <w:p w:rsidR="00133228" w:rsidRDefault="00D80713" w:rsidP="003F24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AutoShape 9" o:spid="_x0000_s1026" style="position:absolute;margin-left:27.7pt;margin-top:-264pt;width:58.35pt;height:41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41045,532130" path="m1,203255r283055,1l370523,r87466,203256l741044,203255,512047,328873r87471,203256l370523,406508,141527,532129,228998,328873,1,203255xe" fillcolor="white [3201]" strokecolor="#c0504d [3205]" strokeweight="2.5pt">
                  <v:stroke joinstyle="miter"/>
                  <v:shadow color="#868686"/>
                  <v:path o:connecttype="custom" o:connectlocs="1,203255;283056,203256;370523,0;457989,203256;741044,203255;512047,328873;599518,532129;370523,406508;141527,532129;228998,328873;1,203255" o:connectangles="0,0,0,0,0,0,0,0,0,0,0"/>
                </v:shape>
              </w:pict>
            </w:r>
          </w:p>
          <w:p w:rsidR="00133228" w:rsidRDefault="00133228" w:rsidP="003F24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Тапсырмалар жазылған кеспе қағаздар</w:t>
            </w: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Интерактивтік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тақта</w:t>
            </w: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Оқушылар орнынан тұрып </w:t>
            </w:r>
            <w:r w:rsidR="00B556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сергіту тапсырмасын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орындайды</w:t>
            </w:r>
          </w:p>
          <w:p w:rsidR="00B55694" w:rsidRDefault="00B55694" w:rsidP="00133228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Домбра,теннис ракеткасы,жемістер,өлшеу құралдары</w:t>
            </w: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CF75E0" w:rsidRDefault="00CF75E0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</w:p>
          <w:p w:rsidR="00133228" w:rsidRDefault="00133228" w:rsidP="00CF75E0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726D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Интерактивтік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 xml:space="preserve"> тақта</w:t>
            </w:r>
          </w:p>
          <w:p w:rsidR="004A0542" w:rsidRDefault="004A0542" w:rsidP="004A054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4A054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https://learningapps.org/</w:t>
            </w: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89214</wp:posOffset>
                  </wp:positionH>
                  <wp:positionV relativeFrom="paragraph">
                    <wp:posOffset>44866674</wp:posOffset>
                  </wp:positionV>
                  <wp:extent cx="965771" cy="2075380"/>
                  <wp:effectExtent l="0" t="0" r="0" b="0"/>
                  <wp:wrapNone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5771" cy="207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345995" w:rsidRDefault="00345995" w:rsidP="003459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Денсаулық </w:t>
            </w:r>
            <w:r w:rsidRPr="00DC5B0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 қауіпсіздік техникасын сақтау</w:t>
            </w:r>
          </w:p>
          <w:p w:rsidR="00345995" w:rsidRDefault="00345995" w:rsidP="00345995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Топтың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ережелерін сақтау.</w:t>
            </w:r>
            <w:r w:rsidRPr="00DC5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 топтастыру кезінде денсаулықта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рына көңіл бөлу</w:t>
            </w:r>
            <w:r w:rsidRPr="00DC5B0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585C60">
              <w:rPr>
                <w:rFonts w:ascii="Times New Roman" w:hAnsi="Times New Roman"/>
                <w:sz w:val="24"/>
                <w:szCs w:val="24"/>
                <w:lang w:val="kk-KZ" w:eastAsia="ru-RU"/>
              </w:rPr>
              <w:t>Сабақта сергіту жаттығул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ары мен белсенді жұмыс түрлерін орындағанда ережені сақтап, қауіпсіздікті ескеру</w:t>
            </w: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Pr="00EE1273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lang w:val="kk-KZ"/>
              </w:rPr>
            </w:pP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133228" w:rsidRPr="004217B0" w:rsidRDefault="00133228" w:rsidP="003F249F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DE1429" w:rsidRPr="00133228" w:rsidRDefault="00DE1429">
      <w:pPr>
        <w:rPr>
          <w:lang w:val="kk-KZ"/>
        </w:rPr>
      </w:pPr>
    </w:p>
    <w:sectPr w:rsidR="00DE1429" w:rsidRPr="00133228" w:rsidSect="00940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429"/>
    <w:rsid w:val="000A3D49"/>
    <w:rsid w:val="000F32FC"/>
    <w:rsid w:val="000F50EC"/>
    <w:rsid w:val="00133228"/>
    <w:rsid w:val="001702FD"/>
    <w:rsid w:val="002276B2"/>
    <w:rsid w:val="0023472D"/>
    <w:rsid w:val="00287F51"/>
    <w:rsid w:val="002E0625"/>
    <w:rsid w:val="003314EB"/>
    <w:rsid w:val="00332B92"/>
    <w:rsid w:val="00345995"/>
    <w:rsid w:val="003509F9"/>
    <w:rsid w:val="003604F8"/>
    <w:rsid w:val="00382592"/>
    <w:rsid w:val="003A38C2"/>
    <w:rsid w:val="00403209"/>
    <w:rsid w:val="00435627"/>
    <w:rsid w:val="004871EA"/>
    <w:rsid w:val="004A0542"/>
    <w:rsid w:val="00512F98"/>
    <w:rsid w:val="0058240A"/>
    <w:rsid w:val="005B26E9"/>
    <w:rsid w:val="00734324"/>
    <w:rsid w:val="0078748B"/>
    <w:rsid w:val="00792197"/>
    <w:rsid w:val="00851683"/>
    <w:rsid w:val="008E7B36"/>
    <w:rsid w:val="008F4B07"/>
    <w:rsid w:val="00940BB8"/>
    <w:rsid w:val="009653E1"/>
    <w:rsid w:val="00A027A9"/>
    <w:rsid w:val="00A71526"/>
    <w:rsid w:val="00AC0EE6"/>
    <w:rsid w:val="00B55694"/>
    <w:rsid w:val="00B97897"/>
    <w:rsid w:val="00C17998"/>
    <w:rsid w:val="00C8032D"/>
    <w:rsid w:val="00CF75E0"/>
    <w:rsid w:val="00D80713"/>
    <w:rsid w:val="00D93D3A"/>
    <w:rsid w:val="00DB726E"/>
    <w:rsid w:val="00DE1429"/>
    <w:rsid w:val="00E02E4A"/>
    <w:rsid w:val="00E150B9"/>
    <w:rsid w:val="00E30590"/>
    <w:rsid w:val="00E54EE0"/>
    <w:rsid w:val="00E912EF"/>
    <w:rsid w:val="00ED5B7B"/>
    <w:rsid w:val="00EF4EDE"/>
    <w:rsid w:val="00F82C29"/>
    <w:rsid w:val="00FE77D4"/>
    <w:rsid w:val="00FF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22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32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3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2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A05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learningapp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learningapps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2019-12-15T19:05:00Z</dcterms:created>
  <dcterms:modified xsi:type="dcterms:W3CDTF">2020-02-22T10:40:00Z</dcterms:modified>
</cp:coreProperties>
</file>